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97" w:rsidRPr="00485060" w:rsidRDefault="00037397" w:rsidP="00037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CV of Dr. Anil Krishna</w:t>
      </w:r>
    </w:p>
    <w:p w:rsidR="00037397" w:rsidRPr="00485060" w:rsidRDefault="00037397" w:rsidP="00037397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37397" w:rsidRPr="00485060" w:rsidRDefault="00037397" w:rsidP="00037397">
      <w:pPr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 xml:space="preserve">DR. N. ANIL KRISHNA M.A.,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Associate Professor,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Department of English,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Hyderabad – 500007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Mobile: 9989713932</w:t>
      </w:r>
    </w:p>
    <w:p w:rsidR="00037397" w:rsidRPr="00485060" w:rsidRDefault="00037397" w:rsidP="0003739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85060">
          <w:rPr>
            <w:rStyle w:val="Hyperlink"/>
            <w:rFonts w:ascii="Times New Roman" w:hAnsi="Times New Roman" w:cs="Times New Roman"/>
            <w:sz w:val="24"/>
            <w:szCs w:val="24"/>
          </w:rPr>
          <w:t>anil_nellutla@yahoo.co.in</w:t>
        </w:r>
      </w:hyperlink>
    </w:p>
    <w:p w:rsidR="00037397" w:rsidRPr="00485060" w:rsidRDefault="00037397" w:rsidP="0003739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Title of Ph.D. topic                         :   Modern Indian Drama in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English  --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A study 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special reference to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Girish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Karnad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proofErr w:type="gramStart"/>
      <w:r w:rsidRPr="00485060">
        <w:rPr>
          <w:rFonts w:ascii="Times New Roman" w:hAnsi="Times New Roman" w:cs="Times New Roman"/>
          <w:sz w:val="24"/>
          <w:szCs w:val="24"/>
        </w:rPr>
        <w:t>Nissim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Ezekiel and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Partap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Sharma.</w:t>
      </w:r>
      <w:proofErr w:type="gramEnd"/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Teaching Experience                      :      26 years of total experience in teaching at 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levels.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It includes: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14 years of experience in teaching to UG </w:t>
      </w:r>
    </w:p>
    <w:p w:rsidR="00037397" w:rsidRPr="00485060" w:rsidRDefault="00037397" w:rsidP="00037397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Nrupatunga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Degree College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12 years of experience in teaching to PG 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UG students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Administrative Experience             :  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)   Public Relations Officer, OU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>)  Chief Public Relations Officer, OU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(iii)  Public Relations Officer,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Nizam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(iv) Head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>, Department of English,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University College for Women,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Other Academic Assignments         : 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)   Coordinator, English Dept, PGRRCDE, OU 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(ii)  Course Coordinator, 3 week UGC 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Refresher Course in English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(iii)  Associate Editor, Newsletter,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Nizam</w:t>
      </w:r>
      <w:proofErr w:type="spellEnd"/>
    </w:p>
    <w:p w:rsidR="00037397" w:rsidRPr="00485060" w:rsidRDefault="00037397" w:rsidP="00037397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College,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sz w:val="24"/>
          <w:szCs w:val="24"/>
        </w:rPr>
        <w:t>(iv)  Editor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, Newsletter, University College for </w:t>
      </w:r>
    </w:p>
    <w:p w:rsidR="00037397" w:rsidRPr="00485060" w:rsidRDefault="00037397" w:rsidP="00037397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Sciences,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Saifabad</w:t>
      </w:r>
      <w:proofErr w:type="spellEnd"/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(v)  Editor, College Magazine “VASUDA”, </w:t>
      </w:r>
    </w:p>
    <w:p w:rsidR="00037397" w:rsidRPr="00485060" w:rsidRDefault="00037397" w:rsidP="0003739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Women’s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.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Research Publications: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Theatre on Wheels: its Evolution, Relevance and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Popularity</w:t>
      </w:r>
      <w:r w:rsidRPr="00485060">
        <w:rPr>
          <w:rFonts w:ascii="Times New Roman" w:hAnsi="Times New Roman" w:cs="Times New Roman"/>
          <w:sz w:val="24"/>
          <w:szCs w:val="24"/>
        </w:rPr>
        <w:t>,”in</w:t>
      </w:r>
      <w:proofErr w:type="spellEnd"/>
    </w:p>
    <w:p w:rsidR="00037397" w:rsidRPr="00485060" w:rsidRDefault="00037397" w:rsidP="000373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Kakatiya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Journal of English Studies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31, 2012) published by the Department of English, KU.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Pp 103-09.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ISSN 0971-8877.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Print. </w:t>
      </w: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Nissim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Ezekiels’s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NALINI – </w:t>
      </w:r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Play of Contrasts</w:t>
      </w:r>
      <w:r w:rsidRPr="00485060">
        <w:rPr>
          <w:rFonts w:ascii="Times New Roman" w:hAnsi="Times New Roman" w:cs="Times New Roman"/>
          <w:sz w:val="24"/>
          <w:szCs w:val="24"/>
        </w:rPr>
        <w:t>,” in Forum for Musings, 4.1 (February, 2012) published by JNTUH journal of English Studies. Pp.33-39. ISSN 2231-0266. Print.</w:t>
      </w:r>
    </w:p>
    <w:p w:rsidR="00037397" w:rsidRPr="00485060" w:rsidRDefault="00037397" w:rsidP="0003739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Dusk—No Requiem for Dreams: A study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Khushwant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Singh’s The Sunset Clu</w:t>
      </w:r>
      <w:r w:rsidRPr="00485060">
        <w:rPr>
          <w:rFonts w:ascii="Times New Roman" w:hAnsi="Times New Roman" w:cs="Times New Roman"/>
          <w:sz w:val="24"/>
          <w:szCs w:val="24"/>
        </w:rPr>
        <w:t>b,” in New Orientations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1, 2012) published by the Department of English,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OU .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Pp 14-18. ISSN 2321-6549.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>“The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Thread of Love in the thoughts of Swami Vivekananda,</w:t>
      </w:r>
      <w:r w:rsidRPr="00485060">
        <w:rPr>
          <w:rFonts w:ascii="Times New Roman" w:hAnsi="Times New Roman" w:cs="Times New Roman"/>
          <w:sz w:val="24"/>
          <w:szCs w:val="24"/>
        </w:rPr>
        <w:t>” in New Orientations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2, 2013) published by the Department of English, OU. Pp 75-79. ISSN 2321-6549.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Theme of Social Inequity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Girish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Karnad’s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Naga-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Mandala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,” in New Dimensions in Contemporary Literature, Ed. R.K.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Dhawan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Shahram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Sistani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published by Prestige Books International, New Delhi, 2013. Pp 49-56. ISBN 978-93-82186-19-9.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The Image of New Woman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Shobha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De’s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Sethji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,” in Flowering of Indian English Literature ---- New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Dimensions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,Ed</w:t>
      </w:r>
      <w:proofErr w:type="spellEnd"/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. Dr. B.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Krishnaiah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published by Prestige Books, New Delhi, 2014. Pp 45-51. ISBN 978-9382186-37-3.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“Imaging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Naxalism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and Familial Implication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Jhumpa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Lahiri’s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The Lowland” in Postcolonial Indian English Fiction –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Decentering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the Nation</w:t>
      </w:r>
      <w:r w:rsidRPr="00485060">
        <w:rPr>
          <w:rFonts w:ascii="Times New Roman" w:hAnsi="Times New Roman" w:cs="Times New Roman"/>
          <w:sz w:val="24"/>
          <w:szCs w:val="24"/>
        </w:rPr>
        <w:t xml:space="preserve">, Ed. Prof. M.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Rajagoalachary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Mr. K.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and published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Publications, New Delhi, 2016. Pp 208-213. ISBN 978-81-316-0758-9.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Khushwant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Singh’s Death At My Doorstep: A Multicultural Exploration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in Multiculturalism in Indian Tradition and Literature, ed. Prof. M.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Rajagopalachary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Mr. K.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published by Atlantic Publishers, New Delhi, 2016.  Pp 212-18. ISBN 978-81-269-2112-6. Print.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“Interweaving Divinity through Altruistic Vision: A study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Kabir’s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Poetry,”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Bhakti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Movement and Literature – Re-forming a Tradition</w:t>
      </w:r>
      <w:r w:rsidRPr="00485060">
        <w:rPr>
          <w:rFonts w:ascii="Times New Roman" w:hAnsi="Times New Roman" w:cs="Times New Roman"/>
          <w:sz w:val="24"/>
          <w:szCs w:val="24"/>
        </w:rPr>
        <w:t xml:space="preserve">, ed. Prof. M.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Rajagopalachary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Mr. K.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Damodar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published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Publications, New Delhi, 2016. Pp 107-112.  ISBN 978-81-316-0812-8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Arrival of Indian </w:t>
      </w:r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Drama :</w:t>
      </w:r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A Critical Note,</w:t>
      </w:r>
      <w:r w:rsidRPr="00485060">
        <w:rPr>
          <w:rFonts w:ascii="Times New Roman" w:hAnsi="Times New Roman" w:cs="Times New Roman"/>
          <w:sz w:val="24"/>
          <w:szCs w:val="24"/>
        </w:rPr>
        <w:t>” in Language in India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19:1 January 2019) pp 4-7.  ISSN 1930-2940. 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Pop Art in Modern Indian English Pl</w:t>
      </w:r>
      <w:r w:rsidRPr="00485060">
        <w:rPr>
          <w:rFonts w:ascii="Times New Roman" w:hAnsi="Times New Roman" w:cs="Times New Roman"/>
          <w:sz w:val="24"/>
          <w:szCs w:val="24"/>
        </w:rPr>
        <w:t>ays,” in Language in India (Vol19:3 March 2019) pp 220-223. ISSN 1930-2940.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Other Contributions: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Course Writer in Advantage English edited by Prof. B.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Yadava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Prof. C.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Muralirishna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published by Orient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BlackSwan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Hyderabad, 2009.</w:t>
      </w:r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ISBN 978 81 250 3776 7</w:t>
      </w: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Course Writer for Instruction Material for UG students English Paper-I </w:t>
      </w:r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sz w:val="24"/>
          <w:szCs w:val="24"/>
        </w:rPr>
        <w:t xml:space="preserve">Edited by Prof. A.V. Suresh Kumar, published by CDE, MG University,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Nalgonda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Co-Editor of Instruction Material on Indian Writing in English, published by PGRRCDE, OU, Hyderabad.</w:t>
      </w:r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Co-Editor,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Journal of English Studies, published by the Department of English, OU, 2015.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Translator, Dr. B.R.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Speeches from English to Telugu (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1 2015) published by Telugu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Akademi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Published a Collection of Short Stories in Telugu “Anil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Kathalu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” in 2016 with the financial grant of Telugu University, Hyderabad.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Published an article “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Kutumbamulo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Ramanuja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” in the Golden Jubilee Souvenir of Andhra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Saraswata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Contributing Editor in English for Enhanced Competence, ed. Prof.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Sumita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Roy, and published by Orient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BlackSwan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Hyderabad, 2016. ISBN 978 81 250 6335 3.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Course Contributor, Skills in English --- A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for Language Learning , 2013, published by Orient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BlackSwan</w:t>
      </w:r>
      <w:proofErr w:type="spellEnd"/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Course Contributor, Advanced Skills in English – A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Coursebook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for Advanced Language Learning, 2014, published by Orient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BlackSwan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Published a note in Telugu on OU Centenary Celebration in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a monthly journal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3: 1, 2017.</w:t>
      </w:r>
    </w:p>
    <w:p w:rsidR="00037397" w:rsidRPr="00485060" w:rsidRDefault="00037397" w:rsidP="000373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lastRenderedPageBreak/>
        <w:t xml:space="preserve"> Published an article in Telugu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titled  “</w:t>
      </w:r>
      <w:proofErr w:type="spellStart"/>
      <w:proofErr w:type="gramEnd"/>
      <w:r w:rsidRPr="00485060">
        <w:rPr>
          <w:rFonts w:ascii="Times New Roman" w:hAnsi="Times New Roman" w:cs="Times New Roman"/>
          <w:sz w:val="24"/>
          <w:szCs w:val="24"/>
        </w:rPr>
        <w:t>Sahiti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Sourabham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Devulapally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Ramanuja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” in the special issue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Saraswata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Parishad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Centenary Celebrations in 2017. </w:t>
      </w:r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37397" w:rsidRPr="00485060" w:rsidRDefault="00037397" w:rsidP="000373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Co-Editor, Multiculturalism in American Literature, published by Department of English,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 2014.</w:t>
      </w:r>
      <w:bookmarkStart w:id="0" w:name="_GoBack"/>
      <w:bookmarkEnd w:id="0"/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443"/>
    <w:multiLevelType w:val="hybridMultilevel"/>
    <w:tmpl w:val="6D582A30"/>
    <w:lvl w:ilvl="0" w:tplc="9FC61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931"/>
    <w:multiLevelType w:val="hybridMultilevel"/>
    <w:tmpl w:val="23D8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397"/>
    <w:rsid w:val="00037397"/>
    <w:rsid w:val="0072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3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_nellutla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4876</Characters>
  <Application>Microsoft Office Word</Application>
  <DocSecurity>0</DocSecurity>
  <Lines>40</Lines>
  <Paragraphs>11</Paragraphs>
  <ScaleCrop>false</ScaleCrop>
  <Company>HP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2022-04-23T06:05:00Z</dcterms:created>
  <dcterms:modified xsi:type="dcterms:W3CDTF">2022-04-23T06:07:00Z</dcterms:modified>
</cp:coreProperties>
</file>