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438" w:rsidRDefault="00D548AC">
      <w:pPr>
        <w:spacing w:after="0" w:line="240" w:lineRule="auto"/>
        <w:jc w:val="center"/>
        <w:rPr>
          <w:rFonts w:ascii="Arial" w:eastAsiaTheme="minorEastAsia" w:hAnsi="Arial" w:cs="Arial"/>
          <w:b/>
          <w:sz w:val="24"/>
          <w:szCs w:val="24"/>
        </w:rPr>
      </w:pPr>
      <w:r>
        <w:rPr>
          <w:rFonts w:ascii="Arial" w:eastAsiaTheme="minorEastAsia" w:hAnsi="Arial" w:cs="Arial"/>
          <w:b/>
          <w:sz w:val="24"/>
          <w:szCs w:val="24"/>
        </w:rPr>
        <w:t>CURRICULUM VITAE</w:t>
      </w:r>
    </w:p>
    <w:p w:rsidR="003E4438" w:rsidRDefault="003E4438">
      <w:pPr>
        <w:spacing w:after="0" w:line="240" w:lineRule="auto"/>
        <w:jc w:val="center"/>
        <w:rPr>
          <w:rFonts w:ascii="Arial" w:eastAsiaTheme="minorEastAsia" w:hAnsi="Arial" w:cs="Arial"/>
          <w:b/>
          <w:sz w:val="24"/>
          <w:szCs w:val="24"/>
        </w:rPr>
      </w:pPr>
    </w:p>
    <w:p w:rsidR="003E4438" w:rsidRDefault="003E4438">
      <w:pPr>
        <w:spacing w:after="0" w:line="240" w:lineRule="auto"/>
        <w:jc w:val="center"/>
        <w:rPr>
          <w:rFonts w:ascii="Arial" w:eastAsiaTheme="minorEastAsia" w:hAnsi="Arial" w:cs="Arial"/>
          <w:b/>
          <w:sz w:val="24"/>
          <w:szCs w:val="24"/>
          <w:u w:val="single"/>
        </w:rPr>
      </w:pPr>
    </w:p>
    <w:p w:rsidR="003E4438" w:rsidRDefault="003E4438">
      <w:pPr>
        <w:spacing w:after="0" w:line="240" w:lineRule="auto"/>
        <w:rPr>
          <w:rFonts w:ascii="Arial" w:eastAsiaTheme="minorEastAsia" w:hAnsi="Arial" w:cs="Arial"/>
          <w:b/>
          <w:sz w:val="24"/>
          <w:szCs w:val="24"/>
        </w:rPr>
      </w:pPr>
    </w:p>
    <w:p w:rsidR="003E4438" w:rsidRDefault="00D548AC">
      <w:pPr>
        <w:spacing w:after="0" w:line="240" w:lineRule="auto"/>
        <w:contextualSpacing/>
        <w:rPr>
          <w:rFonts w:ascii="Arial" w:eastAsiaTheme="minorEastAsia" w:hAnsi="Arial" w:cs="Arial"/>
          <w:b/>
          <w:sz w:val="24"/>
          <w:szCs w:val="24"/>
        </w:rPr>
      </w:pPr>
      <w:r>
        <w:rPr>
          <w:rFonts w:ascii="Arial" w:eastAsiaTheme="minorEastAsia" w:hAnsi="Arial" w:cs="Arial"/>
          <w:b/>
          <w:sz w:val="24"/>
          <w:szCs w:val="24"/>
        </w:rPr>
        <w:t>Name (in Block Letters)</w:t>
      </w:r>
      <w:r>
        <w:rPr>
          <w:rFonts w:ascii="Arial" w:eastAsiaTheme="minorEastAsia" w:hAnsi="Arial" w:cs="Arial"/>
          <w:b/>
          <w:sz w:val="24"/>
          <w:szCs w:val="24"/>
        </w:rPr>
        <w:tab/>
      </w:r>
      <w:r>
        <w:rPr>
          <w:rFonts w:ascii="Arial" w:eastAsiaTheme="minorEastAsia" w:hAnsi="Arial" w:cs="Arial"/>
          <w:b/>
          <w:sz w:val="24"/>
          <w:szCs w:val="24"/>
        </w:rPr>
        <w:tab/>
        <w:t>:</w:t>
      </w:r>
      <w:r>
        <w:rPr>
          <w:rFonts w:ascii="Arial" w:eastAsia="Calibri" w:hAnsi="Arial" w:cs="Arial"/>
          <w:bCs/>
          <w:sz w:val="24"/>
          <w:szCs w:val="24"/>
        </w:rPr>
        <w:t xml:space="preserve">  Dr. Y. Sunila Kumari     </w:t>
      </w:r>
    </w:p>
    <w:p w:rsidR="003E4438" w:rsidRDefault="00D548AC">
      <w:pPr>
        <w:spacing w:after="0" w:line="240" w:lineRule="auto"/>
        <w:ind w:left="720"/>
        <w:contextualSpacing/>
        <w:rPr>
          <w:rFonts w:ascii="Arial" w:eastAsiaTheme="minorEastAsia" w:hAnsi="Arial" w:cs="Arial"/>
          <w:b/>
          <w:sz w:val="24"/>
          <w:szCs w:val="24"/>
        </w:rPr>
      </w:pPr>
      <w:r>
        <w:rPr>
          <w:rFonts w:ascii="Arial" w:eastAsia="Calibri" w:hAnsi="Arial" w:cs="Arial"/>
          <w:bCs/>
          <w:sz w:val="24"/>
          <w:szCs w:val="24"/>
        </w:rPr>
        <w:t xml:space="preserve">                                                                                                                                </w:t>
      </w:r>
    </w:p>
    <w:p w:rsidR="003E4438" w:rsidRDefault="00D548AC">
      <w:pPr>
        <w:spacing w:after="0" w:line="240" w:lineRule="auto"/>
        <w:contextualSpacing/>
        <w:rPr>
          <w:rFonts w:ascii="Arial" w:eastAsiaTheme="minorEastAsia" w:hAnsi="Arial" w:cs="Arial"/>
          <w:b/>
          <w:sz w:val="24"/>
          <w:szCs w:val="24"/>
        </w:rPr>
      </w:pPr>
      <w:r>
        <w:rPr>
          <w:rFonts w:ascii="Arial" w:eastAsiaTheme="minorEastAsia" w:hAnsi="Arial" w:cs="Arial"/>
          <w:b/>
          <w:sz w:val="24"/>
          <w:szCs w:val="24"/>
        </w:rPr>
        <w:t>Date of Birth</w:t>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t>: 15-01-1972</w:t>
      </w:r>
    </w:p>
    <w:p w:rsidR="003E4438" w:rsidRDefault="003E4438">
      <w:pPr>
        <w:spacing w:after="0" w:line="240" w:lineRule="auto"/>
        <w:ind w:left="720"/>
        <w:contextualSpacing/>
        <w:rPr>
          <w:rFonts w:ascii="Arial" w:eastAsiaTheme="minorEastAsia" w:hAnsi="Arial" w:cs="Arial"/>
          <w:b/>
          <w:sz w:val="24"/>
          <w:szCs w:val="24"/>
        </w:rPr>
      </w:pPr>
    </w:p>
    <w:p w:rsidR="003E4438" w:rsidRDefault="00D548AC">
      <w:pPr>
        <w:spacing w:after="0" w:line="240" w:lineRule="auto"/>
        <w:contextualSpacing/>
        <w:rPr>
          <w:rFonts w:ascii="Arial" w:eastAsiaTheme="minorEastAsia" w:hAnsi="Arial" w:cs="Arial"/>
          <w:b/>
          <w:sz w:val="24"/>
          <w:szCs w:val="24"/>
        </w:rPr>
      </w:pPr>
      <w:r>
        <w:rPr>
          <w:rFonts w:ascii="Arial" w:eastAsiaTheme="minorEastAsia" w:hAnsi="Arial" w:cs="Arial"/>
          <w:b/>
          <w:sz w:val="24"/>
          <w:szCs w:val="24"/>
        </w:rPr>
        <w:t>Gender</w:t>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t xml:space="preserve">:  Female  </w:t>
      </w:r>
    </w:p>
    <w:p w:rsidR="003E4438" w:rsidRDefault="003E4438">
      <w:pPr>
        <w:spacing w:after="0" w:line="240" w:lineRule="auto"/>
        <w:ind w:left="720"/>
        <w:contextualSpacing/>
        <w:rPr>
          <w:rFonts w:ascii="Arial" w:eastAsiaTheme="minorEastAsia" w:hAnsi="Arial" w:cs="Arial"/>
          <w:b/>
          <w:sz w:val="24"/>
          <w:szCs w:val="24"/>
        </w:rPr>
      </w:pPr>
    </w:p>
    <w:p w:rsidR="003E4438" w:rsidRDefault="00D548AC">
      <w:pPr>
        <w:spacing w:after="0" w:line="240" w:lineRule="auto"/>
        <w:contextualSpacing/>
        <w:rPr>
          <w:rFonts w:ascii="Arial" w:eastAsiaTheme="minorEastAsia" w:hAnsi="Arial" w:cs="Arial"/>
          <w:b/>
          <w:sz w:val="24"/>
          <w:szCs w:val="24"/>
        </w:rPr>
      </w:pPr>
      <w:r>
        <w:rPr>
          <w:rFonts w:ascii="Arial" w:eastAsiaTheme="minorEastAsia" w:hAnsi="Arial" w:cs="Arial"/>
          <w:b/>
          <w:sz w:val="24"/>
          <w:szCs w:val="24"/>
        </w:rPr>
        <w:t>Marital Status</w:t>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t>:  married</w:t>
      </w:r>
    </w:p>
    <w:p w:rsidR="003E4438" w:rsidRDefault="003E4438">
      <w:pPr>
        <w:spacing w:after="0" w:line="240" w:lineRule="auto"/>
        <w:ind w:left="720"/>
        <w:contextualSpacing/>
        <w:rPr>
          <w:rFonts w:ascii="Arial" w:eastAsiaTheme="minorEastAsia" w:hAnsi="Arial" w:cs="Arial"/>
          <w:b/>
          <w:sz w:val="24"/>
          <w:szCs w:val="24"/>
        </w:rPr>
      </w:pPr>
    </w:p>
    <w:p w:rsidR="003E4438" w:rsidRDefault="00D548AC">
      <w:pPr>
        <w:spacing w:after="0" w:line="240" w:lineRule="auto"/>
        <w:contextualSpacing/>
        <w:rPr>
          <w:rFonts w:ascii="Arial" w:eastAsiaTheme="minorEastAsia" w:hAnsi="Arial" w:cs="Arial"/>
          <w:sz w:val="24"/>
          <w:szCs w:val="24"/>
        </w:rPr>
      </w:pPr>
      <w:r>
        <w:rPr>
          <w:rFonts w:ascii="Arial" w:eastAsiaTheme="minorEastAsia" w:hAnsi="Arial" w:cs="Arial"/>
          <w:b/>
          <w:sz w:val="24"/>
          <w:szCs w:val="24"/>
        </w:rPr>
        <w:t>Nationality</w:t>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t>:  Indian</w:t>
      </w:r>
    </w:p>
    <w:p w:rsidR="003E4438" w:rsidRDefault="003E4438">
      <w:pPr>
        <w:spacing w:after="0" w:line="240" w:lineRule="auto"/>
        <w:rPr>
          <w:rFonts w:ascii="Arial" w:eastAsiaTheme="minorEastAsia" w:hAnsi="Arial" w:cs="Arial"/>
          <w:b/>
          <w:sz w:val="24"/>
          <w:szCs w:val="24"/>
        </w:rPr>
      </w:pPr>
    </w:p>
    <w:p w:rsidR="004020F0" w:rsidRDefault="00D548AC">
      <w:pPr>
        <w:spacing w:after="0" w:line="240" w:lineRule="auto"/>
        <w:contextualSpacing/>
        <w:rPr>
          <w:rFonts w:ascii="Arial" w:eastAsiaTheme="minorEastAsia" w:hAnsi="Arial" w:cs="Arial"/>
          <w:b/>
          <w:sz w:val="24"/>
          <w:szCs w:val="24"/>
        </w:rPr>
      </w:pPr>
      <w:r>
        <w:rPr>
          <w:rFonts w:ascii="Arial" w:eastAsiaTheme="minorEastAsia" w:hAnsi="Arial" w:cs="Arial"/>
          <w:b/>
          <w:sz w:val="24"/>
          <w:szCs w:val="24"/>
        </w:rPr>
        <w:t>Category (tick the category)</w:t>
      </w:r>
      <w:r>
        <w:rPr>
          <w:rFonts w:ascii="Arial" w:eastAsiaTheme="minorEastAsia" w:hAnsi="Arial" w:cs="Arial"/>
          <w:b/>
          <w:sz w:val="24"/>
          <w:szCs w:val="24"/>
        </w:rPr>
        <w:tab/>
        <w:t>:  OC</w:t>
      </w:r>
    </w:p>
    <w:p w:rsidR="003E4438" w:rsidRDefault="00D548AC">
      <w:pPr>
        <w:spacing w:after="0" w:line="240" w:lineRule="auto"/>
        <w:contextualSpacing/>
        <w:rPr>
          <w:rFonts w:ascii="Arial" w:eastAsiaTheme="minorEastAsia" w:hAnsi="Arial" w:cs="Arial"/>
          <w:b/>
          <w:sz w:val="24"/>
          <w:szCs w:val="24"/>
        </w:rPr>
      </w:pPr>
      <w:r>
        <w:rPr>
          <w:rFonts w:ascii="Arial" w:eastAsiaTheme="minorEastAsia" w:hAnsi="Arial" w:cs="Arial"/>
          <w:b/>
          <w:sz w:val="24"/>
          <w:szCs w:val="24"/>
        </w:rPr>
        <w:t xml:space="preserve"> </w:t>
      </w:r>
    </w:p>
    <w:p w:rsidR="003E4438" w:rsidRDefault="00D548AC">
      <w:pPr>
        <w:tabs>
          <w:tab w:val="left" w:pos="720"/>
          <w:tab w:val="left" w:pos="1440"/>
          <w:tab w:val="left" w:pos="2160"/>
          <w:tab w:val="left" w:pos="2880"/>
          <w:tab w:val="left" w:pos="3600"/>
          <w:tab w:val="left" w:pos="4320"/>
          <w:tab w:val="left" w:pos="5040"/>
          <w:tab w:val="left" w:pos="5760"/>
          <w:tab w:val="left" w:pos="6513"/>
        </w:tabs>
        <w:spacing w:after="0" w:line="240" w:lineRule="auto"/>
        <w:contextualSpacing/>
        <w:rPr>
          <w:rFonts w:ascii="Arial" w:eastAsiaTheme="minorEastAsia" w:hAnsi="Arial" w:cs="Arial"/>
          <w:b/>
          <w:sz w:val="24"/>
          <w:szCs w:val="24"/>
        </w:rPr>
      </w:pPr>
      <w:r>
        <w:rPr>
          <w:rFonts w:ascii="Arial" w:eastAsiaTheme="minorEastAsia" w:hAnsi="Arial" w:cs="Arial"/>
          <w:b/>
          <w:sz w:val="24"/>
          <w:szCs w:val="24"/>
        </w:rPr>
        <w:t>Place of work</w:t>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t>: Hyderabad</w:t>
      </w:r>
    </w:p>
    <w:p w:rsidR="003E4438" w:rsidRDefault="003E4438">
      <w:pPr>
        <w:tabs>
          <w:tab w:val="left" w:pos="720"/>
          <w:tab w:val="left" w:pos="1440"/>
          <w:tab w:val="left" w:pos="2160"/>
          <w:tab w:val="left" w:pos="2880"/>
          <w:tab w:val="left" w:pos="3600"/>
          <w:tab w:val="left" w:pos="4320"/>
          <w:tab w:val="left" w:pos="5040"/>
          <w:tab w:val="left" w:pos="5760"/>
          <w:tab w:val="left" w:pos="6513"/>
        </w:tabs>
        <w:spacing w:after="0" w:line="240" w:lineRule="auto"/>
        <w:ind w:left="720"/>
        <w:contextualSpacing/>
        <w:rPr>
          <w:rFonts w:ascii="Arial" w:eastAsiaTheme="minorEastAsia" w:hAnsi="Arial" w:cs="Arial"/>
          <w:b/>
          <w:sz w:val="24"/>
          <w:szCs w:val="24"/>
        </w:rPr>
      </w:pPr>
    </w:p>
    <w:p w:rsidR="003E4438" w:rsidRDefault="00D548AC">
      <w:pPr>
        <w:spacing w:after="0" w:line="240" w:lineRule="auto"/>
        <w:contextualSpacing/>
        <w:rPr>
          <w:rFonts w:ascii="Arial" w:eastAsiaTheme="minorEastAsia" w:hAnsi="Arial" w:cs="Arial"/>
          <w:b/>
          <w:sz w:val="24"/>
          <w:szCs w:val="24"/>
        </w:rPr>
      </w:pPr>
      <w:r>
        <w:rPr>
          <w:rFonts w:ascii="Arial" w:eastAsiaTheme="minorEastAsia" w:hAnsi="Arial" w:cs="Arial"/>
          <w:b/>
          <w:sz w:val="24"/>
          <w:szCs w:val="24"/>
        </w:rPr>
        <w:t xml:space="preserve">Department &amp; College </w:t>
      </w:r>
      <w:r>
        <w:rPr>
          <w:rFonts w:ascii="Arial" w:eastAsiaTheme="minorEastAsia" w:hAnsi="Arial" w:cs="Arial"/>
          <w:b/>
          <w:sz w:val="24"/>
          <w:szCs w:val="24"/>
        </w:rPr>
        <w:tab/>
      </w:r>
      <w:r>
        <w:rPr>
          <w:rFonts w:ascii="Arial" w:eastAsiaTheme="minorEastAsia" w:hAnsi="Arial" w:cs="Arial"/>
          <w:b/>
          <w:sz w:val="24"/>
          <w:szCs w:val="24"/>
        </w:rPr>
        <w:tab/>
        <w:t>: Department of Zoology</w:t>
      </w:r>
    </w:p>
    <w:p w:rsidR="003E4438" w:rsidRDefault="00D548AC">
      <w:pPr>
        <w:spacing w:after="0" w:line="240" w:lineRule="auto"/>
        <w:ind w:left="720"/>
        <w:contextualSpacing/>
        <w:rPr>
          <w:rFonts w:ascii="Arial" w:eastAsiaTheme="minorEastAsia" w:hAnsi="Arial" w:cs="Arial"/>
          <w:b/>
          <w:sz w:val="24"/>
          <w:szCs w:val="24"/>
        </w:rPr>
      </w:pPr>
      <w:r>
        <w:rPr>
          <w:rFonts w:ascii="Arial" w:eastAsiaTheme="minorEastAsia" w:hAnsi="Arial" w:cs="Arial"/>
          <w:b/>
          <w:sz w:val="24"/>
          <w:szCs w:val="24"/>
        </w:rPr>
        <w:t xml:space="preserve">                                              UCW (O.U.), Koti</w:t>
      </w:r>
    </w:p>
    <w:p w:rsidR="003E4438" w:rsidRDefault="00D548AC">
      <w:pPr>
        <w:spacing w:after="0" w:line="240" w:lineRule="auto"/>
        <w:contextualSpacing/>
        <w:rPr>
          <w:rFonts w:ascii="Arial" w:eastAsiaTheme="minorEastAsia" w:hAnsi="Arial" w:cs="Arial"/>
          <w:b/>
          <w:sz w:val="24"/>
          <w:szCs w:val="24"/>
        </w:rPr>
      </w:pPr>
      <w:r>
        <w:rPr>
          <w:rFonts w:ascii="Arial" w:eastAsiaTheme="minorEastAsia" w:hAnsi="Arial" w:cs="Arial"/>
          <w:b/>
          <w:sz w:val="24"/>
          <w:szCs w:val="24"/>
        </w:rPr>
        <w:t xml:space="preserve">Date of appointment </w:t>
      </w:r>
      <w:r>
        <w:rPr>
          <w:rFonts w:ascii="Arial" w:eastAsiaTheme="minorEastAsia" w:hAnsi="Arial" w:cs="Arial"/>
          <w:b/>
          <w:sz w:val="24"/>
          <w:szCs w:val="24"/>
        </w:rPr>
        <w:tab/>
        <w:t xml:space="preserve"> </w:t>
      </w:r>
      <w:r>
        <w:rPr>
          <w:rFonts w:ascii="Arial" w:eastAsiaTheme="minorEastAsia" w:hAnsi="Arial" w:cs="Arial"/>
          <w:b/>
          <w:sz w:val="24"/>
          <w:szCs w:val="24"/>
        </w:rPr>
        <w:tab/>
        <w:t>: 2002</w:t>
      </w:r>
    </w:p>
    <w:p w:rsidR="003E4438" w:rsidRDefault="003E4438">
      <w:pPr>
        <w:spacing w:after="0" w:line="240" w:lineRule="auto"/>
        <w:ind w:left="360"/>
        <w:rPr>
          <w:rFonts w:ascii="Arial" w:eastAsiaTheme="minorEastAsia" w:hAnsi="Arial" w:cs="Arial"/>
          <w:b/>
          <w:sz w:val="24"/>
          <w:szCs w:val="24"/>
        </w:rPr>
      </w:pPr>
    </w:p>
    <w:p w:rsidR="003E4438" w:rsidRDefault="00D548AC">
      <w:pPr>
        <w:spacing w:after="0" w:line="240" w:lineRule="auto"/>
        <w:contextualSpacing/>
        <w:rPr>
          <w:rFonts w:ascii="Arial" w:eastAsiaTheme="minorEastAsia" w:hAnsi="Arial" w:cs="Arial"/>
          <w:sz w:val="24"/>
          <w:szCs w:val="24"/>
        </w:rPr>
      </w:pPr>
      <w:r>
        <w:rPr>
          <w:rFonts w:ascii="Arial" w:eastAsiaTheme="minorEastAsia" w:hAnsi="Arial" w:cs="Arial"/>
          <w:b/>
          <w:sz w:val="24"/>
          <w:szCs w:val="24"/>
        </w:rPr>
        <w:t>Current Designation</w:t>
      </w:r>
      <w:r>
        <w:rPr>
          <w:rFonts w:ascii="Arial" w:eastAsiaTheme="minorEastAsia" w:hAnsi="Arial" w:cs="Arial"/>
          <w:b/>
          <w:sz w:val="24"/>
          <w:szCs w:val="24"/>
        </w:rPr>
        <w:tab/>
      </w:r>
      <w:r>
        <w:rPr>
          <w:rFonts w:ascii="Arial" w:eastAsiaTheme="minorEastAsia" w:hAnsi="Arial" w:cs="Arial"/>
          <w:b/>
          <w:sz w:val="24"/>
          <w:szCs w:val="24"/>
        </w:rPr>
        <w:tab/>
        <w:t>: Assistant Professor</w:t>
      </w:r>
    </w:p>
    <w:p w:rsidR="003E4438" w:rsidRDefault="003E4438">
      <w:pPr>
        <w:spacing w:after="0" w:line="240" w:lineRule="auto"/>
        <w:ind w:left="720"/>
        <w:contextualSpacing/>
        <w:rPr>
          <w:rFonts w:ascii="Arial" w:eastAsiaTheme="minorEastAsia" w:hAnsi="Arial" w:cs="Arial"/>
          <w:b/>
          <w:sz w:val="24"/>
          <w:szCs w:val="24"/>
        </w:rPr>
      </w:pPr>
    </w:p>
    <w:p w:rsidR="003E4438" w:rsidRDefault="00D548AC">
      <w:pPr>
        <w:spacing w:after="0" w:line="240" w:lineRule="auto"/>
        <w:contextualSpacing/>
        <w:rPr>
          <w:rFonts w:ascii="Arial" w:eastAsiaTheme="minorEastAsia" w:hAnsi="Arial" w:cs="Arial"/>
          <w:b/>
          <w:sz w:val="24"/>
          <w:szCs w:val="24"/>
        </w:rPr>
      </w:pPr>
      <w:r>
        <w:rPr>
          <w:rFonts w:ascii="Arial" w:eastAsiaTheme="minorEastAsia" w:hAnsi="Arial" w:cs="Arial"/>
          <w:b/>
          <w:sz w:val="24"/>
          <w:szCs w:val="24"/>
        </w:rPr>
        <w:t xml:space="preserve">Address for correspondence (with Pin code): </w:t>
      </w:r>
    </w:p>
    <w:p w:rsidR="003E4438" w:rsidRDefault="00D548AC">
      <w:pPr>
        <w:spacing w:after="0" w:line="240" w:lineRule="auto"/>
        <w:ind w:left="720"/>
        <w:contextualSpacing/>
        <w:rPr>
          <w:rFonts w:ascii="Arial" w:eastAsiaTheme="minorEastAsia" w:hAnsi="Arial" w:cs="Arial"/>
          <w:b/>
          <w:sz w:val="24"/>
          <w:szCs w:val="24"/>
        </w:rPr>
      </w:pPr>
      <w:r>
        <w:rPr>
          <w:rFonts w:ascii="Arial" w:eastAsiaTheme="minorEastAsia" w:hAnsi="Arial" w:cs="Arial"/>
          <w:b/>
          <w:sz w:val="24"/>
          <w:szCs w:val="24"/>
        </w:rPr>
        <w:t># 501,Ganga Towers, Prashanth Nagar</w:t>
      </w:r>
    </w:p>
    <w:p w:rsidR="003E4438" w:rsidRDefault="00D548AC">
      <w:pPr>
        <w:spacing w:after="0" w:line="240" w:lineRule="auto"/>
        <w:ind w:left="720"/>
        <w:contextualSpacing/>
        <w:rPr>
          <w:rFonts w:ascii="Arial" w:eastAsiaTheme="minorEastAsia" w:hAnsi="Arial" w:cs="Arial"/>
          <w:b/>
          <w:sz w:val="24"/>
          <w:szCs w:val="24"/>
        </w:rPr>
      </w:pPr>
      <w:r>
        <w:rPr>
          <w:rFonts w:ascii="Arial" w:eastAsiaTheme="minorEastAsia" w:hAnsi="Arial" w:cs="Arial"/>
          <w:b/>
          <w:sz w:val="24"/>
          <w:szCs w:val="24"/>
        </w:rPr>
        <w:t>Moosarambagh, Malakpet, Hyderabad,</w:t>
      </w:r>
    </w:p>
    <w:p w:rsidR="003E4438" w:rsidRDefault="00D548AC">
      <w:pPr>
        <w:spacing w:after="0" w:line="240" w:lineRule="auto"/>
        <w:ind w:left="720"/>
        <w:contextualSpacing/>
        <w:rPr>
          <w:rFonts w:ascii="Arial" w:eastAsiaTheme="minorEastAsia" w:hAnsi="Arial" w:cs="Arial"/>
          <w:b/>
          <w:sz w:val="24"/>
          <w:szCs w:val="24"/>
        </w:rPr>
      </w:pPr>
      <w:r>
        <w:rPr>
          <w:rFonts w:ascii="Arial" w:eastAsiaTheme="minorEastAsia" w:hAnsi="Arial" w:cs="Arial"/>
          <w:b/>
          <w:sz w:val="24"/>
          <w:szCs w:val="24"/>
        </w:rPr>
        <w:t>Telangana- 500036</w:t>
      </w:r>
    </w:p>
    <w:p w:rsidR="003E4438" w:rsidRDefault="003E4438">
      <w:pPr>
        <w:spacing w:after="0" w:line="240" w:lineRule="auto"/>
        <w:ind w:left="720"/>
        <w:contextualSpacing/>
        <w:rPr>
          <w:rFonts w:ascii="Arial" w:eastAsiaTheme="minorEastAsia" w:hAnsi="Arial" w:cs="Arial"/>
          <w:b/>
          <w:sz w:val="24"/>
          <w:szCs w:val="24"/>
        </w:rPr>
      </w:pPr>
    </w:p>
    <w:p w:rsidR="003E4438" w:rsidRDefault="00D548AC">
      <w:pPr>
        <w:spacing w:after="0" w:line="240" w:lineRule="auto"/>
        <w:contextualSpacing/>
        <w:rPr>
          <w:rFonts w:ascii="Arial" w:eastAsiaTheme="minorEastAsia" w:hAnsi="Arial" w:cs="Arial"/>
          <w:b/>
          <w:sz w:val="24"/>
          <w:szCs w:val="24"/>
        </w:rPr>
      </w:pPr>
      <w:r>
        <w:rPr>
          <w:rFonts w:ascii="Arial" w:eastAsiaTheme="minorEastAsia" w:hAnsi="Arial" w:cs="Arial"/>
          <w:b/>
          <w:sz w:val="24"/>
          <w:szCs w:val="24"/>
        </w:rPr>
        <w:t>Permanent Address (with Pin code)</w:t>
      </w:r>
      <w:r>
        <w:rPr>
          <w:rFonts w:ascii="Arial" w:eastAsiaTheme="minorEastAsia" w:hAnsi="Arial" w:cs="Arial"/>
          <w:b/>
          <w:sz w:val="24"/>
          <w:szCs w:val="24"/>
        </w:rPr>
        <w:tab/>
        <w:t xml:space="preserve">:     </w:t>
      </w:r>
    </w:p>
    <w:p w:rsidR="003E4438" w:rsidRDefault="00D548AC">
      <w:pPr>
        <w:spacing w:after="0" w:line="240" w:lineRule="auto"/>
        <w:ind w:left="720"/>
        <w:contextualSpacing/>
        <w:rPr>
          <w:rFonts w:ascii="Arial" w:eastAsiaTheme="minorEastAsia" w:hAnsi="Arial" w:cs="Arial"/>
          <w:b/>
          <w:sz w:val="24"/>
          <w:szCs w:val="24"/>
        </w:rPr>
      </w:pPr>
      <w:r>
        <w:rPr>
          <w:rFonts w:ascii="Arial" w:eastAsiaTheme="minorEastAsia" w:hAnsi="Arial" w:cs="Arial"/>
          <w:b/>
          <w:sz w:val="24"/>
          <w:szCs w:val="24"/>
        </w:rPr>
        <w:t># 501,Ganga Towers, Prashanth Nagar</w:t>
      </w:r>
    </w:p>
    <w:p w:rsidR="003E4438" w:rsidRDefault="00D548AC">
      <w:pPr>
        <w:spacing w:after="0" w:line="240" w:lineRule="auto"/>
        <w:ind w:left="720"/>
        <w:contextualSpacing/>
        <w:rPr>
          <w:rFonts w:ascii="Arial" w:eastAsiaTheme="minorEastAsia" w:hAnsi="Arial" w:cs="Arial"/>
          <w:b/>
          <w:sz w:val="24"/>
          <w:szCs w:val="24"/>
        </w:rPr>
      </w:pPr>
      <w:r>
        <w:rPr>
          <w:rFonts w:ascii="Arial" w:eastAsiaTheme="minorEastAsia" w:hAnsi="Arial" w:cs="Arial"/>
          <w:b/>
          <w:sz w:val="24"/>
          <w:szCs w:val="24"/>
        </w:rPr>
        <w:t>Moosarambagh, Malakpet, Hyderabad,</w:t>
      </w:r>
    </w:p>
    <w:p w:rsidR="003E4438" w:rsidRDefault="00D548AC">
      <w:pPr>
        <w:spacing w:after="0" w:line="240" w:lineRule="auto"/>
        <w:ind w:left="720"/>
        <w:contextualSpacing/>
        <w:rPr>
          <w:rFonts w:ascii="Arial" w:eastAsiaTheme="minorEastAsia" w:hAnsi="Arial" w:cs="Arial"/>
          <w:b/>
          <w:sz w:val="24"/>
          <w:szCs w:val="24"/>
        </w:rPr>
      </w:pPr>
      <w:r>
        <w:rPr>
          <w:rFonts w:ascii="Arial" w:eastAsiaTheme="minorEastAsia" w:hAnsi="Arial" w:cs="Arial"/>
          <w:b/>
          <w:sz w:val="24"/>
          <w:szCs w:val="24"/>
        </w:rPr>
        <w:t>Telangana- 500036</w:t>
      </w:r>
    </w:p>
    <w:p w:rsidR="003E4438" w:rsidRDefault="003E4438">
      <w:pPr>
        <w:spacing w:after="0" w:line="240" w:lineRule="auto"/>
        <w:ind w:left="720"/>
        <w:contextualSpacing/>
        <w:rPr>
          <w:rFonts w:ascii="Arial" w:eastAsiaTheme="minorEastAsia" w:hAnsi="Arial" w:cs="Arial"/>
          <w:b/>
          <w:sz w:val="24"/>
          <w:szCs w:val="24"/>
        </w:rPr>
      </w:pPr>
    </w:p>
    <w:p w:rsidR="003E4438" w:rsidRDefault="00D548AC">
      <w:pPr>
        <w:spacing w:after="0" w:line="240" w:lineRule="auto"/>
        <w:contextualSpacing/>
        <w:rPr>
          <w:rFonts w:ascii="Arial" w:eastAsiaTheme="minorEastAsia" w:hAnsi="Arial" w:cs="Arial"/>
          <w:sz w:val="24"/>
          <w:szCs w:val="24"/>
        </w:rPr>
      </w:pPr>
      <w:r>
        <w:rPr>
          <w:rFonts w:ascii="Arial" w:eastAsiaTheme="minorEastAsia" w:hAnsi="Arial" w:cs="Arial"/>
          <w:sz w:val="24"/>
          <w:szCs w:val="24"/>
        </w:rPr>
        <w:t>Mobile No – 9010295545              Landline No. 040-35531597</w:t>
      </w:r>
    </w:p>
    <w:p w:rsidR="003E4438" w:rsidRDefault="003E4438">
      <w:pPr>
        <w:spacing w:after="0" w:line="240" w:lineRule="auto"/>
        <w:ind w:left="720"/>
        <w:contextualSpacing/>
        <w:rPr>
          <w:rFonts w:ascii="Arial" w:eastAsiaTheme="minorEastAsia" w:hAnsi="Arial" w:cs="Arial"/>
          <w:sz w:val="24"/>
          <w:szCs w:val="24"/>
        </w:rPr>
      </w:pPr>
    </w:p>
    <w:p w:rsidR="003E4438" w:rsidRDefault="00D548AC">
      <w:pPr>
        <w:spacing w:after="0" w:line="240" w:lineRule="auto"/>
        <w:contextualSpacing/>
        <w:rPr>
          <w:rFonts w:ascii="Arial" w:eastAsiaTheme="minorEastAsia" w:hAnsi="Arial" w:cs="Arial"/>
          <w:b/>
          <w:sz w:val="24"/>
          <w:szCs w:val="24"/>
        </w:rPr>
      </w:pPr>
      <w:r>
        <w:rPr>
          <w:rFonts w:ascii="Arial" w:eastAsiaTheme="minorEastAsia" w:hAnsi="Arial" w:cs="Arial"/>
          <w:sz w:val="24"/>
          <w:szCs w:val="24"/>
        </w:rPr>
        <w:t>Email ID: sunilapamara2012@gmail.com</w:t>
      </w:r>
    </w:p>
    <w:p w:rsidR="003E4438" w:rsidRDefault="003E4438">
      <w:pPr>
        <w:spacing w:after="0" w:line="240" w:lineRule="auto"/>
        <w:ind w:left="360"/>
        <w:contextualSpacing/>
        <w:rPr>
          <w:rFonts w:ascii="Arial" w:eastAsiaTheme="minorEastAsia" w:hAnsi="Arial" w:cs="Arial"/>
          <w:b/>
          <w:sz w:val="24"/>
          <w:szCs w:val="24"/>
        </w:rPr>
      </w:pPr>
    </w:p>
    <w:p w:rsidR="003E4438" w:rsidRDefault="00D548AC">
      <w:pPr>
        <w:spacing w:after="0" w:line="240" w:lineRule="auto"/>
        <w:contextualSpacing/>
        <w:rPr>
          <w:rFonts w:ascii="Arial" w:eastAsiaTheme="minorEastAsia" w:hAnsi="Arial" w:cs="Arial"/>
          <w:b/>
          <w:sz w:val="24"/>
          <w:szCs w:val="24"/>
        </w:rPr>
      </w:pPr>
      <w:r>
        <w:rPr>
          <w:rFonts w:ascii="Arial" w:eastAsiaTheme="minorEastAsia" w:hAnsi="Arial" w:cs="Arial"/>
          <w:b/>
          <w:sz w:val="24"/>
          <w:szCs w:val="24"/>
        </w:rPr>
        <w:t>Academic Qualifications</w:t>
      </w:r>
    </w:p>
    <w:p w:rsidR="003E4438" w:rsidRDefault="003E4438">
      <w:pPr>
        <w:spacing w:after="0" w:line="240" w:lineRule="auto"/>
        <w:ind w:left="720"/>
        <w:contextualSpacing/>
        <w:rPr>
          <w:rFonts w:ascii="Arial" w:eastAsiaTheme="minorEastAsia" w:hAnsi="Arial" w:cs="Arial"/>
          <w:b/>
          <w:sz w:val="24"/>
          <w:szCs w:val="24"/>
        </w:rPr>
      </w:pPr>
    </w:p>
    <w:tbl>
      <w:tblPr>
        <w:tblStyle w:val="TableGrid11"/>
        <w:tblW w:w="10065" w:type="dxa"/>
        <w:tblInd w:w="-5" w:type="dxa"/>
        <w:tblLook w:val="04A0"/>
      </w:tblPr>
      <w:tblGrid>
        <w:gridCol w:w="1832"/>
        <w:gridCol w:w="1538"/>
        <w:gridCol w:w="2635"/>
        <w:gridCol w:w="1138"/>
        <w:gridCol w:w="1510"/>
        <w:gridCol w:w="1412"/>
      </w:tblGrid>
      <w:tr w:rsidR="003E4438" w:rsidTr="0026283E">
        <w:tc>
          <w:tcPr>
            <w:tcW w:w="1832" w:type="dxa"/>
          </w:tcPr>
          <w:p w:rsidR="003E4438" w:rsidRDefault="00D548AC">
            <w:pPr>
              <w:spacing w:after="0" w:line="240" w:lineRule="auto"/>
              <w:contextualSpacing/>
              <w:jc w:val="center"/>
              <w:rPr>
                <w:rFonts w:ascii="Arial" w:hAnsi="Arial" w:cs="Arial"/>
                <w:b/>
                <w:sz w:val="24"/>
                <w:szCs w:val="24"/>
              </w:rPr>
            </w:pPr>
            <w:r>
              <w:rPr>
                <w:rFonts w:ascii="Arial" w:eastAsia="Calibri" w:hAnsi="Arial" w:cs="Arial"/>
                <w:b/>
                <w:sz w:val="24"/>
                <w:szCs w:val="24"/>
              </w:rPr>
              <w:t>Examination</w:t>
            </w:r>
          </w:p>
        </w:tc>
        <w:tc>
          <w:tcPr>
            <w:tcW w:w="1538" w:type="dxa"/>
          </w:tcPr>
          <w:p w:rsidR="003E4438" w:rsidRDefault="00D548AC">
            <w:pPr>
              <w:spacing w:after="0" w:line="240" w:lineRule="auto"/>
              <w:contextualSpacing/>
              <w:jc w:val="center"/>
              <w:rPr>
                <w:rFonts w:ascii="Arial" w:hAnsi="Arial" w:cs="Arial"/>
                <w:b/>
                <w:sz w:val="24"/>
                <w:szCs w:val="24"/>
              </w:rPr>
            </w:pPr>
            <w:r>
              <w:rPr>
                <w:rFonts w:ascii="Arial" w:eastAsia="Calibri" w:hAnsi="Arial" w:cs="Arial"/>
                <w:b/>
                <w:sz w:val="24"/>
                <w:szCs w:val="24"/>
              </w:rPr>
              <w:t>Subject</w:t>
            </w:r>
          </w:p>
        </w:tc>
        <w:tc>
          <w:tcPr>
            <w:tcW w:w="2635" w:type="dxa"/>
          </w:tcPr>
          <w:p w:rsidR="003E4438" w:rsidRDefault="00D548AC">
            <w:pPr>
              <w:spacing w:after="0" w:line="240" w:lineRule="auto"/>
              <w:contextualSpacing/>
              <w:jc w:val="center"/>
              <w:rPr>
                <w:rFonts w:ascii="Arial" w:hAnsi="Arial" w:cs="Arial"/>
                <w:b/>
                <w:sz w:val="24"/>
                <w:szCs w:val="24"/>
              </w:rPr>
            </w:pPr>
            <w:r>
              <w:rPr>
                <w:rFonts w:ascii="Arial" w:eastAsia="Calibri" w:hAnsi="Arial" w:cs="Arial"/>
                <w:b/>
                <w:sz w:val="24"/>
                <w:szCs w:val="24"/>
              </w:rPr>
              <w:t>Name of the Board / University</w:t>
            </w:r>
          </w:p>
        </w:tc>
        <w:tc>
          <w:tcPr>
            <w:tcW w:w="1138" w:type="dxa"/>
          </w:tcPr>
          <w:p w:rsidR="003E4438" w:rsidRDefault="00D548AC">
            <w:pPr>
              <w:spacing w:after="0" w:line="240" w:lineRule="auto"/>
              <w:contextualSpacing/>
              <w:jc w:val="center"/>
              <w:rPr>
                <w:rFonts w:ascii="Arial" w:hAnsi="Arial" w:cs="Arial"/>
                <w:b/>
                <w:sz w:val="24"/>
                <w:szCs w:val="24"/>
              </w:rPr>
            </w:pPr>
            <w:r>
              <w:rPr>
                <w:rFonts w:ascii="Arial" w:eastAsia="Calibri" w:hAnsi="Arial" w:cs="Arial"/>
                <w:b/>
                <w:sz w:val="24"/>
                <w:szCs w:val="24"/>
              </w:rPr>
              <w:t>Year of Passing</w:t>
            </w:r>
          </w:p>
        </w:tc>
        <w:tc>
          <w:tcPr>
            <w:tcW w:w="1510" w:type="dxa"/>
          </w:tcPr>
          <w:p w:rsidR="003E4438" w:rsidRDefault="00D548AC">
            <w:pPr>
              <w:spacing w:after="0" w:line="240" w:lineRule="auto"/>
              <w:contextualSpacing/>
              <w:jc w:val="center"/>
              <w:rPr>
                <w:rFonts w:ascii="Arial" w:hAnsi="Arial" w:cs="Arial"/>
                <w:b/>
                <w:sz w:val="24"/>
                <w:szCs w:val="24"/>
              </w:rPr>
            </w:pPr>
            <w:r>
              <w:rPr>
                <w:rFonts w:ascii="Arial" w:eastAsia="Calibri" w:hAnsi="Arial" w:cs="Arial"/>
                <w:b/>
                <w:sz w:val="24"/>
                <w:szCs w:val="24"/>
              </w:rPr>
              <w:t>Percentage of marks obtained</w:t>
            </w:r>
          </w:p>
        </w:tc>
        <w:tc>
          <w:tcPr>
            <w:tcW w:w="1412" w:type="dxa"/>
          </w:tcPr>
          <w:p w:rsidR="003E4438" w:rsidRDefault="00D548AC">
            <w:pPr>
              <w:spacing w:after="0" w:line="240" w:lineRule="auto"/>
              <w:contextualSpacing/>
              <w:jc w:val="center"/>
              <w:rPr>
                <w:rFonts w:ascii="Arial" w:hAnsi="Arial" w:cs="Arial"/>
                <w:b/>
                <w:sz w:val="24"/>
                <w:szCs w:val="24"/>
              </w:rPr>
            </w:pPr>
            <w:r>
              <w:rPr>
                <w:rFonts w:ascii="Arial" w:eastAsia="Calibri" w:hAnsi="Arial" w:cs="Arial"/>
                <w:b/>
                <w:sz w:val="24"/>
                <w:szCs w:val="24"/>
              </w:rPr>
              <w:t>Division / Class / Grade</w:t>
            </w:r>
          </w:p>
        </w:tc>
      </w:tr>
      <w:tr w:rsidR="003E4438" w:rsidTr="0026283E">
        <w:tc>
          <w:tcPr>
            <w:tcW w:w="1832" w:type="dxa"/>
          </w:tcPr>
          <w:p w:rsidR="003E4438" w:rsidRDefault="00D548AC">
            <w:pPr>
              <w:spacing w:after="0" w:line="240" w:lineRule="auto"/>
              <w:contextualSpacing/>
              <w:rPr>
                <w:rFonts w:ascii="Arial" w:hAnsi="Arial" w:cs="Arial"/>
                <w:bCs/>
                <w:sz w:val="24"/>
                <w:szCs w:val="24"/>
              </w:rPr>
            </w:pPr>
            <w:r>
              <w:rPr>
                <w:rFonts w:ascii="Arial" w:eastAsia="Calibri" w:hAnsi="Arial" w:cs="Arial"/>
                <w:bCs/>
                <w:sz w:val="24"/>
                <w:szCs w:val="24"/>
              </w:rPr>
              <w:t>High School / Matric</w:t>
            </w:r>
          </w:p>
        </w:tc>
        <w:tc>
          <w:tcPr>
            <w:tcW w:w="1538" w:type="dxa"/>
          </w:tcPr>
          <w:p w:rsidR="003E4438" w:rsidRDefault="003E4438">
            <w:pPr>
              <w:spacing w:after="0" w:line="240" w:lineRule="auto"/>
              <w:contextualSpacing/>
              <w:jc w:val="center"/>
              <w:rPr>
                <w:rFonts w:ascii="Arial" w:hAnsi="Arial" w:cs="Arial"/>
                <w:sz w:val="24"/>
                <w:szCs w:val="24"/>
              </w:rPr>
            </w:pPr>
          </w:p>
        </w:tc>
        <w:tc>
          <w:tcPr>
            <w:tcW w:w="2635" w:type="dxa"/>
          </w:tcPr>
          <w:p w:rsidR="003E4438" w:rsidRDefault="00D548AC">
            <w:pPr>
              <w:spacing w:after="0" w:line="240" w:lineRule="auto"/>
              <w:contextualSpacing/>
              <w:jc w:val="center"/>
              <w:rPr>
                <w:rFonts w:ascii="Arial" w:hAnsi="Arial" w:cs="Arial"/>
                <w:sz w:val="24"/>
                <w:szCs w:val="24"/>
              </w:rPr>
            </w:pPr>
            <w:r>
              <w:rPr>
                <w:rFonts w:ascii="Arial" w:eastAsia="Calibri" w:hAnsi="Arial" w:cs="Arial"/>
                <w:sz w:val="24"/>
                <w:szCs w:val="24"/>
              </w:rPr>
              <w:t>CBSE</w:t>
            </w:r>
          </w:p>
        </w:tc>
        <w:tc>
          <w:tcPr>
            <w:tcW w:w="1138" w:type="dxa"/>
          </w:tcPr>
          <w:p w:rsidR="003E4438" w:rsidRDefault="00D548AC">
            <w:pPr>
              <w:spacing w:after="0" w:line="240" w:lineRule="auto"/>
              <w:contextualSpacing/>
              <w:jc w:val="center"/>
              <w:rPr>
                <w:rFonts w:ascii="Arial" w:hAnsi="Arial" w:cs="Arial"/>
                <w:sz w:val="24"/>
                <w:szCs w:val="24"/>
              </w:rPr>
            </w:pPr>
            <w:r>
              <w:rPr>
                <w:rFonts w:ascii="Arial" w:eastAsia="Calibri" w:hAnsi="Arial" w:cs="Arial"/>
                <w:sz w:val="24"/>
                <w:szCs w:val="24"/>
              </w:rPr>
              <w:t>1987</w:t>
            </w:r>
          </w:p>
        </w:tc>
        <w:tc>
          <w:tcPr>
            <w:tcW w:w="1510" w:type="dxa"/>
          </w:tcPr>
          <w:p w:rsidR="003E4438" w:rsidRDefault="00D548AC">
            <w:pPr>
              <w:spacing w:after="0" w:line="240" w:lineRule="auto"/>
              <w:contextualSpacing/>
              <w:jc w:val="center"/>
              <w:rPr>
                <w:rFonts w:ascii="Arial" w:hAnsi="Arial" w:cs="Arial"/>
                <w:sz w:val="24"/>
                <w:szCs w:val="24"/>
              </w:rPr>
            </w:pPr>
            <w:r>
              <w:rPr>
                <w:rFonts w:ascii="Arial" w:eastAsia="Calibri" w:hAnsi="Arial" w:cs="Arial"/>
                <w:sz w:val="24"/>
                <w:szCs w:val="24"/>
              </w:rPr>
              <w:t>72.2 %</w:t>
            </w:r>
          </w:p>
        </w:tc>
        <w:tc>
          <w:tcPr>
            <w:tcW w:w="1412" w:type="dxa"/>
          </w:tcPr>
          <w:p w:rsidR="003E4438" w:rsidRDefault="00D548AC">
            <w:pPr>
              <w:spacing w:after="0" w:line="240" w:lineRule="auto"/>
              <w:contextualSpacing/>
              <w:jc w:val="center"/>
              <w:rPr>
                <w:rFonts w:ascii="Arial" w:hAnsi="Arial" w:cs="Arial"/>
                <w:sz w:val="24"/>
                <w:szCs w:val="24"/>
              </w:rPr>
            </w:pPr>
            <w:r>
              <w:rPr>
                <w:rFonts w:ascii="Arial" w:eastAsia="Calibri" w:hAnsi="Arial" w:cs="Arial"/>
                <w:sz w:val="24"/>
                <w:szCs w:val="24"/>
              </w:rPr>
              <w:t>First division</w:t>
            </w:r>
          </w:p>
        </w:tc>
      </w:tr>
      <w:tr w:rsidR="003E4438" w:rsidTr="0026283E">
        <w:tc>
          <w:tcPr>
            <w:tcW w:w="1832" w:type="dxa"/>
          </w:tcPr>
          <w:p w:rsidR="003E4438" w:rsidRDefault="00D548AC">
            <w:pPr>
              <w:spacing w:after="0" w:line="360" w:lineRule="auto"/>
              <w:contextualSpacing/>
              <w:rPr>
                <w:rFonts w:ascii="Arial" w:hAnsi="Arial" w:cs="Arial"/>
                <w:bCs/>
                <w:sz w:val="24"/>
                <w:szCs w:val="24"/>
              </w:rPr>
            </w:pPr>
            <w:r>
              <w:rPr>
                <w:rFonts w:ascii="Arial" w:eastAsia="Calibri" w:hAnsi="Arial" w:cs="Arial"/>
                <w:bCs/>
                <w:sz w:val="24"/>
                <w:szCs w:val="24"/>
              </w:rPr>
              <w:t>Intermediate</w:t>
            </w:r>
          </w:p>
        </w:tc>
        <w:tc>
          <w:tcPr>
            <w:tcW w:w="1538" w:type="dxa"/>
          </w:tcPr>
          <w:p w:rsidR="003E4438" w:rsidRDefault="00D548AC">
            <w:pPr>
              <w:spacing w:after="0" w:line="240" w:lineRule="auto"/>
              <w:contextualSpacing/>
              <w:rPr>
                <w:rFonts w:ascii="Arial" w:hAnsi="Arial" w:cs="Arial"/>
                <w:sz w:val="24"/>
                <w:szCs w:val="24"/>
              </w:rPr>
            </w:pPr>
            <w:r>
              <w:rPr>
                <w:rFonts w:ascii="Arial" w:eastAsia="Calibri" w:hAnsi="Arial" w:cs="Arial"/>
                <w:sz w:val="24"/>
                <w:szCs w:val="24"/>
              </w:rPr>
              <w:t>B.P.C</w:t>
            </w:r>
          </w:p>
        </w:tc>
        <w:tc>
          <w:tcPr>
            <w:tcW w:w="2635" w:type="dxa"/>
          </w:tcPr>
          <w:p w:rsidR="003E4438" w:rsidRDefault="00D548AC">
            <w:pPr>
              <w:spacing w:after="0" w:line="240" w:lineRule="auto"/>
              <w:contextualSpacing/>
              <w:jc w:val="center"/>
              <w:rPr>
                <w:rFonts w:ascii="Arial" w:hAnsi="Arial" w:cs="Arial"/>
                <w:sz w:val="24"/>
                <w:szCs w:val="24"/>
              </w:rPr>
            </w:pPr>
            <w:r>
              <w:rPr>
                <w:rFonts w:ascii="Arial" w:eastAsia="Calibri" w:hAnsi="Arial" w:cs="Arial"/>
                <w:sz w:val="24"/>
                <w:szCs w:val="24"/>
              </w:rPr>
              <w:t>State Board</w:t>
            </w:r>
          </w:p>
        </w:tc>
        <w:tc>
          <w:tcPr>
            <w:tcW w:w="1138" w:type="dxa"/>
          </w:tcPr>
          <w:p w:rsidR="003E4438" w:rsidRDefault="00D548AC">
            <w:pPr>
              <w:spacing w:after="0" w:line="240" w:lineRule="auto"/>
              <w:contextualSpacing/>
              <w:jc w:val="center"/>
              <w:rPr>
                <w:rFonts w:ascii="Arial" w:hAnsi="Arial" w:cs="Arial"/>
                <w:sz w:val="24"/>
                <w:szCs w:val="24"/>
              </w:rPr>
            </w:pPr>
            <w:r>
              <w:rPr>
                <w:rFonts w:ascii="Arial" w:eastAsia="Calibri" w:hAnsi="Arial" w:cs="Arial"/>
                <w:sz w:val="24"/>
                <w:szCs w:val="24"/>
              </w:rPr>
              <w:t>1989</w:t>
            </w:r>
          </w:p>
        </w:tc>
        <w:tc>
          <w:tcPr>
            <w:tcW w:w="1510" w:type="dxa"/>
          </w:tcPr>
          <w:p w:rsidR="003E4438" w:rsidRDefault="00D548AC">
            <w:pPr>
              <w:spacing w:after="0" w:line="240" w:lineRule="auto"/>
              <w:contextualSpacing/>
              <w:jc w:val="center"/>
              <w:rPr>
                <w:rFonts w:ascii="Arial" w:hAnsi="Arial" w:cs="Arial"/>
                <w:sz w:val="24"/>
                <w:szCs w:val="24"/>
              </w:rPr>
            </w:pPr>
            <w:r>
              <w:rPr>
                <w:rFonts w:ascii="Arial" w:eastAsia="Calibri" w:hAnsi="Arial" w:cs="Arial"/>
                <w:sz w:val="24"/>
                <w:szCs w:val="24"/>
              </w:rPr>
              <w:t>67.7 %</w:t>
            </w:r>
          </w:p>
        </w:tc>
        <w:tc>
          <w:tcPr>
            <w:tcW w:w="1412" w:type="dxa"/>
          </w:tcPr>
          <w:p w:rsidR="003E4438" w:rsidRDefault="00D548AC">
            <w:pPr>
              <w:spacing w:after="0" w:line="240" w:lineRule="auto"/>
              <w:contextualSpacing/>
              <w:jc w:val="center"/>
              <w:rPr>
                <w:rFonts w:ascii="Arial" w:hAnsi="Arial" w:cs="Arial"/>
                <w:sz w:val="24"/>
                <w:szCs w:val="24"/>
              </w:rPr>
            </w:pPr>
            <w:r>
              <w:rPr>
                <w:rFonts w:ascii="Arial" w:eastAsia="Calibri" w:hAnsi="Arial" w:cs="Arial"/>
                <w:sz w:val="24"/>
                <w:szCs w:val="24"/>
              </w:rPr>
              <w:t>First division</w:t>
            </w:r>
          </w:p>
        </w:tc>
      </w:tr>
      <w:tr w:rsidR="003E4438" w:rsidTr="0026283E">
        <w:tc>
          <w:tcPr>
            <w:tcW w:w="1832" w:type="dxa"/>
          </w:tcPr>
          <w:p w:rsidR="003E4438" w:rsidRDefault="00D548AC">
            <w:pPr>
              <w:spacing w:after="0" w:line="360" w:lineRule="auto"/>
              <w:contextualSpacing/>
              <w:rPr>
                <w:rFonts w:ascii="Arial" w:hAnsi="Arial" w:cs="Arial"/>
                <w:bCs/>
                <w:sz w:val="24"/>
                <w:szCs w:val="24"/>
              </w:rPr>
            </w:pPr>
            <w:r>
              <w:rPr>
                <w:rFonts w:ascii="Arial" w:eastAsia="Calibri" w:hAnsi="Arial" w:cs="Arial"/>
                <w:bCs/>
                <w:sz w:val="24"/>
                <w:szCs w:val="24"/>
              </w:rPr>
              <w:t xml:space="preserve">Under </w:t>
            </w:r>
            <w:r>
              <w:rPr>
                <w:rFonts w:ascii="Arial" w:eastAsia="Calibri" w:hAnsi="Arial" w:cs="Arial"/>
                <w:bCs/>
                <w:sz w:val="24"/>
                <w:szCs w:val="24"/>
              </w:rPr>
              <w:lastRenderedPageBreak/>
              <w:t>Graduation</w:t>
            </w:r>
          </w:p>
        </w:tc>
        <w:tc>
          <w:tcPr>
            <w:tcW w:w="1538" w:type="dxa"/>
          </w:tcPr>
          <w:p w:rsidR="003E4438" w:rsidRDefault="00D548AC">
            <w:pPr>
              <w:spacing w:after="0" w:line="240" w:lineRule="auto"/>
              <w:jc w:val="center"/>
              <w:rPr>
                <w:rFonts w:ascii="Arial" w:hAnsi="Arial" w:cs="Arial"/>
                <w:sz w:val="24"/>
                <w:szCs w:val="24"/>
              </w:rPr>
            </w:pPr>
            <w:r>
              <w:rPr>
                <w:rFonts w:ascii="Arial" w:eastAsia="Calibri" w:hAnsi="Arial" w:cs="Arial"/>
                <w:sz w:val="24"/>
                <w:szCs w:val="24"/>
              </w:rPr>
              <w:lastRenderedPageBreak/>
              <w:t>B.Sc, BZC</w:t>
            </w:r>
          </w:p>
        </w:tc>
        <w:tc>
          <w:tcPr>
            <w:tcW w:w="2635" w:type="dxa"/>
          </w:tcPr>
          <w:p w:rsidR="003E4438" w:rsidRDefault="00D548AC">
            <w:pPr>
              <w:spacing w:after="0" w:line="240" w:lineRule="auto"/>
              <w:contextualSpacing/>
              <w:jc w:val="center"/>
              <w:rPr>
                <w:rFonts w:ascii="Arial" w:hAnsi="Arial" w:cs="Arial"/>
                <w:sz w:val="24"/>
                <w:szCs w:val="24"/>
              </w:rPr>
            </w:pPr>
            <w:r>
              <w:rPr>
                <w:rFonts w:ascii="Arial" w:eastAsia="Calibri" w:hAnsi="Arial" w:cs="Arial"/>
                <w:sz w:val="24"/>
                <w:szCs w:val="24"/>
              </w:rPr>
              <w:t>Osmania University</w:t>
            </w:r>
          </w:p>
        </w:tc>
        <w:tc>
          <w:tcPr>
            <w:tcW w:w="1138" w:type="dxa"/>
          </w:tcPr>
          <w:p w:rsidR="003E4438" w:rsidRDefault="00D548AC">
            <w:pPr>
              <w:spacing w:after="0" w:line="240" w:lineRule="auto"/>
              <w:contextualSpacing/>
              <w:jc w:val="center"/>
              <w:rPr>
                <w:rFonts w:ascii="Arial" w:hAnsi="Arial" w:cs="Arial"/>
                <w:sz w:val="24"/>
                <w:szCs w:val="24"/>
              </w:rPr>
            </w:pPr>
            <w:r>
              <w:rPr>
                <w:rFonts w:ascii="Arial" w:eastAsia="Calibri" w:hAnsi="Arial" w:cs="Arial"/>
                <w:sz w:val="24"/>
                <w:szCs w:val="24"/>
              </w:rPr>
              <w:t>1992</w:t>
            </w:r>
          </w:p>
        </w:tc>
        <w:tc>
          <w:tcPr>
            <w:tcW w:w="1510" w:type="dxa"/>
          </w:tcPr>
          <w:p w:rsidR="003E4438" w:rsidRDefault="00D548AC">
            <w:pPr>
              <w:spacing w:after="0" w:line="240" w:lineRule="auto"/>
              <w:contextualSpacing/>
              <w:jc w:val="center"/>
              <w:rPr>
                <w:rFonts w:ascii="Arial" w:hAnsi="Arial" w:cs="Arial"/>
                <w:sz w:val="24"/>
                <w:szCs w:val="24"/>
              </w:rPr>
            </w:pPr>
            <w:r>
              <w:rPr>
                <w:rFonts w:ascii="Arial" w:eastAsia="Calibri" w:hAnsi="Arial" w:cs="Arial"/>
                <w:sz w:val="24"/>
                <w:szCs w:val="24"/>
              </w:rPr>
              <w:t>70.3 %</w:t>
            </w:r>
          </w:p>
        </w:tc>
        <w:tc>
          <w:tcPr>
            <w:tcW w:w="1412" w:type="dxa"/>
          </w:tcPr>
          <w:p w:rsidR="003E4438" w:rsidRDefault="00D548AC">
            <w:pPr>
              <w:spacing w:after="0" w:line="240" w:lineRule="auto"/>
              <w:contextualSpacing/>
              <w:jc w:val="center"/>
              <w:rPr>
                <w:rFonts w:ascii="Arial" w:hAnsi="Arial" w:cs="Arial"/>
                <w:sz w:val="24"/>
                <w:szCs w:val="24"/>
              </w:rPr>
            </w:pPr>
            <w:r>
              <w:rPr>
                <w:rFonts w:ascii="Arial" w:eastAsia="Calibri" w:hAnsi="Arial" w:cs="Arial"/>
                <w:sz w:val="24"/>
                <w:szCs w:val="24"/>
              </w:rPr>
              <w:t xml:space="preserve">First </w:t>
            </w:r>
            <w:r>
              <w:rPr>
                <w:rFonts w:ascii="Arial" w:eastAsia="Calibri" w:hAnsi="Arial" w:cs="Arial"/>
                <w:sz w:val="24"/>
                <w:szCs w:val="24"/>
              </w:rPr>
              <w:lastRenderedPageBreak/>
              <w:t>division</w:t>
            </w:r>
          </w:p>
        </w:tc>
      </w:tr>
      <w:tr w:rsidR="003E4438" w:rsidTr="0026283E">
        <w:tc>
          <w:tcPr>
            <w:tcW w:w="1832" w:type="dxa"/>
          </w:tcPr>
          <w:p w:rsidR="003E4438" w:rsidRDefault="00D548AC">
            <w:pPr>
              <w:spacing w:after="0" w:line="360" w:lineRule="auto"/>
              <w:contextualSpacing/>
              <w:rPr>
                <w:rFonts w:ascii="Arial" w:hAnsi="Arial" w:cs="Arial"/>
                <w:bCs/>
                <w:sz w:val="24"/>
                <w:szCs w:val="24"/>
              </w:rPr>
            </w:pPr>
            <w:r>
              <w:rPr>
                <w:rFonts w:ascii="Arial" w:eastAsia="Calibri" w:hAnsi="Arial" w:cs="Arial"/>
                <w:bCs/>
                <w:sz w:val="24"/>
                <w:szCs w:val="24"/>
              </w:rPr>
              <w:lastRenderedPageBreak/>
              <w:t>Post-Graduation</w:t>
            </w:r>
          </w:p>
        </w:tc>
        <w:tc>
          <w:tcPr>
            <w:tcW w:w="1538" w:type="dxa"/>
          </w:tcPr>
          <w:p w:rsidR="003E4438" w:rsidRDefault="00D548AC">
            <w:pPr>
              <w:spacing w:after="0" w:line="240" w:lineRule="auto"/>
              <w:contextualSpacing/>
              <w:jc w:val="center"/>
              <w:rPr>
                <w:rFonts w:ascii="Arial" w:hAnsi="Arial" w:cs="Arial"/>
                <w:sz w:val="24"/>
                <w:szCs w:val="24"/>
              </w:rPr>
            </w:pPr>
            <w:r>
              <w:rPr>
                <w:rFonts w:ascii="Arial" w:eastAsia="Calibri" w:hAnsi="Arial" w:cs="Arial"/>
                <w:sz w:val="24"/>
                <w:szCs w:val="24"/>
              </w:rPr>
              <w:t>M.Sc, Zoology</w:t>
            </w:r>
          </w:p>
        </w:tc>
        <w:tc>
          <w:tcPr>
            <w:tcW w:w="2635" w:type="dxa"/>
          </w:tcPr>
          <w:p w:rsidR="003E4438" w:rsidRDefault="00D548AC">
            <w:pPr>
              <w:spacing w:after="0" w:line="240" w:lineRule="auto"/>
              <w:contextualSpacing/>
              <w:jc w:val="center"/>
              <w:rPr>
                <w:rFonts w:ascii="Arial" w:hAnsi="Arial" w:cs="Arial"/>
                <w:sz w:val="24"/>
                <w:szCs w:val="24"/>
              </w:rPr>
            </w:pPr>
            <w:r>
              <w:rPr>
                <w:rFonts w:ascii="Arial" w:eastAsia="Calibri" w:hAnsi="Arial" w:cs="Arial"/>
                <w:sz w:val="24"/>
                <w:szCs w:val="24"/>
              </w:rPr>
              <w:t>Osmania University</w:t>
            </w:r>
          </w:p>
        </w:tc>
        <w:tc>
          <w:tcPr>
            <w:tcW w:w="1138" w:type="dxa"/>
          </w:tcPr>
          <w:p w:rsidR="003E4438" w:rsidRDefault="00D548AC">
            <w:pPr>
              <w:spacing w:after="0" w:line="240" w:lineRule="auto"/>
              <w:contextualSpacing/>
              <w:jc w:val="center"/>
              <w:rPr>
                <w:rFonts w:ascii="Arial" w:hAnsi="Arial" w:cs="Arial"/>
                <w:sz w:val="24"/>
                <w:szCs w:val="24"/>
              </w:rPr>
            </w:pPr>
            <w:r>
              <w:rPr>
                <w:rFonts w:ascii="Arial" w:eastAsia="Calibri" w:hAnsi="Arial" w:cs="Arial"/>
                <w:sz w:val="24"/>
                <w:szCs w:val="24"/>
              </w:rPr>
              <w:t>1994</w:t>
            </w:r>
          </w:p>
        </w:tc>
        <w:tc>
          <w:tcPr>
            <w:tcW w:w="1510" w:type="dxa"/>
          </w:tcPr>
          <w:p w:rsidR="003E4438" w:rsidRDefault="00D548AC">
            <w:pPr>
              <w:spacing w:after="0" w:line="240" w:lineRule="auto"/>
              <w:jc w:val="center"/>
              <w:rPr>
                <w:rFonts w:ascii="Arial" w:hAnsi="Arial" w:cs="Arial"/>
                <w:sz w:val="24"/>
                <w:szCs w:val="24"/>
              </w:rPr>
            </w:pPr>
            <w:r>
              <w:rPr>
                <w:rFonts w:ascii="Arial" w:eastAsia="Calibri" w:hAnsi="Arial" w:cs="Arial"/>
                <w:sz w:val="24"/>
                <w:szCs w:val="24"/>
              </w:rPr>
              <w:t>73.8 %</w:t>
            </w:r>
          </w:p>
        </w:tc>
        <w:tc>
          <w:tcPr>
            <w:tcW w:w="1412" w:type="dxa"/>
          </w:tcPr>
          <w:p w:rsidR="003E4438" w:rsidRDefault="00D548AC">
            <w:pPr>
              <w:spacing w:after="0" w:line="240" w:lineRule="auto"/>
              <w:contextualSpacing/>
              <w:jc w:val="center"/>
              <w:rPr>
                <w:rFonts w:ascii="Arial" w:hAnsi="Arial" w:cs="Arial"/>
                <w:sz w:val="24"/>
                <w:szCs w:val="24"/>
              </w:rPr>
            </w:pPr>
            <w:r>
              <w:rPr>
                <w:rFonts w:ascii="Arial" w:eastAsia="Calibri" w:hAnsi="Arial" w:cs="Arial"/>
                <w:sz w:val="24"/>
                <w:szCs w:val="24"/>
              </w:rPr>
              <w:t>First division with distinction</w:t>
            </w:r>
          </w:p>
        </w:tc>
      </w:tr>
    </w:tbl>
    <w:p w:rsidR="003E4438" w:rsidRDefault="003E4438">
      <w:pPr>
        <w:spacing w:after="0" w:line="240" w:lineRule="auto"/>
        <w:ind w:left="720"/>
        <w:contextualSpacing/>
        <w:rPr>
          <w:rFonts w:ascii="Arial" w:eastAsiaTheme="minorEastAsia" w:hAnsi="Arial" w:cs="Arial"/>
          <w:b/>
          <w:sz w:val="24"/>
          <w:szCs w:val="24"/>
        </w:rPr>
      </w:pPr>
    </w:p>
    <w:p w:rsidR="003E4438" w:rsidRDefault="00D548AC">
      <w:pPr>
        <w:spacing w:after="0" w:line="240" w:lineRule="auto"/>
        <w:contextualSpacing/>
        <w:rPr>
          <w:rFonts w:ascii="Arial" w:eastAsiaTheme="minorEastAsia" w:hAnsi="Arial" w:cs="Arial"/>
          <w:b/>
          <w:sz w:val="24"/>
          <w:szCs w:val="24"/>
        </w:rPr>
      </w:pPr>
      <w:r>
        <w:rPr>
          <w:rFonts w:ascii="Arial" w:eastAsiaTheme="minorEastAsia" w:hAnsi="Arial" w:cs="Arial"/>
          <w:b/>
          <w:sz w:val="24"/>
          <w:szCs w:val="24"/>
        </w:rPr>
        <w:t>Research Degree (s)</w:t>
      </w:r>
    </w:p>
    <w:p w:rsidR="003E4438" w:rsidRDefault="003E4438">
      <w:pPr>
        <w:spacing w:after="0" w:line="240" w:lineRule="auto"/>
        <w:ind w:left="720"/>
        <w:contextualSpacing/>
        <w:rPr>
          <w:rFonts w:ascii="Arial" w:eastAsiaTheme="minorEastAsia" w:hAnsi="Arial" w:cs="Arial"/>
          <w:b/>
          <w:sz w:val="24"/>
          <w:szCs w:val="24"/>
        </w:rPr>
      </w:pPr>
    </w:p>
    <w:tbl>
      <w:tblPr>
        <w:tblStyle w:val="TableGrid1"/>
        <w:tblW w:w="9738" w:type="dxa"/>
        <w:tblLook w:val="04A0"/>
      </w:tblPr>
      <w:tblGrid>
        <w:gridCol w:w="1819"/>
        <w:gridCol w:w="3960"/>
        <w:gridCol w:w="1800"/>
        <w:gridCol w:w="2159"/>
      </w:tblGrid>
      <w:tr w:rsidR="003E4438" w:rsidTr="0026283E">
        <w:tc>
          <w:tcPr>
            <w:tcW w:w="1819" w:type="dxa"/>
          </w:tcPr>
          <w:p w:rsidR="003E4438" w:rsidRDefault="00D548AC">
            <w:pPr>
              <w:spacing w:after="0" w:line="240" w:lineRule="auto"/>
              <w:jc w:val="center"/>
              <w:rPr>
                <w:rFonts w:ascii="Arial" w:hAnsi="Arial" w:cs="Arial"/>
                <w:b/>
                <w:sz w:val="24"/>
                <w:szCs w:val="24"/>
              </w:rPr>
            </w:pPr>
            <w:r>
              <w:rPr>
                <w:rFonts w:ascii="Arial" w:hAnsi="Arial" w:cs="Arial"/>
                <w:b/>
                <w:sz w:val="24"/>
                <w:szCs w:val="24"/>
              </w:rPr>
              <w:t>Degrees</w:t>
            </w:r>
          </w:p>
        </w:tc>
        <w:tc>
          <w:tcPr>
            <w:tcW w:w="3960" w:type="dxa"/>
          </w:tcPr>
          <w:p w:rsidR="003E4438" w:rsidRDefault="00D548AC">
            <w:pPr>
              <w:spacing w:after="0" w:line="240" w:lineRule="auto"/>
              <w:jc w:val="center"/>
              <w:rPr>
                <w:rFonts w:ascii="Arial" w:hAnsi="Arial" w:cs="Arial"/>
                <w:b/>
                <w:sz w:val="24"/>
                <w:szCs w:val="24"/>
              </w:rPr>
            </w:pPr>
            <w:r>
              <w:rPr>
                <w:rFonts w:ascii="Arial" w:hAnsi="Arial" w:cs="Arial"/>
                <w:b/>
                <w:sz w:val="24"/>
                <w:szCs w:val="24"/>
              </w:rPr>
              <w:t>Title</w:t>
            </w:r>
          </w:p>
        </w:tc>
        <w:tc>
          <w:tcPr>
            <w:tcW w:w="1800" w:type="dxa"/>
          </w:tcPr>
          <w:p w:rsidR="003E4438" w:rsidRDefault="00D548AC">
            <w:pPr>
              <w:spacing w:after="0" w:line="240" w:lineRule="auto"/>
              <w:jc w:val="center"/>
              <w:rPr>
                <w:rFonts w:ascii="Arial" w:hAnsi="Arial" w:cs="Arial"/>
                <w:b/>
                <w:sz w:val="24"/>
                <w:szCs w:val="24"/>
              </w:rPr>
            </w:pPr>
            <w:r>
              <w:rPr>
                <w:rFonts w:ascii="Arial" w:hAnsi="Arial" w:cs="Arial"/>
                <w:b/>
                <w:sz w:val="24"/>
                <w:szCs w:val="24"/>
              </w:rPr>
              <w:t>Date and year of award</w:t>
            </w:r>
          </w:p>
        </w:tc>
        <w:tc>
          <w:tcPr>
            <w:tcW w:w="2159" w:type="dxa"/>
          </w:tcPr>
          <w:p w:rsidR="003E4438" w:rsidRDefault="00D548AC">
            <w:pPr>
              <w:spacing w:after="0" w:line="240" w:lineRule="auto"/>
              <w:jc w:val="center"/>
              <w:rPr>
                <w:rFonts w:ascii="Arial" w:hAnsi="Arial" w:cs="Arial"/>
                <w:b/>
                <w:sz w:val="24"/>
                <w:szCs w:val="24"/>
              </w:rPr>
            </w:pPr>
            <w:r>
              <w:rPr>
                <w:rFonts w:ascii="Arial" w:hAnsi="Arial" w:cs="Arial"/>
                <w:b/>
                <w:sz w:val="24"/>
                <w:szCs w:val="24"/>
              </w:rPr>
              <w:t>University</w:t>
            </w:r>
          </w:p>
        </w:tc>
      </w:tr>
      <w:tr w:rsidR="003E4438" w:rsidTr="0026283E">
        <w:tc>
          <w:tcPr>
            <w:tcW w:w="1819" w:type="dxa"/>
          </w:tcPr>
          <w:p w:rsidR="003E4438" w:rsidRDefault="00D548AC">
            <w:pPr>
              <w:spacing w:after="0" w:line="360" w:lineRule="auto"/>
              <w:jc w:val="center"/>
              <w:rPr>
                <w:rFonts w:ascii="Arial" w:hAnsi="Arial" w:cs="Arial"/>
                <w:bCs/>
                <w:sz w:val="24"/>
                <w:szCs w:val="24"/>
              </w:rPr>
            </w:pPr>
            <w:r>
              <w:rPr>
                <w:rFonts w:ascii="Arial" w:hAnsi="Arial" w:cs="Arial"/>
                <w:bCs/>
                <w:sz w:val="24"/>
                <w:szCs w:val="24"/>
              </w:rPr>
              <w:t>M.Phil.</w:t>
            </w:r>
          </w:p>
        </w:tc>
        <w:tc>
          <w:tcPr>
            <w:tcW w:w="3960" w:type="dxa"/>
          </w:tcPr>
          <w:p w:rsidR="003E4438" w:rsidRDefault="003E4438">
            <w:pPr>
              <w:spacing w:after="0" w:line="240" w:lineRule="auto"/>
              <w:rPr>
                <w:rFonts w:ascii="Arial" w:hAnsi="Arial" w:cs="Arial"/>
                <w:sz w:val="24"/>
                <w:szCs w:val="24"/>
              </w:rPr>
            </w:pPr>
          </w:p>
        </w:tc>
        <w:tc>
          <w:tcPr>
            <w:tcW w:w="1800" w:type="dxa"/>
          </w:tcPr>
          <w:p w:rsidR="003E4438" w:rsidRDefault="003E4438">
            <w:pPr>
              <w:spacing w:after="0" w:line="240" w:lineRule="auto"/>
              <w:jc w:val="center"/>
              <w:rPr>
                <w:rFonts w:ascii="Arial" w:hAnsi="Arial" w:cs="Arial"/>
                <w:sz w:val="24"/>
                <w:szCs w:val="24"/>
              </w:rPr>
            </w:pPr>
          </w:p>
        </w:tc>
        <w:tc>
          <w:tcPr>
            <w:tcW w:w="2159" w:type="dxa"/>
          </w:tcPr>
          <w:p w:rsidR="003E4438" w:rsidRDefault="003E4438">
            <w:pPr>
              <w:spacing w:after="0" w:line="240" w:lineRule="auto"/>
              <w:jc w:val="center"/>
              <w:rPr>
                <w:rFonts w:ascii="Arial" w:hAnsi="Arial" w:cs="Arial"/>
                <w:sz w:val="24"/>
                <w:szCs w:val="24"/>
              </w:rPr>
            </w:pPr>
          </w:p>
        </w:tc>
      </w:tr>
      <w:tr w:rsidR="003E4438" w:rsidTr="0026283E">
        <w:tc>
          <w:tcPr>
            <w:tcW w:w="1819" w:type="dxa"/>
          </w:tcPr>
          <w:p w:rsidR="003E4438" w:rsidRDefault="00D548AC">
            <w:pPr>
              <w:spacing w:after="0" w:line="360" w:lineRule="auto"/>
              <w:jc w:val="center"/>
              <w:rPr>
                <w:rFonts w:ascii="Arial" w:hAnsi="Arial" w:cs="Arial"/>
                <w:bCs/>
                <w:sz w:val="24"/>
                <w:szCs w:val="24"/>
              </w:rPr>
            </w:pPr>
            <w:r>
              <w:rPr>
                <w:rFonts w:ascii="Arial" w:hAnsi="Arial" w:cs="Arial"/>
                <w:bCs/>
                <w:sz w:val="24"/>
                <w:szCs w:val="24"/>
              </w:rPr>
              <w:t>Ph.D</w:t>
            </w:r>
          </w:p>
        </w:tc>
        <w:tc>
          <w:tcPr>
            <w:tcW w:w="3960" w:type="dxa"/>
          </w:tcPr>
          <w:p w:rsidR="003E4438" w:rsidRDefault="00D548AC">
            <w:pPr>
              <w:spacing w:after="0" w:line="240" w:lineRule="auto"/>
              <w:jc w:val="both"/>
              <w:rPr>
                <w:b/>
                <w:i/>
                <w:iCs/>
              </w:rPr>
            </w:pPr>
            <w:r>
              <w:rPr>
                <w:b/>
              </w:rPr>
              <w:t xml:space="preserve">“Studies on certain biochemical aspects of Acanthocephalan parasite, </w:t>
            </w:r>
            <w:r>
              <w:rPr>
                <w:b/>
                <w:i/>
                <w:iCs/>
              </w:rPr>
              <w:t>Pallisentis nagpurensis (</w:t>
            </w:r>
            <w:r>
              <w:rPr>
                <w:b/>
              </w:rPr>
              <w:t xml:space="preserve">Bhalerao 1931), parasitising the fresh water fish, </w:t>
            </w:r>
            <w:r>
              <w:rPr>
                <w:b/>
                <w:i/>
                <w:iCs/>
              </w:rPr>
              <w:t>Channa striatus.”</w:t>
            </w:r>
          </w:p>
          <w:p w:rsidR="003E4438" w:rsidRDefault="003E4438">
            <w:pPr>
              <w:spacing w:after="0" w:line="240" w:lineRule="auto"/>
              <w:jc w:val="center"/>
              <w:rPr>
                <w:rFonts w:ascii="Arial" w:hAnsi="Arial" w:cs="Arial"/>
                <w:sz w:val="24"/>
                <w:szCs w:val="24"/>
              </w:rPr>
            </w:pPr>
          </w:p>
        </w:tc>
        <w:tc>
          <w:tcPr>
            <w:tcW w:w="1800" w:type="dxa"/>
          </w:tcPr>
          <w:p w:rsidR="003E4438" w:rsidRDefault="00D548AC">
            <w:pPr>
              <w:spacing w:after="0" w:line="240" w:lineRule="auto"/>
              <w:jc w:val="center"/>
              <w:rPr>
                <w:rFonts w:ascii="Arial" w:hAnsi="Arial" w:cs="Arial"/>
                <w:sz w:val="24"/>
                <w:szCs w:val="24"/>
              </w:rPr>
            </w:pPr>
            <w:r>
              <w:rPr>
                <w:rFonts w:ascii="Arial" w:hAnsi="Arial" w:cs="Arial"/>
                <w:sz w:val="24"/>
                <w:szCs w:val="24"/>
              </w:rPr>
              <w:t>2002</w:t>
            </w:r>
          </w:p>
        </w:tc>
        <w:tc>
          <w:tcPr>
            <w:tcW w:w="2159" w:type="dxa"/>
          </w:tcPr>
          <w:p w:rsidR="003E4438" w:rsidRDefault="00D548AC">
            <w:pPr>
              <w:spacing w:after="0" w:line="240" w:lineRule="auto"/>
              <w:jc w:val="center"/>
              <w:rPr>
                <w:rFonts w:ascii="Arial" w:hAnsi="Arial" w:cs="Arial"/>
                <w:sz w:val="24"/>
                <w:szCs w:val="24"/>
              </w:rPr>
            </w:pPr>
            <w:r>
              <w:rPr>
                <w:rFonts w:ascii="Arial" w:hAnsi="Arial" w:cs="Arial"/>
                <w:sz w:val="24"/>
                <w:szCs w:val="24"/>
              </w:rPr>
              <w:t>Osmania University</w:t>
            </w:r>
          </w:p>
        </w:tc>
      </w:tr>
    </w:tbl>
    <w:p w:rsidR="0026283E" w:rsidRDefault="0026283E">
      <w:pPr>
        <w:spacing w:after="0" w:line="240" w:lineRule="auto"/>
        <w:contextualSpacing/>
        <w:rPr>
          <w:rFonts w:ascii="Arial" w:eastAsiaTheme="minorEastAsia" w:hAnsi="Arial" w:cs="Arial"/>
          <w:b/>
          <w:sz w:val="24"/>
          <w:szCs w:val="24"/>
        </w:rPr>
      </w:pPr>
    </w:p>
    <w:p w:rsidR="003E4438" w:rsidRDefault="00D548AC">
      <w:pPr>
        <w:spacing w:after="0" w:line="240" w:lineRule="auto"/>
        <w:contextualSpacing/>
        <w:rPr>
          <w:rFonts w:ascii="Arial" w:eastAsiaTheme="minorEastAsia" w:hAnsi="Arial" w:cs="Arial"/>
          <w:b/>
          <w:sz w:val="24"/>
          <w:szCs w:val="24"/>
        </w:rPr>
      </w:pPr>
      <w:r>
        <w:rPr>
          <w:rFonts w:ascii="Arial" w:eastAsiaTheme="minorEastAsia" w:hAnsi="Arial" w:cs="Arial"/>
          <w:b/>
          <w:sz w:val="24"/>
          <w:szCs w:val="24"/>
        </w:rPr>
        <w:t>Appointments held prior to joining the Osmania University service</w:t>
      </w:r>
    </w:p>
    <w:p w:rsidR="003E4438" w:rsidRDefault="003E4438">
      <w:pPr>
        <w:spacing w:after="0" w:line="240" w:lineRule="auto"/>
        <w:ind w:left="720"/>
        <w:contextualSpacing/>
        <w:rPr>
          <w:rFonts w:ascii="Arial" w:eastAsiaTheme="minorEastAsia" w:hAnsi="Arial" w:cs="Arial"/>
          <w:b/>
          <w:sz w:val="24"/>
          <w:szCs w:val="24"/>
        </w:rPr>
      </w:pPr>
    </w:p>
    <w:tbl>
      <w:tblPr>
        <w:tblStyle w:val="TableGrid2"/>
        <w:tblW w:w="9351" w:type="dxa"/>
        <w:jc w:val="center"/>
        <w:tblLook w:val="04A0"/>
      </w:tblPr>
      <w:tblGrid>
        <w:gridCol w:w="2794"/>
        <w:gridCol w:w="3160"/>
        <w:gridCol w:w="1419"/>
        <w:gridCol w:w="1978"/>
      </w:tblGrid>
      <w:tr w:rsidR="003E4438">
        <w:trPr>
          <w:trHeight w:val="480"/>
          <w:jc w:val="center"/>
        </w:trPr>
        <w:tc>
          <w:tcPr>
            <w:tcW w:w="2793" w:type="dxa"/>
            <w:vMerge w:val="restart"/>
          </w:tcPr>
          <w:p w:rsidR="003E4438" w:rsidRDefault="00D548AC">
            <w:pPr>
              <w:spacing w:after="0" w:line="240" w:lineRule="auto"/>
              <w:contextualSpacing/>
              <w:jc w:val="center"/>
              <w:rPr>
                <w:rFonts w:ascii="Arial" w:hAnsi="Arial" w:cs="Arial"/>
                <w:b/>
                <w:sz w:val="24"/>
                <w:szCs w:val="24"/>
              </w:rPr>
            </w:pPr>
            <w:r>
              <w:rPr>
                <w:rFonts w:ascii="Arial" w:eastAsia="Calibri" w:hAnsi="Arial" w:cs="Arial"/>
                <w:b/>
                <w:sz w:val="24"/>
                <w:szCs w:val="24"/>
              </w:rPr>
              <w:t>Designation</w:t>
            </w:r>
          </w:p>
        </w:tc>
        <w:tc>
          <w:tcPr>
            <w:tcW w:w="3160" w:type="dxa"/>
            <w:vMerge w:val="restart"/>
          </w:tcPr>
          <w:p w:rsidR="003E4438" w:rsidRDefault="00D548AC">
            <w:pPr>
              <w:spacing w:after="0" w:line="240" w:lineRule="auto"/>
              <w:contextualSpacing/>
              <w:jc w:val="center"/>
              <w:rPr>
                <w:rFonts w:ascii="Arial" w:hAnsi="Arial" w:cs="Arial"/>
                <w:b/>
                <w:sz w:val="24"/>
                <w:szCs w:val="24"/>
              </w:rPr>
            </w:pPr>
            <w:r>
              <w:rPr>
                <w:rFonts w:ascii="Arial" w:eastAsia="Calibri" w:hAnsi="Arial" w:cs="Arial"/>
                <w:b/>
                <w:sz w:val="24"/>
                <w:szCs w:val="24"/>
              </w:rPr>
              <w:t>Name of the Employer</w:t>
            </w:r>
          </w:p>
        </w:tc>
        <w:tc>
          <w:tcPr>
            <w:tcW w:w="3397" w:type="dxa"/>
            <w:gridSpan w:val="2"/>
          </w:tcPr>
          <w:p w:rsidR="003E4438" w:rsidRDefault="00D548AC">
            <w:pPr>
              <w:spacing w:after="0" w:line="240" w:lineRule="auto"/>
              <w:contextualSpacing/>
              <w:jc w:val="center"/>
              <w:rPr>
                <w:rFonts w:ascii="Arial" w:hAnsi="Arial" w:cs="Arial"/>
                <w:b/>
                <w:sz w:val="24"/>
                <w:szCs w:val="24"/>
              </w:rPr>
            </w:pPr>
            <w:r>
              <w:rPr>
                <w:rFonts w:ascii="Arial" w:eastAsia="Calibri" w:hAnsi="Arial" w:cs="Arial"/>
                <w:b/>
                <w:sz w:val="24"/>
                <w:szCs w:val="24"/>
              </w:rPr>
              <w:t>Date of</w:t>
            </w:r>
          </w:p>
        </w:tc>
      </w:tr>
      <w:tr w:rsidR="003E4438">
        <w:trPr>
          <w:trHeight w:val="480"/>
          <w:jc w:val="center"/>
        </w:trPr>
        <w:tc>
          <w:tcPr>
            <w:tcW w:w="2793" w:type="dxa"/>
            <w:vMerge/>
          </w:tcPr>
          <w:p w:rsidR="003E4438" w:rsidRDefault="003E4438">
            <w:pPr>
              <w:spacing w:after="0" w:line="240" w:lineRule="auto"/>
              <w:contextualSpacing/>
              <w:rPr>
                <w:rFonts w:ascii="Arial" w:hAnsi="Arial" w:cs="Arial"/>
                <w:sz w:val="24"/>
                <w:szCs w:val="24"/>
              </w:rPr>
            </w:pPr>
          </w:p>
        </w:tc>
        <w:tc>
          <w:tcPr>
            <w:tcW w:w="3160" w:type="dxa"/>
            <w:vMerge/>
          </w:tcPr>
          <w:p w:rsidR="003E4438" w:rsidRDefault="003E4438">
            <w:pPr>
              <w:spacing w:after="0" w:line="240" w:lineRule="auto"/>
              <w:contextualSpacing/>
              <w:rPr>
                <w:rFonts w:ascii="Arial" w:hAnsi="Arial" w:cs="Arial"/>
                <w:sz w:val="24"/>
                <w:szCs w:val="24"/>
              </w:rPr>
            </w:pPr>
          </w:p>
        </w:tc>
        <w:tc>
          <w:tcPr>
            <w:tcW w:w="1419" w:type="dxa"/>
          </w:tcPr>
          <w:p w:rsidR="003E4438" w:rsidRDefault="00D548AC">
            <w:pPr>
              <w:spacing w:after="0" w:line="240" w:lineRule="auto"/>
              <w:contextualSpacing/>
              <w:jc w:val="center"/>
              <w:rPr>
                <w:rFonts w:ascii="Arial" w:hAnsi="Arial" w:cs="Arial"/>
                <w:sz w:val="24"/>
                <w:szCs w:val="24"/>
              </w:rPr>
            </w:pPr>
            <w:r>
              <w:rPr>
                <w:rFonts w:ascii="Arial" w:eastAsia="Calibri" w:hAnsi="Arial" w:cs="Arial"/>
                <w:sz w:val="24"/>
                <w:szCs w:val="24"/>
              </w:rPr>
              <w:t>Joining</w:t>
            </w:r>
          </w:p>
        </w:tc>
        <w:tc>
          <w:tcPr>
            <w:tcW w:w="1978" w:type="dxa"/>
          </w:tcPr>
          <w:p w:rsidR="003E4438" w:rsidRDefault="00D548AC">
            <w:pPr>
              <w:spacing w:after="0" w:line="240" w:lineRule="auto"/>
              <w:contextualSpacing/>
              <w:jc w:val="center"/>
              <w:rPr>
                <w:rFonts w:ascii="Arial" w:hAnsi="Arial" w:cs="Arial"/>
                <w:sz w:val="24"/>
                <w:szCs w:val="24"/>
              </w:rPr>
            </w:pPr>
            <w:r>
              <w:rPr>
                <w:rFonts w:ascii="Arial" w:eastAsia="Calibri" w:hAnsi="Arial" w:cs="Arial"/>
                <w:sz w:val="24"/>
                <w:szCs w:val="24"/>
              </w:rPr>
              <w:t>Leaving</w:t>
            </w:r>
          </w:p>
        </w:tc>
      </w:tr>
      <w:tr w:rsidR="003E4438" w:rsidTr="004020F0">
        <w:trPr>
          <w:jc w:val="center"/>
        </w:trPr>
        <w:tc>
          <w:tcPr>
            <w:tcW w:w="2793" w:type="dxa"/>
            <w:tcBorders>
              <w:bottom w:val="single" w:sz="4" w:space="0" w:color="auto"/>
            </w:tcBorders>
          </w:tcPr>
          <w:p w:rsidR="003E4438" w:rsidRDefault="00D548AC">
            <w:pPr>
              <w:spacing w:after="0" w:line="240" w:lineRule="auto"/>
              <w:contextualSpacing/>
              <w:jc w:val="center"/>
              <w:rPr>
                <w:rFonts w:ascii="Arial" w:hAnsi="Arial" w:cs="Arial"/>
                <w:sz w:val="24"/>
                <w:szCs w:val="24"/>
              </w:rPr>
            </w:pPr>
            <w:r>
              <w:rPr>
                <w:rFonts w:ascii="Arial" w:eastAsia="Calibri" w:hAnsi="Arial" w:cs="Arial"/>
                <w:sz w:val="24"/>
                <w:szCs w:val="24"/>
              </w:rPr>
              <w:t>Lecturer</w:t>
            </w:r>
          </w:p>
        </w:tc>
        <w:tc>
          <w:tcPr>
            <w:tcW w:w="3160" w:type="dxa"/>
            <w:tcBorders>
              <w:bottom w:val="single" w:sz="4" w:space="0" w:color="auto"/>
            </w:tcBorders>
          </w:tcPr>
          <w:p w:rsidR="003E4438" w:rsidRDefault="00D548AC">
            <w:pPr>
              <w:spacing w:after="0" w:line="240" w:lineRule="auto"/>
              <w:jc w:val="both"/>
              <w:rPr>
                <w:rFonts w:eastAsia="Calibri"/>
              </w:rPr>
            </w:pPr>
            <w:r>
              <w:rPr>
                <w:rFonts w:eastAsia="Calibri"/>
              </w:rPr>
              <w:t>PrincetonCollege, Ramanthapur,</w:t>
            </w:r>
            <w:r>
              <w:rPr>
                <w:rFonts w:eastAsia="Calibri"/>
                <w:b/>
              </w:rPr>
              <w:t xml:space="preserve"> </w:t>
            </w:r>
            <w:r>
              <w:rPr>
                <w:rFonts w:eastAsia="Calibri"/>
              </w:rPr>
              <w:t>Hyderabad</w:t>
            </w:r>
          </w:p>
          <w:p w:rsidR="003E4438" w:rsidRDefault="003E4438">
            <w:pPr>
              <w:spacing w:after="0" w:line="240" w:lineRule="auto"/>
              <w:contextualSpacing/>
              <w:jc w:val="center"/>
              <w:rPr>
                <w:rFonts w:ascii="Arial" w:hAnsi="Arial" w:cs="Arial"/>
                <w:sz w:val="24"/>
                <w:szCs w:val="24"/>
              </w:rPr>
            </w:pPr>
          </w:p>
        </w:tc>
        <w:tc>
          <w:tcPr>
            <w:tcW w:w="1419" w:type="dxa"/>
            <w:tcBorders>
              <w:bottom w:val="single" w:sz="4" w:space="0" w:color="auto"/>
            </w:tcBorders>
          </w:tcPr>
          <w:p w:rsidR="003E4438" w:rsidRDefault="00D548AC">
            <w:pPr>
              <w:spacing w:after="0" w:line="240" w:lineRule="auto"/>
              <w:contextualSpacing/>
              <w:jc w:val="center"/>
              <w:rPr>
                <w:rFonts w:ascii="Arial" w:hAnsi="Arial" w:cs="Arial"/>
                <w:sz w:val="24"/>
                <w:szCs w:val="24"/>
              </w:rPr>
            </w:pPr>
            <w:r>
              <w:rPr>
                <w:rFonts w:ascii="Arial" w:eastAsia="Calibri" w:hAnsi="Arial" w:cs="Arial"/>
                <w:sz w:val="24"/>
                <w:szCs w:val="24"/>
              </w:rPr>
              <w:t>1994</w:t>
            </w:r>
          </w:p>
        </w:tc>
        <w:tc>
          <w:tcPr>
            <w:tcW w:w="1978" w:type="dxa"/>
            <w:tcBorders>
              <w:bottom w:val="single" w:sz="4" w:space="0" w:color="auto"/>
            </w:tcBorders>
          </w:tcPr>
          <w:p w:rsidR="003E4438" w:rsidRDefault="00D548AC">
            <w:pPr>
              <w:spacing w:after="0" w:line="240" w:lineRule="auto"/>
              <w:contextualSpacing/>
              <w:jc w:val="center"/>
              <w:rPr>
                <w:rFonts w:ascii="Arial" w:hAnsi="Arial" w:cs="Arial"/>
                <w:sz w:val="24"/>
                <w:szCs w:val="24"/>
              </w:rPr>
            </w:pPr>
            <w:r>
              <w:rPr>
                <w:rFonts w:ascii="Arial" w:eastAsia="Calibri" w:hAnsi="Arial" w:cs="Arial"/>
                <w:sz w:val="24"/>
                <w:szCs w:val="24"/>
              </w:rPr>
              <w:t>1995</w:t>
            </w:r>
          </w:p>
        </w:tc>
      </w:tr>
      <w:tr w:rsidR="003E4438">
        <w:trPr>
          <w:trHeight w:val="610"/>
          <w:jc w:val="center"/>
        </w:trPr>
        <w:tc>
          <w:tcPr>
            <w:tcW w:w="2793" w:type="dxa"/>
          </w:tcPr>
          <w:p w:rsidR="003E4438" w:rsidRDefault="00D548AC">
            <w:pPr>
              <w:spacing w:after="0" w:line="240" w:lineRule="auto"/>
              <w:jc w:val="center"/>
              <w:rPr>
                <w:rFonts w:ascii="Arial" w:hAnsi="Arial" w:cs="Arial"/>
                <w:sz w:val="24"/>
                <w:szCs w:val="24"/>
              </w:rPr>
            </w:pPr>
            <w:r>
              <w:rPr>
                <w:rFonts w:ascii="Arial" w:eastAsia="Calibri" w:hAnsi="Arial" w:cs="Arial"/>
                <w:sz w:val="24"/>
                <w:szCs w:val="24"/>
              </w:rPr>
              <w:t>Lecturer</w:t>
            </w:r>
          </w:p>
          <w:p w:rsidR="003E4438" w:rsidRDefault="003E4438">
            <w:pPr>
              <w:spacing w:after="0" w:line="240" w:lineRule="auto"/>
              <w:jc w:val="center"/>
              <w:rPr>
                <w:rFonts w:ascii="Arial" w:hAnsi="Arial" w:cs="Arial"/>
                <w:sz w:val="24"/>
                <w:szCs w:val="24"/>
              </w:rPr>
            </w:pPr>
          </w:p>
          <w:p w:rsidR="003E4438" w:rsidRDefault="003E4438">
            <w:pPr>
              <w:spacing w:after="0" w:line="240" w:lineRule="auto"/>
              <w:jc w:val="center"/>
              <w:rPr>
                <w:rFonts w:ascii="Arial" w:hAnsi="Arial" w:cs="Arial"/>
                <w:sz w:val="24"/>
                <w:szCs w:val="24"/>
              </w:rPr>
            </w:pPr>
          </w:p>
          <w:p w:rsidR="003E4438" w:rsidRDefault="00D548AC">
            <w:pPr>
              <w:spacing w:after="0" w:line="240" w:lineRule="auto"/>
              <w:jc w:val="center"/>
              <w:rPr>
                <w:rFonts w:ascii="Arial" w:hAnsi="Arial" w:cs="Arial"/>
                <w:sz w:val="24"/>
                <w:szCs w:val="24"/>
              </w:rPr>
            </w:pPr>
            <w:r>
              <w:rPr>
                <w:rFonts w:ascii="Arial" w:eastAsia="Calibri" w:hAnsi="Arial" w:cs="Arial"/>
                <w:sz w:val="24"/>
                <w:szCs w:val="24"/>
              </w:rPr>
              <w:t>Lecturer</w:t>
            </w:r>
          </w:p>
        </w:tc>
        <w:tc>
          <w:tcPr>
            <w:tcW w:w="3160" w:type="dxa"/>
          </w:tcPr>
          <w:p w:rsidR="003E4438" w:rsidRDefault="00D548AC">
            <w:pPr>
              <w:spacing w:after="0" w:line="240" w:lineRule="auto"/>
              <w:jc w:val="both"/>
              <w:rPr>
                <w:b/>
              </w:rPr>
            </w:pPr>
            <w:r>
              <w:rPr>
                <w:rFonts w:eastAsia="Calibri"/>
              </w:rPr>
              <w:t>Pragati Junior College, Dilsukhnagar, Hyderabad</w:t>
            </w:r>
          </w:p>
          <w:p w:rsidR="003E4438" w:rsidRDefault="003E4438">
            <w:pPr>
              <w:spacing w:after="0" w:line="240" w:lineRule="auto"/>
              <w:jc w:val="center"/>
              <w:rPr>
                <w:rFonts w:ascii="Arial" w:hAnsi="Arial" w:cs="Arial"/>
                <w:sz w:val="24"/>
                <w:szCs w:val="24"/>
              </w:rPr>
            </w:pPr>
          </w:p>
          <w:p w:rsidR="003E4438" w:rsidRDefault="00D548AC">
            <w:pPr>
              <w:spacing w:after="0" w:line="240" w:lineRule="auto"/>
              <w:jc w:val="center"/>
              <w:rPr>
                <w:rFonts w:ascii="Arial" w:hAnsi="Arial" w:cs="Arial"/>
                <w:sz w:val="24"/>
                <w:szCs w:val="24"/>
              </w:rPr>
            </w:pPr>
            <w:r>
              <w:rPr>
                <w:rFonts w:eastAsia="Calibri"/>
              </w:rPr>
              <w:t>Pragati Degree College for Women, Dilsukhnagar, Hyderabad</w:t>
            </w:r>
          </w:p>
        </w:tc>
        <w:tc>
          <w:tcPr>
            <w:tcW w:w="1419" w:type="dxa"/>
          </w:tcPr>
          <w:p w:rsidR="003E4438" w:rsidRDefault="00D548AC">
            <w:pPr>
              <w:spacing w:after="0" w:line="240" w:lineRule="auto"/>
              <w:jc w:val="center"/>
              <w:rPr>
                <w:rFonts w:ascii="Arial" w:hAnsi="Arial" w:cs="Arial"/>
                <w:sz w:val="24"/>
                <w:szCs w:val="24"/>
              </w:rPr>
            </w:pPr>
            <w:r>
              <w:rPr>
                <w:rFonts w:ascii="Arial" w:eastAsia="Calibri" w:hAnsi="Arial" w:cs="Arial"/>
                <w:sz w:val="24"/>
                <w:szCs w:val="24"/>
              </w:rPr>
              <w:t>1995</w:t>
            </w:r>
          </w:p>
          <w:p w:rsidR="003E4438" w:rsidRDefault="003E4438">
            <w:pPr>
              <w:spacing w:after="0" w:line="240" w:lineRule="auto"/>
              <w:jc w:val="center"/>
              <w:rPr>
                <w:rFonts w:ascii="Arial" w:hAnsi="Arial" w:cs="Arial"/>
                <w:sz w:val="24"/>
                <w:szCs w:val="24"/>
              </w:rPr>
            </w:pPr>
          </w:p>
          <w:p w:rsidR="003E4438" w:rsidRDefault="003E4438">
            <w:pPr>
              <w:spacing w:after="0" w:line="240" w:lineRule="auto"/>
              <w:jc w:val="center"/>
              <w:rPr>
                <w:rFonts w:ascii="Arial" w:hAnsi="Arial" w:cs="Arial"/>
                <w:sz w:val="24"/>
                <w:szCs w:val="24"/>
              </w:rPr>
            </w:pPr>
          </w:p>
          <w:p w:rsidR="003E4438" w:rsidRDefault="00D548AC">
            <w:pPr>
              <w:spacing w:after="0" w:line="240" w:lineRule="auto"/>
              <w:jc w:val="center"/>
              <w:rPr>
                <w:rFonts w:ascii="Arial" w:hAnsi="Arial" w:cs="Arial"/>
                <w:sz w:val="24"/>
                <w:szCs w:val="24"/>
              </w:rPr>
            </w:pPr>
            <w:r>
              <w:rPr>
                <w:rFonts w:ascii="Arial" w:eastAsia="Calibri" w:hAnsi="Arial" w:cs="Arial"/>
                <w:sz w:val="24"/>
                <w:szCs w:val="24"/>
              </w:rPr>
              <w:t>2000</w:t>
            </w:r>
          </w:p>
        </w:tc>
        <w:tc>
          <w:tcPr>
            <w:tcW w:w="1978" w:type="dxa"/>
          </w:tcPr>
          <w:p w:rsidR="003E4438" w:rsidRDefault="00D548AC">
            <w:pPr>
              <w:spacing w:after="0" w:line="240" w:lineRule="auto"/>
              <w:contextualSpacing/>
              <w:jc w:val="center"/>
              <w:rPr>
                <w:rFonts w:ascii="Arial" w:hAnsi="Arial" w:cs="Arial"/>
                <w:sz w:val="24"/>
                <w:szCs w:val="24"/>
              </w:rPr>
            </w:pPr>
            <w:r>
              <w:rPr>
                <w:rFonts w:ascii="Arial" w:eastAsia="Calibri" w:hAnsi="Arial" w:cs="Arial"/>
                <w:sz w:val="24"/>
                <w:szCs w:val="24"/>
              </w:rPr>
              <w:t>2000</w:t>
            </w:r>
          </w:p>
          <w:p w:rsidR="003E4438" w:rsidRDefault="003E4438">
            <w:pPr>
              <w:spacing w:after="0" w:line="240" w:lineRule="auto"/>
              <w:contextualSpacing/>
              <w:jc w:val="center"/>
              <w:rPr>
                <w:rFonts w:ascii="Arial" w:hAnsi="Arial" w:cs="Arial"/>
                <w:sz w:val="24"/>
                <w:szCs w:val="24"/>
              </w:rPr>
            </w:pPr>
          </w:p>
          <w:p w:rsidR="003E4438" w:rsidRDefault="003E4438">
            <w:pPr>
              <w:spacing w:after="0" w:line="240" w:lineRule="auto"/>
              <w:contextualSpacing/>
              <w:jc w:val="center"/>
              <w:rPr>
                <w:rFonts w:ascii="Arial" w:hAnsi="Arial" w:cs="Arial"/>
                <w:sz w:val="24"/>
                <w:szCs w:val="24"/>
              </w:rPr>
            </w:pPr>
          </w:p>
          <w:p w:rsidR="003E4438" w:rsidRDefault="00D548AC">
            <w:pPr>
              <w:spacing w:after="0" w:line="240" w:lineRule="auto"/>
              <w:contextualSpacing/>
              <w:jc w:val="center"/>
              <w:rPr>
                <w:rFonts w:ascii="Arial" w:hAnsi="Arial" w:cs="Arial"/>
                <w:sz w:val="24"/>
                <w:szCs w:val="24"/>
              </w:rPr>
            </w:pPr>
            <w:r>
              <w:rPr>
                <w:rFonts w:ascii="Arial" w:eastAsia="Calibri" w:hAnsi="Arial" w:cs="Arial"/>
                <w:sz w:val="24"/>
                <w:szCs w:val="24"/>
              </w:rPr>
              <w:t>2002</w:t>
            </w:r>
          </w:p>
        </w:tc>
      </w:tr>
    </w:tbl>
    <w:p w:rsidR="004104BF" w:rsidRDefault="004104BF">
      <w:pPr>
        <w:spacing w:after="0" w:line="240" w:lineRule="auto"/>
        <w:contextualSpacing/>
        <w:rPr>
          <w:rFonts w:ascii="Arial" w:eastAsiaTheme="minorEastAsia" w:hAnsi="Arial" w:cs="Arial"/>
          <w:b/>
          <w:sz w:val="24"/>
          <w:szCs w:val="24"/>
        </w:rPr>
      </w:pPr>
    </w:p>
    <w:p w:rsidR="003E4438" w:rsidRDefault="00D548AC">
      <w:pPr>
        <w:spacing w:after="0" w:line="240" w:lineRule="auto"/>
        <w:contextualSpacing/>
        <w:rPr>
          <w:rFonts w:ascii="Arial" w:eastAsiaTheme="minorEastAsia" w:hAnsi="Arial" w:cs="Arial"/>
          <w:b/>
          <w:sz w:val="24"/>
          <w:szCs w:val="24"/>
        </w:rPr>
      </w:pPr>
      <w:r>
        <w:rPr>
          <w:rFonts w:ascii="Arial" w:eastAsiaTheme="minorEastAsia" w:hAnsi="Arial" w:cs="Arial"/>
          <w:b/>
          <w:sz w:val="24"/>
          <w:szCs w:val="24"/>
        </w:rPr>
        <w:t>Teaching experience</w:t>
      </w:r>
    </w:p>
    <w:p w:rsidR="004104BF" w:rsidRDefault="004104BF">
      <w:pPr>
        <w:spacing w:after="0" w:line="240" w:lineRule="auto"/>
        <w:contextualSpacing/>
        <w:rPr>
          <w:rFonts w:ascii="Arial" w:eastAsiaTheme="minorEastAsia" w:hAnsi="Arial" w:cs="Arial"/>
          <w:b/>
          <w:sz w:val="24"/>
          <w:szCs w:val="24"/>
        </w:rPr>
      </w:pPr>
    </w:p>
    <w:p w:rsidR="004104BF" w:rsidRDefault="004104BF" w:rsidP="004104BF">
      <w:pPr>
        <w:spacing w:after="0" w:line="240" w:lineRule="auto"/>
        <w:ind w:left="720"/>
        <w:contextualSpacing/>
        <w:rPr>
          <w:rFonts w:ascii="Arial" w:eastAsiaTheme="minorEastAsia" w:hAnsi="Arial" w:cs="Arial"/>
          <w:b/>
          <w:sz w:val="24"/>
          <w:szCs w:val="24"/>
        </w:rPr>
      </w:pPr>
      <w:r>
        <w:rPr>
          <w:rFonts w:ascii="Arial" w:eastAsiaTheme="minorEastAsia" w:hAnsi="Arial" w:cs="Arial"/>
          <w:b/>
          <w:sz w:val="24"/>
          <w:szCs w:val="24"/>
        </w:rPr>
        <w:t>Assistant Professor ( c ) at OUCW  June 2002 to September 2013</w:t>
      </w:r>
    </w:p>
    <w:p w:rsidR="003E4438" w:rsidRDefault="004104BF">
      <w:pPr>
        <w:spacing w:after="0" w:line="240" w:lineRule="auto"/>
        <w:ind w:left="720"/>
        <w:contextualSpacing/>
        <w:rPr>
          <w:rFonts w:ascii="Arial" w:eastAsiaTheme="minorEastAsia" w:hAnsi="Arial" w:cs="Arial"/>
          <w:b/>
          <w:sz w:val="24"/>
          <w:szCs w:val="24"/>
        </w:rPr>
      </w:pPr>
      <w:r>
        <w:rPr>
          <w:rFonts w:ascii="Arial" w:eastAsiaTheme="minorEastAsia" w:hAnsi="Arial" w:cs="Arial"/>
          <w:b/>
          <w:sz w:val="24"/>
          <w:szCs w:val="24"/>
        </w:rPr>
        <w:t>Assistant Professor at OUCW 6</w:t>
      </w:r>
      <w:r w:rsidRPr="004104BF">
        <w:rPr>
          <w:rFonts w:ascii="Arial" w:eastAsiaTheme="minorEastAsia" w:hAnsi="Arial" w:cs="Arial"/>
          <w:b/>
          <w:sz w:val="24"/>
          <w:szCs w:val="24"/>
          <w:vertAlign w:val="superscript"/>
        </w:rPr>
        <w:t>th</w:t>
      </w:r>
      <w:r>
        <w:rPr>
          <w:rFonts w:ascii="Arial" w:eastAsiaTheme="minorEastAsia" w:hAnsi="Arial" w:cs="Arial"/>
          <w:b/>
          <w:sz w:val="24"/>
          <w:szCs w:val="24"/>
        </w:rPr>
        <w:t xml:space="preserve"> September 2013 till date</w:t>
      </w:r>
    </w:p>
    <w:p w:rsidR="003E4438" w:rsidRDefault="00D548AC">
      <w:pPr>
        <w:spacing w:after="0" w:line="240" w:lineRule="auto"/>
        <w:ind w:left="720" w:firstLine="720"/>
        <w:rPr>
          <w:rFonts w:ascii="Arial" w:eastAsiaTheme="minorEastAsia" w:hAnsi="Arial" w:cs="Arial"/>
          <w:b/>
          <w:sz w:val="24"/>
          <w:szCs w:val="24"/>
        </w:rPr>
      </w:pPr>
      <w:r>
        <w:rPr>
          <w:rFonts w:ascii="Arial" w:eastAsiaTheme="minorEastAsia" w:hAnsi="Arial" w:cs="Arial"/>
          <w:b/>
          <w:sz w:val="24"/>
          <w:szCs w:val="24"/>
        </w:rPr>
        <w:t xml:space="preserve">P.G. level </w:t>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t>: 19 yrs</w:t>
      </w:r>
      <w:r>
        <w:rPr>
          <w:rFonts w:ascii="Arial" w:eastAsiaTheme="minorEastAsia" w:hAnsi="Arial" w:cs="Arial"/>
          <w:b/>
          <w:sz w:val="24"/>
          <w:szCs w:val="24"/>
        </w:rPr>
        <w:tab/>
      </w:r>
    </w:p>
    <w:p w:rsidR="003E4438" w:rsidRDefault="00D548AC">
      <w:pPr>
        <w:spacing w:after="0" w:line="240" w:lineRule="auto"/>
        <w:ind w:left="720" w:firstLine="720"/>
        <w:rPr>
          <w:rFonts w:ascii="Arial" w:eastAsiaTheme="minorEastAsia" w:hAnsi="Arial" w:cs="Arial"/>
          <w:sz w:val="24"/>
          <w:szCs w:val="24"/>
        </w:rPr>
      </w:pPr>
      <w:r>
        <w:rPr>
          <w:rFonts w:ascii="Arial" w:eastAsiaTheme="minorEastAsia" w:hAnsi="Arial" w:cs="Arial"/>
          <w:b/>
          <w:sz w:val="24"/>
          <w:szCs w:val="24"/>
        </w:rPr>
        <w:t>U.G. level</w:t>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t>:  27 yrs</w:t>
      </w:r>
      <w:r>
        <w:rPr>
          <w:rFonts w:ascii="Arial" w:eastAsiaTheme="minorEastAsia" w:hAnsi="Arial" w:cs="Arial"/>
          <w:b/>
          <w:sz w:val="24"/>
          <w:szCs w:val="24"/>
        </w:rPr>
        <w:tab/>
      </w:r>
    </w:p>
    <w:p w:rsidR="003E4438" w:rsidRDefault="003E4438">
      <w:pPr>
        <w:spacing w:after="0" w:line="240" w:lineRule="auto"/>
        <w:rPr>
          <w:rFonts w:ascii="Arial" w:eastAsiaTheme="minorEastAsia" w:hAnsi="Arial" w:cs="Arial"/>
          <w:b/>
          <w:sz w:val="24"/>
          <w:szCs w:val="24"/>
        </w:rPr>
      </w:pPr>
    </w:p>
    <w:p w:rsidR="003E4438" w:rsidRDefault="00D548AC">
      <w:pPr>
        <w:spacing w:after="0" w:line="240" w:lineRule="auto"/>
        <w:contextualSpacing/>
        <w:rPr>
          <w:rFonts w:ascii="Arial" w:eastAsiaTheme="minorEastAsia" w:hAnsi="Arial" w:cs="Arial"/>
          <w:b/>
          <w:sz w:val="24"/>
          <w:szCs w:val="24"/>
        </w:rPr>
      </w:pPr>
      <w:r>
        <w:rPr>
          <w:rFonts w:ascii="Arial" w:eastAsiaTheme="minorEastAsia" w:hAnsi="Arial" w:cs="Arial"/>
          <w:b/>
          <w:sz w:val="24"/>
          <w:szCs w:val="24"/>
        </w:rPr>
        <w:t>Research Experience excluding years</w:t>
      </w:r>
    </w:p>
    <w:p w:rsidR="003E4438" w:rsidRDefault="00D548AC">
      <w:pPr>
        <w:spacing w:after="0" w:line="240" w:lineRule="auto"/>
        <w:contextualSpacing/>
        <w:rPr>
          <w:rFonts w:ascii="Arial" w:eastAsiaTheme="minorEastAsia" w:hAnsi="Arial" w:cs="Arial"/>
          <w:bCs/>
          <w:sz w:val="24"/>
          <w:szCs w:val="24"/>
        </w:rPr>
      </w:pPr>
      <w:r>
        <w:rPr>
          <w:rFonts w:ascii="Arial" w:eastAsiaTheme="minorEastAsia" w:hAnsi="Arial" w:cs="Arial"/>
          <w:b/>
          <w:sz w:val="24"/>
          <w:szCs w:val="24"/>
        </w:rPr>
        <w:t>spent in pursuing M.Phil. / Ph. D</w:t>
      </w:r>
      <w:r>
        <w:rPr>
          <w:rFonts w:ascii="Arial" w:eastAsiaTheme="minorEastAsia" w:hAnsi="Arial" w:cs="Arial"/>
          <w:b/>
          <w:sz w:val="24"/>
          <w:szCs w:val="24"/>
        </w:rPr>
        <w:tab/>
        <w:t>: 19 yrs</w:t>
      </w:r>
      <w:r>
        <w:rPr>
          <w:rFonts w:ascii="Arial" w:eastAsiaTheme="minorEastAsia" w:hAnsi="Arial" w:cs="Arial"/>
          <w:b/>
          <w:sz w:val="24"/>
          <w:szCs w:val="24"/>
        </w:rPr>
        <w:tab/>
      </w:r>
      <w:r>
        <w:rPr>
          <w:rFonts w:ascii="Arial" w:eastAsia="Calibri" w:hAnsi="Arial" w:cs="Arial"/>
          <w:bCs/>
          <w:sz w:val="24"/>
          <w:szCs w:val="24"/>
        </w:rPr>
        <w:t xml:space="preserve"> </w:t>
      </w:r>
    </w:p>
    <w:p w:rsidR="003E4438" w:rsidRDefault="003E4438">
      <w:pPr>
        <w:spacing w:after="0" w:line="240" w:lineRule="auto"/>
        <w:rPr>
          <w:rFonts w:ascii="Arial" w:eastAsiaTheme="minorEastAsia" w:hAnsi="Arial" w:cs="Arial"/>
          <w:b/>
          <w:sz w:val="24"/>
          <w:szCs w:val="24"/>
        </w:rPr>
      </w:pPr>
    </w:p>
    <w:p w:rsidR="003E4438" w:rsidRDefault="003E4438">
      <w:pPr>
        <w:spacing w:after="0" w:line="240" w:lineRule="auto"/>
        <w:rPr>
          <w:rFonts w:ascii="Arial" w:eastAsiaTheme="minorEastAsia" w:hAnsi="Arial" w:cs="Arial"/>
          <w:b/>
          <w:sz w:val="24"/>
          <w:szCs w:val="24"/>
        </w:rPr>
      </w:pPr>
    </w:p>
    <w:p w:rsidR="003E4438" w:rsidRDefault="00D548AC">
      <w:pPr>
        <w:spacing w:after="0" w:line="240" w:lineRule="auto"/>
        <w:contextualSpacing/>
        <w:rPr>
          <w:rFonts w:ascii="Arial" w:eastAsiaTheme="minorEastAsia" w:hAnsi="Arial" w:cs="Arial"/>
          <w:b/>
          <w:sz w:val="24"/>
          <w:szCs w:val="24"/>
        </w:rPr>
      </w:pPr>
      <w:r>
        <w:rPr>
          <w:rFonts w:ascii="Arial" w:eastAsiaTheme="minorEastAsia" w:hAnsi="Arial" w:cs="Arial"/>
          <w:b/>
          <w:sz w:val="24"/>
          <w:szCs w:val="24"/>
        </w:rPr>
        <w:t>Fields of Specialization under the Subject / Discipline</w:t>
      </w:r>
    </w:p>
    <w:p w:rsidR="003E4438" w:rsidRDefault="00D548AC">
      <w:pPr>
        <w:spacing w:after="0" w:line="240" w:lineRule="auto"/>
        <w:ind w:left="720"/>
        <w:rPr>
          <w:rFonts w:ascii="Arial" w:eastAsiaTheme="minorEastAsia" w:hAnsi="Arial" w:cs="Arial"/>
          <w:b/>
          <w:sz w:val="24"/>
          <w:szCs w:val="24"/>
        </w:rPr>
      </w:pPr>
      <w:r>
        <w:rPr>
          <w:rFonts w:ascii="Arial" w:eastAsiaTheme="minorEastAsia" w:hAnsi="Arial" w:cs="Arial"/>
          <w:b/>
          <w:sz w:val="24"/>
          <w:szCs w:val="24"/>
        </w:rPr>
        <w:t>Helminth Biology, Animal Physiology</w:t>
      </w:r>
    </w:p>
    <w:p w:rsidR="003E4438" w:rsidRDefault="003E4438">
      <w:pPr>
        <w:spacing w:after="0" w:line="240" w:lineRule="auto"/>
        <w:contextualSpacing/>
        <w:rPr>
          <w:rFonts w:ascii="Arial" w:eastAsiaTheme="minorEastAsia" w:hAnsi="Arial" w:cs="Arial"/>
          <w:b/>
          <w:sz w:val="24"/>
          <w:szCs w:val="24"/>
        </w:rPr>
      </w:pPr>
    </w:p>
    <w:p w:rsidR="003E4438" w:rsidRDefault="003E4438">
      <w:pPr>
        <w:spacing w:after="0" w:line="240" w:lineRule="auto"/>
        <w:contextualSpacing/>
        <w:rPr>
          <w:rFonts w:ascii="Arial" w:eastAsiaTheme="minorEastAsia" w:hAnsi="Arial" w:cs="Arial"/>
          <w:b/>
          <w:sz w:val="24"/>
          <w:szCs w:val="24"/>
        </w:rPr>
      </w:pPr>
    </w:p>
    <w:p w:rsidR="003E4438" w:rsidRDefault="00D548AC">
      <w:pPr>
        <w:spacing w:after="0" w:line="240" w:lineRule="auto"/>
        <w:contextualSpacing/>
        <w:rPr>
          <w:rFonts w:ascii="Arial" w:eastAsiaTheme="minorEastAsia" w:hAnsi="Arial" w:cs="Arial"/>
          <w:sz w:val="24"/>
          <w:szCs w:val="24"/>
        </w:rPr>
      </w:pPr>
      <w:r>
        <w:rPr>
          <w:rFonts w:ascii="Arial" w:eastAsiaTheme="minorEastAsia" w:hAnsi="Arial" w:cs="Arial"/>
          <w:b/>
          <w:sz w:val="24"/>
          <w:szCs w:val="24"/>
        </w:rPr>
        <w:t xml:space="preserve">Orientation / Refresher Courses attended at Academic Staff Colleges      </w:t>
      </w:r>
      <w:r>
        <w:rPr>
          <w:rFonts w:ascii="Arial" w:eastAsiaTheme="minorEastAsia" w:hAnsi="Arial" w:cs="Arial"/>
          <w:b/>
          <w:sz w:val="24"/>
          <w:szCs w:val="24"/>
        </w:rPr>
        <w:tab/>
      </w:r>
    </w:p>
    <w:p w:rsidR="003E4438" w:rsidRDefault="003E4438">
      <w:pPr>
        <w:spacing w:after="0" w:line="240" w:lineRule="auto"/>
        <w:jc w:val="center"/>
        <w:rPr>
          <w:rFonts w:ascii="Arial" w:eastAsiaTheme="minorEastAsia" w:hAnsi="Arial" w:cs="Arial"/>
          <w:sz w:val="24"/>
          <w:szCs w:val="24"/>
        </w:rPr>
      </w:pPr>
    </w:p>
    <w:tbl>
      <w:tblPr>
        <w:tblStyle w:val="TableGrid4"/>
        <w:tblW w:w="9563" w:type="dxa"/>
        <w:jc w:val="center"/>
        <w:tblLook w:val="04A0"/>
      </w:tblPr>
      <w:tblGrid>
        <w:gridCol w:w="2486"/>
        <w:gridCol w:w="2613"/>
        <w:gridCol w:w="1780"/>
        <w:gridCol w:w="2684"/>
      </w:tblGrid>
      <w:tr w:rsidR="003E4438">
        <w:trPr>
          <w:jc w:val="center"/>
        </w:trPr>
        <w:tc>
          <w:tcPr>
            <w:tcW w:w="2485" w:type="dxa"/>
          </w:tcPr>
          <w:p w:rsidR="003E4438" w:rsidRDefault="00D548AC">
            <w:pPr>
              <w:spacing w:after="0" w:line="240" w:lineRule="auto"/>
              <w:contextualSpacing/>
              <w:jc w:val="center"/>
              <w:rPr>
                <w:rFonts w:ascii="Arial" w:hAnsi="Arial" w:cs="Arial"/>
                <w:b/>
                <w:sz w:val="24"/>
                <w:szCs w:val="24"/>
              </w:rPr>
            </w:pPr>
            <w:r>
              <w:rPr>
                <w:rFonts w:ascii="Arial" w:eastAsia="Calibri" w:hAnsi="Arial" w:cs="Arial"/>
                <w:b/>
                <w:sz w:val="24"/>
                <w:szCs w:val="24"/>
              </w:rPr>
              <w:t>Name of the Course / Summer School</w:t>
            </w:r>
          </w:p>
        </w:tc>
        <w:tc>
          <w:tcPr>
            <w:tcW w:w="2613" w:type="dxa"/>
          </w:tcPr>
          <w:p w:rsidR="003E4438" w:rsidRDefault="00D548AC">
            <w:pPr>
              <w:spacing w:after="0" w:line="240" w:lineRule="auto"/>
              <w:contextualSpacing/>
              <w:jc w:val="center"/>
              <w:rPr>
                <w:rFonts w:ascii="Arial" w:hAnsi="Arial" w:cs="Arial"/>
                <w:b/>
                <w:sz w:val="24"/>
                <w:szCs w:val="24"/>
              </w:rPr>
            </w:pPr>
            <w:r>
              <w:rPr>
                <w:rFonts w:ascii="Arial" w:eastAsia="Calibri" w:hAnsi="Arial" w:cs="Arial"/>
                <w:b/>
                <w:sz w:val="24"/>
                <w:szCs w:val="24"/>
              </w:rPr>
              <w:t>Academic Staff  College / University/Others</w:t>
            </w:r>
          </w:p>
        </w:tc>
        <w:tc>
          <w:tcPr>
            <w:tcW w:w="1780" w:type="dxa"/>
          </w:tcPr>
          <w:p w:rsidR="003E4438" w:rsidRDefault="00D548AC">
            <w:pPr>
              <w:spacing w:after="0" w:line="240" w:lineRule="auto"/>
              <w:contextualSpacing/>
              <w:jc w:val="center"/>
              <w:rPr>
                <w:rFonts w:ascii="Arial" w:hAnsi="Arial" w:cs="Arial"/>
                <w:b/>
                <w:sz w:val="24"/>
                <w:szCs w:val="24"/>
              </w:rPr>
            </w:pPr>
            <w:r>
              <w:rPr>
                <w:rFonts w:ascii="Arial" w:eastAsia="Calibri" w:hAnsi="Arial" w:cs="Arial"/>
                <w:b/>
                <w:sz w:val="24"/>
                <w:szCs w:val="24"/>
              </w:rPr>
              <w:t>Duration</w:t>
            </w:r>
          </w:p>
        </w:tc>
        <w:tc>
          <w:tcPr>
            <w:tcW w:w="2684" w:type="dxa"/>
          </w:tcPr>
          <w:p w:rsidR="003E4438" w:rsidRDefault="00D548AC">
            <w:pPr>
              <w:spacing w:after="0" w:line="240" w:lineRule="auto"/>
              <w:contextualSpacing/>
              <w:jc w:val="center"/>
              <w:rPr>
                <w:rFonts w:ascii="Arial" w:hAnsi="Arial" w:cs="Arial"/>
                <w:b/>
                <w:sz w:val="24"/>
                <w:szCs w:val="24"/>
              </w:rPr>
            </w:pPr>
            <w:r>
              <w:rPr>
                <w:rFonts w:ascii="Arial" w:eastAsia="Calibri" w:hAnsi="Arial" w:cs="Arial"/>
                <w:b/>
                <w:sz w:val="24"/>
                <w:szCs w:val="24"/>
              </w:rPr>
              <w:t>Sponsoring Agency</w:t>
            </w:r>
          </w:p>
        </w:tc>
      </w:tr>
      <w:tr w:rsidR="003E4438">
        <w:trPr>
          <w:jc w:val="center"/>
        </w:trPr>
        <w:tc>
          <w:tcPr>
            <w:tcW w:w="2485" w:type="dxa"/>
          </w:tcPr>
          <w:p w:rsidR="003E4438" w:rsidRDefault="00D548AC">
            <w:pPr>
              <w:spacing w:after="0" w:line="360" w:lineRule="auto"/>
              <w:contextualSpacing/>
              <w:jc w:val="center"/>
              <w:rPr>
                <w:rFonts w:ascii="Arial" w:hAnsi="Arial" w:cs="Arial"/>
                <w:b/>
                <w:color w:val="000000" w:themeColor="text1"/>
                <w:sz w:val="24"/>
                <w:szCs w:val="24"/>
              </w:rPr>
            </w:pPr>
            <w:r>
              <w:rPr>
                <w:rFonts w:eastAsia="Calibri"/>
                <w:b/>
                <w:color w:val="000000" w:themeColor="text1"/>
              </w:rPr>
              <w:t>Orientation Course</w:t>
            </w:r>
          </w:p>
        </w:tc>
        <w:tc>
          <w:tcPr>
            <w:tcW w:w="2613" w:type="dxa"/>
          </w:tcPr>
          <w:p w:rsidR="003E4438" w:rsidRDefault="00D548AC">
            <w:pPr>
              <w:spacing w:after="0" w:line="240" w:lineRule="auto"/>
              <w:jc w:val="both"/>
              <w:rPr>
                <w:rFonts w:ascii="Arial" w:hAnsi="Arial" w:cs="Arial"/>
                <w:sz w:val="24"/>
                <w:szCs w:val="24"/>
              </w:rPr>
            </w:pPr>
            <w:r>
              <w:rPr>
                <w:rFonts w:eastAsia="Calibri"/>
                <w:b/>
              </w:rPr>
              <w:t>Academic Staff College, Osmania University, Hyderabad.</w:t>
            </w:r>
          </w:p>
        </w:tc>
        <w:tc>
          <w:tcPr>
            <w:tcW w:w="1780" w:type="dxa"/>
          </w:tcPr>
          <w:p w:rsidR="003E4438" w:rsidRDefault="00D548AC">
            <w:pPr>
              <w:spacing w:after="0" w:line="240" w:lineRule="auto"/>
              <w:contextualSpacing/>
              <w:rPr>
                <w:rFonts w:ascii="Arial" w:hAnsi="Arial" w:cs="Arial"/>
                <w:sz w:val="24"/>
                <w:szCs w:val="24"/>
              </w:rPr>
            </w:pPr>
            <w:r>
              <w:rPr>
                <w:rFonts w:eastAsia="Calibri"/>
                <w:b/>
              </w:rPr>
              <w:t>06/06/2007 to 04/07/2007</w:t>
            </w:r>
          </w:p>
        </w:tc>
        <w:tc>
          <w:tcPr>
            <w:tcW w:w="2684" w:type="dxa"/>
          </w:tcPr>
          <w:p w:rsidR="003E4438" w:rsidRDefault="00D548AC">
            <w:pPr>
              <w:spacing w:after="0" w:line="240" w:lineRule="auto"/>
              <w:contextualSpacing/>
              <w:jc w:val="center"/>
              <w:rPr>
                <w:rFonts w:ascii="Arial" w:hAnsi="Arial" w:cs="Arial"/>
                <w:sz w:val="24"/>
                <w:szCs w:val="24"/>
              </w:rPr>
            </w:pPr>
            <w:r>
              <w:rPr>
                <w:rFonts w:ascii="Arial" w:eastAsia="Calibri" w:hAnsi="Arial" w:cs="Arial"/>
                <w:sz w:val="24"/>
                <w:szCs w:val="24"/>
              </w:rPr>
              <w:t>UGC</w:t>
            </w:r>
          </w:p>
        </w:tc>
      </w:tr>
      <w:tr w:rsidR="003E4438" w:rsidTr="004020F0">
        <w:trPr>
          <w:jc w:val="center"/>
        </w:trPr>
        <w:tc>
          <w:tcPr>
            <w:tcW w:w="2485" w:type="dxa"/>
            <w:tcBorders>
              <w:bottom w:val="single" w:sz="4" w:space="0" w:color="auto"/>
            </w:tcBorders>
          </w:tcPr>
          <w:p w:rsidR="003E4438" w:rsidRDefault="00D548AC">
            <w:pPr>
              <w:spacing w:after="0" w:line="360" w:lineRule="auto"/>
              <w:contextualSpacing/>
              <w:jc w:val="center"/>
              <w:rPr>
                <w:rFonts w:ascii="Arial" w:hAnsi="Arial" w:cs="Arial"/>
                <w:sz w:val="24"/>
                <w:szCs w:val="24"/>
              </w:rPr>
            </w:pPr>
            <w:r>
              <w:rPr>
                <w:rFonts w:eastAsia="Calibri"/>
                <w:b/>
                <w:color w:val="000000" w:themeColor="text1"/>
              </w:rPr>
              <w:t>Orientation Course</w:t>
            </w:r>
          </w:p>
        </w:tc>
        <w:tc>
          <w:tcPr>
            <w:tcW w:w="2613" w:type="dxa"/>
            <w:tcBorders>
              <w:bottom w:val="single" w:sz="4" w:space="0" w:color="auto"/>
            </w:tcBorders>
          </w:tcPr>
          <w:p w:rsidR="003E4438" w:rsidRDefault="00D548AC">
            <w:pPr>
              <w:spacing w:after="0" w:line="240" w:lineRule="auto"/>
              <w:contextualSpacing/>
              <w:rPr>
                <w:rFonts w:ascii="Arial" w:hAnsi="Arial" w:cs="Arial"/>
                <w:sz w:val="24"/>
                <w:szCs w:val="24"/>
              </w:rPr>
            </w:pPr>
            <w:r>
              <w:rPr>
                <w:rFonts w:eastAsia="Calibri"/>
                <w:b/>
              </w:rPr>
              <w:t>Human Resource Development Centre, Academic Staff College, O.U. Hyderabad</w:t>
            </w:r>
          </w:p>
        </w:tc>
        <w:tc>
          <w:tcPr>
            <w:tcW w:w="1780" w:type="dxa"/>
            <w:tcBorders>
              <w:bottom w:val="single" w:sz="4" w:space="0" w:color="auto"/>
            </w:tcBorders>
          </w:tcPr>
          <w:p w:rsidR="003E4438" w:rsidRDefault="00D548AC">
            <w:pPr>
              <w:spacing w:after="0" w:line="240" w:lineRule="auto"/>
              <w:contextualSpacing/>
              <w:rPr>
                <w:rFonts w:ascii="Arial" w:hAnsi="Arial" w:cs="Arial"/>
                <w:sz w:val="24"/>
                <w:szCs w:val="24"/>
              </w:rPr>
            </w:pPr>
            <w:r>
              <w:rPr>
                <w:rFonts w:eastAsia="Calibri"/>
                <w:b/>
              </w:rPr>
              <w:t>19-01-2017 to 16-02-2017</w:t>
            </w:r>
          </w:p>
        </w:tc>
        <w:tc>
          <w:tcPr>
            <w:tcW w:w="2684" w:type="dxa"/>
            <w:tcBorders>
              <w:bottom w:val="single" w:sz="4" w:space="0" w:color="auto"/>
            </w:tcBorders>
          </w:tcPr>
          <w:p w:rsidR="003E4438" w:rsidRDefault="00D548AC">
            <w:pPr>
              <w:spacing w:after="0" w:line="240" w:lineRule="auto"/>
              <w:contextualSpacing/>
              <w:jc w:val="center"/>
              <w:rPr>
                <w:rFonts w:ascii="Arial" w:hAnsi="Arial" w:cs="Arial"/>
                <w:sz w:val="24"/>
                <w:szCs w:val="24"/>
              </w:rPr>
            </w:pPr>
            <w:r>
              <w:rPr>
                <w:rFonts w:ascii="Arial" w:eastAsia="Calibri" w:hAnsi="Arial" w:cs="Arial"/>
                <w:sz w:val="24"/>
                <w:szCs w:val="24"/>
              </w:rPr>
              <w:t>UGC</w:t>
            </w:r>
          </w:p>
        </w:tc>
      </w:tr>
      <w:tr w:rsidR="003E4438">
        <w:trPr>
          <w:jc w:val="center"/>
        </w:trPr>
        <w:tc>
          <w:tcPr>
            <w:tcW w:w="2485" w:type="dxa"/>
          </w:tcPr>
          <w:p w:rsidR="003E4438" w:rsidRDefault="00D548AC">
            <w:pPr>
              <w:spacing w:after="0" w:line="360" w:lineRule="auto"/>
              <w:contextualSpacing/>
              <w:rPr>
                <w:b/>
              </w:rPr>
            </w:pPr>
            <w:r>
              <w:rPr>
                <w:rFonts w:eastAsia="Calibri"/>
                <w:b/>
              </w:rPr>
              <w:t xml:space="preserve">Refresher Course in soft skills  </w:t>
            </w:r>
          </w:p>
          <w:p w:rsidR="003E4438" w:rsidRDefault="003E4438">
            <w:pPr>
              <w:spacing w:after="0" w:line="360" w:lineRule="auto"/>
              <w:contextualSpacing/>
              <w:rPr>
                <w:b/>
              </w:rPr>
            </w:pPr>
          </w:p>
          <w:p w:rsidR="003E4438" w:rsidRDefault="00D548AC" w:rsidP="00970F7F">
            <w:pPr>
              <w:spacing w:after="0" w:line="360" w:lineRule="auto"/>
              <w:contextualSpacing/>
              <w:rPr>
                <w:rFonts w:ascii="Arial" w:hAnsi="Arial" w:cs="Arial"/>
                <w:sz w:val="24"/>
                <w:szCs w:val="24"/>
              </w:rPr>
            </w:pPr>
            <w:r>
              <w:rPr>
                <w:rFonts w:eastAsia="Calibri"/>
                <w:b/>
              </w:rPr>
              <w:t xml:space="preserve">Refresher Course In Life Sciences </w:t>
            </w:r>
          </w:p>
        </w:tc>
        <w:tc>
          <w:tcPr>
            <w:tcW w:w="2613" w:type="dxa"/>
          </w:tcPr>
          <w:p w:rsidR="003E4438" w:rsidRDefault="00D548AC">
            <w:pPr>
              <w:spacing w:after="0" w:line="240" w:lineRule="auto"/>
              <w:jc w:val="both"/>
              <w:rPr>
                <w:b/>
              </w:rPr>
            </w:pPr>
            <w:r>
              <w:rPr>
                <w:rFonts w:eastAsia="Calibri"/>
                <w:b/>
              </w:rPr>
              <w:t>HRDC, ASC, O.U. Hyderabad.</w:t>
            </w:r>
          </w:p>
          <w:p w:rsidR="003E4438" w:rsidRDefault="003E4438">
            <w:pPr>
              <w:spacing w:after="0" w:line="240" w:lineRule="auto"/>
              <w:jc w:val="both"/>
              <w:rPr>
                <w:b/>
              </w:rPr>
            </w:pPr>
          </w:p>
          <w:p w:rsidR="003E4438" w:rsidRDefault="00D548AC">
            <w:pPr>
              <w:spacing w:after="0" w:line="240" w:lineRule="auto"/>
              <w:jc w:val="both"/>
              <w:rPr>
                <w:b/>
              </w:rPr>
            </w:pPr>
            <w:r>
              <w:rPr>
                <w:rFonts w:eastAsia="Calibri"/>
                <w:b/>
              </w:rPr>
              <w:t xml:space="preserve"> </w:t>
            </w:r>
          </w:p>
          <w:p w:rsidR="003E4438" w:rsidRDefault="003E4438">
            <w:pPr>
              <w:spacing w:after="0" w:line="240" w:lineRule="auto"/>
              <w:jc w:val="both"/>
              <w:rPr>
                <w:b/>
              </w:rPr>
            </w:pPr>
          </w:p>
          <w:p w:rsidR="003E4438" w:rsidRDefault="00D548AC" w:rsidP="00970F7F">
            <w:pPr>
              <w:spacing w:after="0" w:line="240" w:lineRule="auto"/>
              <w:jc w:val="both"/>
              <w:rPr>
                <w:rFonts w:ascii="Arial" w:hAnsi="Arial" w:cs="Arial"/>
                <w:sz w:val="24"/>
                <w:szCs w:val="24"/>
              </w:rPr>
            </w:pPr>
            <w:r>
              <w:rPr>
                <w:rFonts w:eastAsia="Calibri"/>
                <w:b/>
              </w:rPr>
              <w:t xml:space="preserve">HRDC, ASC, O.U. Hyderabad. </w:t>
            </w:r>
          </w:p>
          <w:p w:rsidR="003E4438" w:rsidRDefault="003E4438">
            <w:pPr>
              <w:spacing w:after="0" w:line="240" w:lineRule="auto"/>
              <w:contextualSpacing/>
              <w:rPr>
                <w:rFonts w:ascii="Arial" w:hAnsi="Arial" w:cs="Arial"/>
                <w:sz w:val="24"/>
                <w:szCs w:val="24"/>
              </w:rPr>
            </w:pPr>
          </w:p>
        </w:tc>
        <w:tc>
          <w:tcPr>
            <w:tcW w:w="1780" w:type="dxa"/>
          </w:tcPr>
          <w:p w:rsidR="003E4438" w:rsidRDefault="00D548AC">
            <w:pPr>
              <w:spacing w:after="0" w:line="240" w:lineRule="auto"/>
              <w:contextualSpacing/>
              <w:rPr>
                <w:b/>
              </w:rPr>
            </w:pPr>
            <w:r>
              <w:rPr>
                <w:rFonts w:eastAsia="Calibri"/>
                <w:b/>
              </w:rPr>
              <w:t>19-07-2017 to 08-08-2017</w:t>
            </w:r>
          </w:p>
          <w:p w:rsidR="003E4438" w:rsidRDefault="003E4438">
            <w:pPr>
              <w:spacing w:after="0" w:line="240" w:lineRule="auto"/>
              <w:contextualSpacing/>
              <w:rPr>
                <w:b/>
              </w:rPr>
            </w:pPr>
          </w:p>
          <w:p w:rsidR="00651CA5" w:rsidRDefault="00651CA5">
            <w:pPr>
              <w:spacing w:after="0" w:line="240" w:lineRule="auto"/>
              <w:contextualSpacing/>
              <w:rPr>
                <w:rFonts w:eastAsia="Calibri"/>
                <w:b/>
              </w:rPr>
            </w:pPr>
          </w:p>
          <w:p w:rsidR="00651CA5" w:rsidRDefault="00651CA5">
            <w:pPr>
              <w:spacing w:after="0" w:line="240" w:lineRule="auto"/>
              <w:contextualSpacing/>
              <w:rPr>
                <w:rFonts w:eastAsia="Calibri"/>
                <w:b/>
              </w:rPr>
            </w:pPr>
          </w:p>
          <w:p w:rsidR="003E4438" w:rsidRDefault="00D548AC" w:rsidP="00970F7F">
            <w:pPr>
              <w:spacing w:after="0" w:line="240" w:lineRule="auto"/>
              <w:contextualSpacing/>
              <w:rPr>
                <w:rFonts w:ascii="Arial" w:hAnsi="Arial" w:cs="Arial"/>
                <w:sz w:val="24"/>
                <w:szCs w:val="24"/>
              </w:rPr>
            </w:pPr>
            <w:r>
              <w:rPr>
                <w:rFonts w:eastAsia="Calibri"/>
                <w:b/>
              </w:rPr>
              <w:t>11.09.2019 to 25.09.2019</w:t>
            </w:r>
          </w:p>
        </w:tc>
        <w:tc>
          <w:tcPr>
            <w:tcW w:w="2684" w:type="dxa"/>
          </w:tcPr>
          <w:p w:rsidR="003E4438" w:rsidRDefault="00D548AC">
            <w:pPr>
              <w:spacing w:after="0" w:line="240" w:lineRule="auto"/>
              <w:contextualSpacing/>
              <w:rPr>
                <w:rFonts w:ascii="Arial" w:hAnsi="Arial" w:cs="Arial"/>
                <w:sz w:val="24"/>
                <w:szCs w:val="24"/>
              </w:rPr>
            </w:pPr>
            <w:r>
              <w:rPr>
                <w:rFonts w:ascii="Arial" w:eastAsia="Calibri" w:hAnsi="Arial" w:cs="Arial"/>
                <w:sz w:val="24"/>
                <w:szCs w:val="24"/>
              </w:rPr>
              <w:t>UGC</w:t>
            </w:r>
          </w:p>
          <w:p w:rsidR="003E4438" w:rsidRDefault="003E4438">
            <w:pPr>
              <w:spacing w:after="0" w:line="240" w:lineRule="auto"/>
              <w:contextualSpacing/>
              <w:rPr>
                <w:rFonts w:ascii="Arial" w:hAnsi="Arial" w:cs="Arial"/>
                <w:sz w:val="24"/>
                <w:szCs w:val="24"/>
              </w:rPr>
            </w:pPr>
          </w:p>
          <w:p w:rsidR="003E4438" w:rsidRDefault="003E4438">
            <w:pPr>
              <w:spacing w:after="0" w:line="240" w:lineRule="auto"/>
              <w:contextualSpacing/>
              <w:rPr>
                <w:rFonts w:ascii="Arial" w:hAnsi="Arial" w:cs="Arial"/>
                <w:sz w:val="24"/>
                <w:szCs w:val="24"/>
              </w:rPr>
            </w:pPr>
          </w:p>
          <w:p w:rsidR="003E4438" w:rsidRDefault="003E4438">
            <w:pPr>
              <w:spacing w:after="0" w:line="240" w:lineRule="auto"/>
              <w:contextualSpacing/>
              <w:rPr>
                <w:rFonts w:ascii="Arial" w:hAnsi="Arial" w:cs="Arial"/>
                <w:sz w:val="24"/>
                <w:szCs w:val="24"/>
              </w:rPr>
            </w:pPr>
          </w:p>
          <w:p w:rsidR="003E4438" w:rsidRDefault="003E4438">
            <w:pPr>
              <w:spacing w:after="0" w:line="240" w:lineRule="auto"/>
              <w:contextualSpacing/>
              <w:rPr>
                <w:rFonts w:ascii="Arial" w:hAnsi="Arial" w:cs="Arial"/>
                <w:sz w:val="24"/>
                <w:szCs w:val="24"/>
              </w:rPr>
            </w:pPr>
          </w:p>
          <w:p w:rsidR="003E4438" w:rsidRDefault="00D548AC" w:rsidP="00970F7F">
            <w:pPr>
              <w:spacing w:after="0" w:line="240" w:lineRule="auto"/>
              <w:contextualSpacing/>
              <w:rPr>
                <w:rFonts w:ascii="Arial" w:hAnsi="Arial" w:cs="Arial"/>
                <w:sz w:val="24"/>
                <w:szCs w:val="24"/>
              </w:rPr>
            </w:pPr>
            <w:r>
              <w:rPr>
                <w:rFonts w:ascii="Arial" w:eastAsia="Calibri" w:hAnsi="Arial" w:cs="Arial"/>
                <w:sz w:val="24"/>
                <w:szCs w:val="24"/>
              </w:rPr>
              <w:t>UGC</w:t>
            </w:r>
          </w:p>
        </w:tc>
      </w:tr>
    </w:tbl>
    <w:p w:rsidR="003E4438" w:rsidRDefault="003E4438">
      <w:pPr>
        <w:spacing w:after="0" w:line="240" w:lineRule="auto"/>
        <w:rPr>
          <w:rFonts w:ascii="Arial" w:eastAsiaTheme="minorEastAsia" w:hAnsi="Arial" w:cs="Arial"/>
          <w:b/>
          <w:sz w:val="24"/>
          <w:szCs w:val="24"/>
        </w:rPr>
      </w:pPr>
    </w:p>
    <w:p w:rsidR="003E4438" w:rsidRDefault="00D548AC">
      <w:pPr>
        <w:spacing w:after="0" w:line="240" w:lineRule="auto"/>
        <w:contextualSpacing/>
        <w:rPr>
          <w:rFonts w:ascii="Arial" w:eastAsiaTheme="minorEastAsia" w:hAnsi="Arial" w:cs="Arial"/>
          <w:b/>
          <w:sz w:val="24"/>
          <w:szCs w:val="24"/>
        </w:rPr>
      </w:pPr>
      <w:r>
        <w:rPr>
          <w:rFonts w:ascii="Arial" w:eastAsiaTheme="minorEastAsia" w:hAnsi="Arial" w:cs="Arial"/>
          <w:b/>
          <w:sz w:val="24"/>
          <w:szCs w:val="24"/>
        </w:rPr>
        <w:t>Student related co-curricular extension and field based activities:</w:t>
      </w:r>
    </w:p>
    <w:p w:rsidR="003E4438" w:rsidRDefault="003E4438">
      <w:pPr>
        <w:spacing w:after="0" w:line="240" w:lineRule="auto"/>
        <w:rPr>
          <w:rFonts w:ascii="Arial" w:eastAsiaTheme="minorEastAsia" w:hAnsi="Arial" w:cs="Arial"/>
          <w:b/>
          <w:sz w:val="24"/>
          <w:szCs w:val="24"/>
        </w:rPr>
      </w:pPr>
    </w:p>
    <w:tbl>
      <w:tblPr>
        <w:tblStyle w:val="TableGrid1"/>
        <w:tblW w:w="9103" w:type="dxa"/>
        <w:jc w:val="center"/>
        <w:tblLook w:val="04A0"/>
      </w:tblPr>
      <w:tblGrid>
        <w:gridCol w:w="1381"/>
        <w:gridCol w:w="2760"/>
        <w:gridCol w:w="2411"/>
        <w:gridCol w:w="2551"/>
      </w:tblGrid>
      <w:tr w:rsidR="003E4438">
        <w:trPr>
          <w:jc w:val="center"/>
        </w:trPr>
        <w:tc>
          <w:tcPr>
            <w:tcW w:w="1380" w:type="dxa"/>
            <w:vAlign w:val="center"/>
          </w:tcPr>
          <w:p w:rsidR="003E4438" w:rsidRDefault="00D548AC">
            <w:pPr>
              <w:spacing w:after="0" w:line="240" w:lineRule="auto"/>
              <w:jc w:val="center"/>
              <w:rPr>
                <w:rFonts w:ascii="Arial" w:hAnsi="Arial" w:cs="Arial"/>
                <w:b/>
                <w:sz w:val="24"/>
                <w:szCs w:val="24"/>
              </w:rPr>
            </w:pPr>
            <w:r>
              <w:rPr>
                <w:rFonts w:ascii="Arial" w:hAnsi="Arial" w:cs="Arial"/>
                <w:b/>
                <w:sz w:val="24"/>
                <w:szCs w:val="24"/>
              </w:rPr>
              <w:t>Academic Year (</w:t>
            </w:r>
            <w:r>
              <w:rPr>
                <w:rFonts w:ascii="Arial" w:hAnsi="Arial" w:cs="Arial"/>
                <w:bCs/>
                <w:sz w:val="18"/>
                <w:szCs w:val="18"/>
              </w:rPr>
              <w:t>June 1</w:t>
            </w:r>
            <w:r>
              <w:rPr>
                <w:rFonts w:ascii="Arial" w:hAnsi="Arial" w:cs="Arial"/>
                <w:bCs/>
                <w:sz w:val="18"/>
                <w:szCs w:val="18"/>
                <w:vertAlign w:val="superscript"/>
              </w:rPr>
              <w:t>st</w:t>
            </w:r>
            <w:r>
              <w:rPr>
                <w:rFonts w:ascii="Arial" w:hAnsi="Arial" w:cs="Arial"/>
                <w:bCs/>
                <w:sz w:val="18"/>
                <w:szCs w:val="18"/>
              </w:rPr>
              <w:t xml:space="preserve"> of every year -31</w:t>
            </w:r>
            <w:r>
              <w:rPr>
                <w:rFonts w:ascii="Arial" w:hAnsi="Arial" w:cs="Arial"/>
                <w:bCs/>
                <w:sz w:val="18"/>
                <w:szCs w:val="18"/>
                <w:vertAlign w:val="superscript"/>
              </w:rPr>
              <w:t>st</w:t>
            </w:r>
            <w:r>
              <w:rPr>
                <w:rFonts w:ascii="Arial" w:hAnsi="Arial" w:cs="Arial"/>
                <w:bCs/>
                <w:sz w:val="18"/>
                <w:szCs w:val="18"/>
              </w:rPr>
              <w:t xml:space="preserve"> May of every year</w:t>
            </w:r>
            <w:r>
              <w:rPr>
                <w:rFonts w:ascii="Arial" w:hAnsi="Arial" w:cs="Arial"/>
                <w:b/>
                <w:sz w:val="16"/>
                <w:szCs w:val="16"/>
              </w:rPr>
              <w:t>)</w:t>
            </w:r>
          </w:p>
        </w:tc>
        <w:tc>
          <w:tcPr>
            <w:tcW w:w="2760" w:type="dxa"/>
            <w:vAlign w:val="center"/>
          </w:tcPr>
          <w:p w:rsidR="003E4438" w:rsidRDefault="00D548AC">
            <w:pPr>
              <w:spacing w:after="0" w:line="216" w:lineRule="auto"/>
              <w:rPr>
                <w:rFonts w:ascii="Arial" w:hAnsi="Arial" w:cs="Arial"/>
                <w:b/>
                <w:sz w:val="24"/>
                <w:szCs w:val="24"/>
              </w:rPr>
            </w:pPr>
            <w:r>
              <w:rPr>
                <w:rFonts w:ascii="Arial" w:hAnsi="Arial" w:cs="Arial"/>
                <w:b/>
                <w:sz w:val="24"/>
                <w:szCs w:val="24"/>
              </w:rPr>
              <w:t>Discipline related co-curricular activities (e.g. remedial classes, career counseling, study visit, student seminars and other events)</w:t>
            </w:r>
          </w:p>
        </w:tc>
        <w:tc>
          <w:tcPr>
            <w:tcW w:w="2411" w:type="dxa"/>
            <w:vAlign w:val="center"/>
          </w:tcPr>
          <w:p w:rsidR="003E4438" w:rsidRDefault="00D548AC">
            <w:pPr>
              <w:spacing w:after="0" w:line="216" w:lineRule="auto"/>
              <w:rPr>
                <w:rFonts w:ascii="Arial" w:hAnsi="Arial" w:cs="Arial"/>
                <w:b/>
                <w:sz w:val="24"/>
                <w:szCs w:val="24"/>
              </w:rPr>
            </w:pPr>
            <w:r>
              <w:rPr>
                <w:rFonts w:ascii="Arial" w:hAnsi="Arial" w:cs="Arial"/>
                <w:b/>
                <w:sz w:val="24"/>
                <w:szCs w:val="24"/>
              </w:rPr>
              <w:t>Other co-curricular activities (cultural, sports, NSS, NCC, etc.)</w:t>
            </w:r>
          </w:p>
        </w:tc>
        <w:tc>
          <w:tcPr>
            <w:tcW w:w="2551" w:type="dxa"/>
            <w:vAlign w:val="center"/>
          </w:tcPr>
          <w:p w:rsidR="003E4438" w:rsidRDefault="00D548AC">
            <w:pPr>
              <w:spacing w:after="0" w:line="216" w:lineRule="auto"/>
              <w:rPr>
                <w:rFonts w:ascii="Arial" w:hAnsi="Arial" w:cs="Arial"/>
                <w:b/>
                <w:sz w:val="24"/>
                <w:szCs w:val="24"/>
              </w:rPr>
            </w:pPr>
            <w:r>
              <w:rPr>
                <w:rFonts w:ascii="Arial" w:hAnsi="Arial" w:cs="Arial"/>
                <w:b/>
                <w:sz w:val="24"/>
                <w:szCs w:val="24"/>
              </w:rPr>
              <w:t>Extension and dissemination activities (public / popular lectures / talks / seminars, etc.)</w:t>
            </w:r>
          </w:p>
        </w:tc>
      </w:tr>
      <w:tr w:rsidR="003E4438">
        <w:trPr>
          <w:jc w:val="center"/>
        </w:trPr>
        <w:tc>
          <w:tcPr>
            <w:tcW w:w="1380" w:type="dxa"/>
          </w:tcPr>
          <w:p w:rsidR="003E4438" w:rsidRDefault="00D548AC">
            <w:pPr>
              <w:spacing w:after="0" w:line="240" w:lineRule="auto"/>
              <w:jc w:val="center"/>
              <w:rPr>
                <w:rFonts w:ascii="Arial" w:hAnsi="Arial" w:cs="Arial"/>
                <w:sz w:val="24"/>
                <w:szCs w:val="24"/>
              </w:rPr>
            </w:pPr>
            <w:r>
              <w:rPr>
                <w:rFonts w:ascii="Arial" w:hAnsi="Arial" w:cs="Arial"/>
                <w:sz w:val="24"/>
                <w:szCs w:val="24"/>
              </w:rPr>
              <w:t>2002 till date</w:t>
            </w:r>
          </w:p>
        </w:tc>
        <w:tc>
          <w:tcPr>
            <w:tcW w:w="2760" w:type="dxa"/>
          </w:tcPr>
          <w:p w:rsidR="003E4438" w:rsidRDefault="00D548AC" w:rsidP="009750D8">
            <w:pPr>
              <w:spacing w:after="0" w:line="240" w:lineRule="auto"/>
              <w:jc w:val="center"/>
              <w:rPr>
                <w:rFonts w:ascii="Arial" w:hAnsi="Arial" w:cs="Arial"/>
                <w:sz w:val="24"/>
                <w:szCs w:val="24"/>
              </w:rPr>
            </w:pPr>
            <w:r>
              <w:rPr>
                <w:rFonts w:ascii="Arial" w:hAnsi="Arial" w:cs="Arial"/>
                <w:sz w:val="24"/>
                <w:szCs w:val="24"/>
              </w:rPr>
              <w:t>Student councellor</w:t>
            </w:r>
          </w:p>
          <w:p w:rsidR="00EC404B" w:rsidRDefault="00EC404B" w:rsidP="009750D8">
            <w:pPr>
              <w:spacing w:after="0" w:line="240" w:lineRule="auto"/>
              <w:jc w:val="center"/>
              <w:rPr>
                <w:rFonts w:ascii="Arial" w:hAnsi="Arial" w:cs="Arial"/>
                <w:sz w:val="24"/>
                <w:szCs w:val="24"/>
              </w:rPr>
            </w:pPr>
          </w:p>
        </w:tc>
        <w:tc>
          <w:tcPr>
            <w:tcW w:w="2411" w:type="dxa"/>
          </w:tcPr>
          <w:p w:rsidR="003E4438" w:rsidRDefault="00D548AC">
            <w:pPr>
              <w:spacing w:after="0" w:line="240" w:lineRule="auto"/>
              <w:jc w:val="center"/>
              <w:rPr>
                <w:rFonts w:ascii="Arial" w:hAnsi="Arial" w:cs="Arial"/>
                <w:sz w:val="24"/>
                <w:szCs w:val="24"/>
              </w:rPr>
            </w:pPr>
            <w:r>
              <w:rPr>
                <w:rFonts w:ascii="Arial" w:hAnsi="Arial" w:cs="Arial"/>
                <w:sz w:val="24"/>
                <w:szCs w:val="24"/>
              </w:rPr>
              <w:t>Judge for cultural activities at college</w:t>
            </w:r>
          </w:p>
        </w:tc>
        <w:tc>
          <w:tcPr>
            <w:tcW w:w="2551" w:type="dxa"/>
          </w:tcPr>
          <w:p w:rsidR="003E4438" w:rsidRDefault="003E4438">
            <w:pPr>
              <w:spacing w:after="0" w:line="240" w:lineRule="auto"/>
              <w:jc w:val="center"/>
              <w:rPr>
                <w:rFonts w:ascii="Arial" w:hAnsi="Arial" w:cs="Arial"/>
                <w:sz w:val="24"/>
                <w:szCs w:val="24"/>
              </w:rPr>
            </w:pPr>
          </w:p>
        </w:tc>
      </w:tr>
      <w:tr w:rsidR="003E4438">
        <w:trPr>
          <w:jc w:val="center"/>
        </w:trPr>
        <w:tc>
          <w:tcPr>
            <w:tcW w:w="1380" w:type="dxa"/>
          </w:tcPr>
          <w:p w:rsidR="003E4438" w:rsidRDefault="00D548AC">
            <w:pPr>
              <w:spacing w:after="0" w:line="240" w:lineRule="auto"/>
              <w:jc w:val="center"/>
              <w:rPr>
                <w:rFonts w:ascii="Arial" w:hAnsi="Arial" w:cs="Arial"/>
                <w:sz w:val="24"/>
                <w:szCs w:val="24"/>
              </w:rPr>
            </w:pPr>
            <w:r>
              <w:rPr>
                <w:rFonts w:ascii="Arial" w:hAnsi="Arial" w:cs="Arial"/>
                <w:sz w:val="24"/>
                <w:szCs w:val="24"/>
              </w:rPr>
              <w:t>23</w:t>
            </w:r>
            <w:r>
              <w:rPr>
                <w:rFonts w:ascii="Arial" w:hAnsi="Arial" w:cs="Arial"/>
                <w:sz w:val="24"/>
                <w:szCs w:val="24"/>
                <w:vertAlign w:val="superscript"/>
              </w:rPr>
              <w:t>rd</w:t>
            </w:r>
            <w:r>
              <w:rPr>
                <w:rFonts w:ascii="Arial" w:hAnsi="Arial" w:cs="Arial"/>
                <w:sz w:val="24"/>
                <w:szCs w:val="24"/>
              </w:rPr>
              <w:t xml:space="preserve"> February 2019</w:t>
            </w:r>
          </w:p>
        </w:tc>
        <w:tc>
          <w:tcPr>
            <w:tcW w:w="2760" w:type="dxa"/>
          </w:tcPr>
          <w:p w:rsidR="003E4438" w:rsidRDefault="00D548AC">
            <w:pPr>
              <w:spacing w:after="0" w:line="240" w:lineRule="auto"/>
              <w:jc w:val="both"/>
              <w:rPr>
                <w:bCs/>
              </w:rPr>
            </w:pPr>
            <w:r>
              <w:rPr>
                <w:bCs/>
              </w:rPr>
              <w:t>Organised a study tour to Sericulture farm at Vikarabad for B.sc final year students</w:t>
            </w:r>
          </w:p>
          <w:p w:rsidR="003E4438" w:rsidRDefault="003E4438">
            <w:pPr>
              <w:spacing w:after="0" w:line="240" w:lineRule="auto"/>
              <w:jc w:val="center"/>
              <w:rPr>
                <w:rFonts w:ascii="Arial" w:hAnsi="Arial" w:cs="Arial"/>
                <w:sz w:val="24"/>
                <w:szCs w:val="24"/>
              </w:rPr>
            </w:pPr>
          </w:p>
        </w:tc>
        <w:tc>
          <w:tcPr>
            <w:tcW w:w="2411" w:type="dxa"/>
          </w:tcPr>
          <w:p w:rsidR="003E4438" w:rsidRDefault="003E4438">
            <w:pPr>
              <w:spacing w:after="0" w:line="240" w:lineRule="auto"/>
              <w:jc w:val="center"/>
              <w:rPr>
                <w:rFonts w:ascii="Arial" w:hAnsi="Arial" w:cs="Arial"/>
                <w:sz w:val="24"/>
                <w:szCs w:val="24"/>
              </w:rPr>
            </w:pPr>
          </w:p>
        </w:tc>
        <w:tc>
          <w:tcPr>
            <w:tcW w:w="2551" w:type="dxa"/>
          </w:tcPr>
          <w:p w:rsidR="003E4438" w:rsidRDefault="00D548AC">
            <w:pPr>
              <w:spacing w:after="0" w:line="240" w:lineRule="auto"/>
              <w:jc w:val="both"/>
              <w:rPr>
                <w:rFonts w:ascii="Arial" w:hAnsi="Arial" w:cs="Arial"/>
                <w:sz w:val="24"/>
                <w:szCs w:val="24"/>
              </w:rPr>
            </w:pPr>
            <w:r>
              <w:t>Participated as Resource person in Biological Science Workshop (School Science Teachers Training Programme) organized by Jana Vignana Vedika, Telangana, at Dept. of Botany, OUCW, Koti, Hyderabad.,from August 24</w:t>
            </w:r>
            <w:r>
              <w:rPr>
                <w:vertAlign w:val="superscript"/>
              </w:rPr>
              <w:t>th</w:t>
            </w:r>
            <w:r>
              <w:t xml:space="preserve"> -29</w:t>
            </w:r>
            <w:r>
              <w:rPr>
                <w:vertAlign w:val="superscript"/>
              </w:rPr>
              <w:t>th</w:t>
            </w:r>
            <w:r>
              <w:t xml:space="preserve"> ,2015.</w:t>
            </w:r>
          </w:p>
        </w:tc>
      </w:tr>
      <w:tr w:rsidR="003E4438">
        <w:trPr>
          <w:jc w:val="center"/>
        </w:trPr>
        <w:tc>
          <w:tcPr>
            <w:tcW w:w="1380" w:type="dxa"/>
          </w:tcPr>
          <w:p w:rsidR="003E4438" w:rsidRDefault="00D548AC">
            <w:pPr>
              <w:spacing w:after="0" w:line="240" w:lineRule="auto"/>
              <w:jc w:val="center"/>
              <w:rPr>
                <w:rFonts w:ascii="Arial" w:hAnsi="Arial" w:cs="Arial"/>
                <w:sz w:val="24"/>
                <w:szCs w:val="24"/>
              </w:rPr>
            </w:pPr>
            <w:r>
              <w:rPr>
                <w:rFonts w:ascii="Arial" w:hAnsi="Arial" w:cs="Arial"/>
                <w:sz w:val="24"/>
                <w:szCs w:val="24"/>
              </w:rPr>
              <w:t>12</w:t>
            </w:r>
            <w:r>
              <w:rPr>
                <w:rFonts w:ascii="Arial" w:hAnsi="Arial" w:cs="Arial"/>
                <w:sz w:val="24"/>
                <w:szCs w:val="24"/>
                <w:vertAlign w:val="superscript"/>
              </w:rPr>
              <w:t>th</w:t>
            </w:r>
            <w:r>
              <w:rPr>
                <w:rFonts w:ascii="Arial" w:hAnsi="Arial" w:cs="Arial"/>
                <w:sz w:val="24"/>
                <w:szCs w:val="24"/>
              </w:rPr>
              <w:t xml:space="preserve"> march 2019</w:t>
            </w:r>
          </w:p>
          <w:p w:rsidR="003E4438" w:rsidRDefault="00D548AC">
            <w:pPr>
              <w:spacing w:after="0" w:line="240" w:lineRule="auto"/>
              <w:jc w:val="both"/>
              <w:rPr>
                <w:bCs/>
              </w:rPr>
            </w:pPr>
            <w:r>
              <w:rPr>
                <w:bCs/>
              </w:rPr>
              <w:t>International women’s day</w:t>
            </w:r>
          </w:p>
          <w:p w:rsidR="003E4438" w:rsidRDefault="003E4438">
            <w:pPr>
              <w:spacing w:after="0" w:line="240" w:lineRule="auto"/>
              <w:jc w:val="center"/>
              <w:rPr>
                <w:rFonts w:ascii="Arial" w:hAnsi="Arial" w:cs="Arial"/>
                <w:sz w:val="24"/>
                <w:szCs w:val="24"/>
              </w:rPr>
            </w:pPr>
          </w:p>
        </w:tc>
        <w:tc>
          <w:tcPr>
            <w:tcW w:w="2760" w:type="dxa"/>
          </w:tcPr>
          <w:p w:rsidR="003E4438" w:rsidRDefault="00D548AC" w:rsidP="00701ECE">
            <w:pPr>
              <w:spacing w:after="0" w:line="240" w:lineRule="auto"/>
              <w:jc w:val="both"/>
              <w:rPr>
                <w:rFonts w:ascii="Arial" w:hAnsi="Arial" w:cs="Arial"/>
                <w:sz w:val="24"/>
                <w:szCs w:val="24"/>
              </w:rPr>
            </w:pPr>
            <w:r>
              <w:rPr>
                <w:bCs/>
              </w:rPr>
              <w:lastRenderedPageBreak/>
              <w:t xml:space="preserve">Organised a Free Health camp for students and staff of OUCW, Koti in collaboration with Institute of Genetics and hospital for </w:t>
            </w:r>
            <w:r>
              <w:rPr>
                <w:bCs/>
              </w:rPr>
              <w:lastRenderedPageBreak/>
              <w:t>Genetic diseases, O.U., Begumpet  .</w:t>
            </w:r>
          </w:p>
        </w:tc>
        <w:tc>
          <w:tcPr>
            <w:tcW w:w="2411" w:type="dxa"/>
          </w:tcPr>
          <w:p w:rsidR="003E4438" w:rsidRDefault="003E4438">
            <w:pPr>
              <w:spacing w:after="0" w:line="240" w:lineRule="auto"/>
              <w:jc w:val="center"/>
              <w:rPr>
                <w:rFonts w:ascii="Arial" w:hAnsi="Arial" w:cs="Arial"/>
                <w:sz w:val="24"/>
                <w:szCs w:val="24"/>
              </w:rPr>
            </w:pPr>
          </w:p>
        </w:tc>
        <w:tc>
          <w:tcPr>
            <w:tcW w:w="2551" w:type="dxa"/>
          </w:tcPr>
          <w:p w:rsidR="003E4438" w:rsidRDefault="00494301" w:rsidP="00151F31">
            <w:pPr>
              <w:rPr>
                <w:rFonts w:ascii="Arial" w:hAnsi="Arial" w:cs="Arial"/>
                <w:sz w:val="24"/>
                <w:szCs w:val="24"/>
              </w:rPr>
            </w:pPr>
            <w:r>
              <w:t xml:space="preserve">Conducted classes for Diploma in Medical Laboratory Techniques  (DMLT) students in 2005 </w:t>
            </w:r>
            <w:r>
              <w:lastRenderedPageBreak/>
              <w:t>to 2010</w:t>
            </w:r>
          </w:p>
        </w:tc>
      </w:tr>
      <w:tr w:rsidR="003E4438">
        <w:trPr>
          <w:jc w:val="center"/>
        </w:trPr>
        <w:tc>
          <w:tcPr>
            <w:tcW w:w="1380" w:type="dxa"/>
          </w:tcPr>
          <w:p w:rsidR="003E4438" w:rsidRDefault="00D548AC">
            <w:pPr>
              <w:spacing w:after="0" w:line="240" w:lineRule="auto"/>
            </w:pPr>
            <w:r>
              <w:lastRenderedPageBreak/>
              <w:t xml:space="preserve"> 7</w:t>
            </w:r>
            <w:r>
              <w:rPr>
                <w:vertAlign w:val="superscript"/>
              </w:rPr>
              <w:t>th</w:t>
            </w:r>
            <w:r>
              <w:t xml:space="preserve"> march 2020</w:t>
            </w:r>
          </w:p>
          <w:p w:rsidR="003E4438" w:rsidRDefault="003E4438">
            <w:pPr>
              <w:spacing w:after="0" w:line="240" w:lineRule="auto"/>
            </w:pPr>
          </w:p>
          <w:p w:rsidR="003E4438" w:rsidRDefault="003E4438">
            <w:pPr>
              <w:spacing w:after="0"/>
              <w:jc w:val="center"/>
              <w:rPr>
                <w:rFonts w:ascii="Arial" w:hAnsi="Arial" w:cs="Arial"/>
                <w:sz w:val="24"/>
                <w:szCs w:val="24"/>
              </w:rPr>
            </w:pPr>
          </w:p>
          <w:p w:rsidR="003E4438" w:rsidRDefault="003E4438">
            <w:pPr>
              <w:spacing w:after="0"/>
              <w:jc w:val="center"/>
              <w:rPr>
                <w:rFonts w:ascii="Arial" w:hAnsi="Arial" w:cs="Arial"/>
                <w:sz w:val="24"/>
                <w:szCs w:val="24"/>
              </w:rPr>
            </w:pPr>
          </w:p>
          <w:p w:rsidR="003E4438" w:rsidRDefault="003E4438">
            <w:pPr>
              <w:spacing w:after="0"/>
              <w:jc w:val="center"/>
              <w:rPr>
                <w:rFonts w:ascii="Arial" w:hAnsi="Arial" w:cs="Arial"/>
                <w:sz w:val="24"/>
                <w:szCs w:val="24"/>
              </w:rPr>
            </w:pPr>
          </w:p>
          <w:p w:rsidR="003E4438" w:rsidRDefault="003E4438">
            <w:pPr>
              <w:spacing w:after="0"/>
              <w:jc w:val="center"/>
              <w:rPr>
                <w:rFonts w:ascii="Arial" w:hAnsi="Arial" w:cs="Arial"/>
                <w:sz w:val="24"/>
                <w:szCs w:val="24"/>
              </w:rPr>
            </w:pPr>
          </w:p>
          <w:p w:rsidR="003E4438" w:rsidRDefault="003E4438">
            <w:pPr>
              <w:spacing w:after="0"/>
              <w:jc w:val="center"/>
              <w:rPr>
                <w:rFonts w:ascii="Arial" w:hAnsi="Arial" w:cs="Arial"/>
                <w:sz w:val="24"/>
                <w:szCs w:val="24"/>
              </w:rPr>
            </w:pPr>
          </w:p>
          <w:p w:rsidR="003E4438" w:rsidRDefault="00D548AC">
            <w:pPr>
              <w:spacing w:after="0"/>
              <w:jc w:val="center"/>
              <w:rPr>
                <w:rFonts w:ascii="Arial" w:hAnsi="Arial" w:cs="Arial"/>
                <w:sz w:val="24"/>
                <w:szCs w:val="24"/>
              </w:rPr>
            </w:pPr>
            <w:r>
              <w:rPr>
                <w:rFonts w:ascii="Arial" w:hAnsi="Arial" w:cs="Arial"/>
                <w:sz w:val="24"/>
                <w:szCs w:val="24"/>
              </w:rPr>
              <w:t>June 9</w:t>
            </w:r>
            <w:r>
              <w:rPr>
                <w:rFonts w:ascii="Arial" w:hAnsi="Arial" w:cs="Arial"/>
                <w:sz w:val="24"/>
                <w:szCs w:val="24"/>
                <w:vertAlign w:val="superscript"/>
              </w:rPr>
              <w:t>th</w:t>
            </w:r>
            <w:r>
              <w:rPr>
                <w:rFonts w:ascii="Arial" w:hAnsi="Arial" w:cs="Arial"/>
                <w:sz w:val="24"/>
                <w:szCs w:val="24"/>
              </w:rPr>
              <w:t>, 2021</w:t>
            </w:r>
          </w:p>
        </w:tc>
        <w:tc>
          <w:tcPr>
            <w:tcW w:w="2760" w:type="dxa"/>
          </w:tcPr>
          <w:p w:rsidR="003E4438" w:rsidRDefault="00D548AC">
            <w:pPr>
              <w:spacing w:after="0" w:line="240" w:lineRule="auto"/>
            </w:pPr>
            <w:r>
              <w:t xml:space="preserve">Organised an educational tour for B.sc final year students to Normul Dairy farm, Textile unit-Pochampally handlooms and Water purification plant (Panagallu), Nalgonda </w:t>
            </w:r>
          </w:p>
          <w:p w:rsidR="003E4438" w:rsidRDefault="003E4438">
            <w:pPr>
              <w:spacing w:after="0"/>
              <w:jc w:val="center"/>
              <w:rPr>
                <w:rFonts w:ascii="Arial" w:hAnsi="Arial" w:cs="Arial"/>
                <w:sz w:val="24"/>
                <w:szCs w:val="24"/>
              </w:rPr>
            </w:pPr>
          </w:p>
          <w:p w:rsidR="003E4438" w:rsidRDefault="00D548AC" w:rsidP="00F904A2">
            <w:pPr>
              <w:spacing w:after="0" w:line="240" w:lineRule="auto"/>
              <w:rPr>
                <w:rFonts w:ascii="Arial" w:hAnsi="Arial" w:cs="Arial"/>
                <w:sz w:val="24"/>
                <w:szCs w:val="24"/>
              </w:rPr>
            </w:pPr>
            <w:r>
              <w:rPr>
                <w:b/>
              </w:rPr>
              <w:t>Organised</w:t>
            </w:r>
            <w:r>
              <w:t xml:space="preserve"> an invited lecture on Molecular Biology Techniques: Polymerase chain reaction, Electrophoresis and Gene cloning strategies by Dr. Padmavathi Sriram M.Sc, Ph.D, M.S ( USA), Nautilus Life Sciences, Biological Research Laboratory, K.K Nagar, Chennai</w:t>
            </w:r>
          </w:p>
        </w:tc>
        <w:tc>
          <w:tcPr>
            <w:tcW w:w="2411" w:type="dxa"/>
          </w:tcPr>
          <w:p w:rsidR="003E4438" w:rsidRDefault="003E4438">
            <w:pPr>
              <w:spacing w:after="0"/>
              <w:jc w:val="center"/>
              <w:rPr>
                <w:rFonts w:ascii="Arial" w:hAnsi="Arial" w:cs="Arial"/>
                <w:sz w:val="24"/>
                <w:szCs w:val="24"/>
              </w:rPr>
            </w:pPr>
          </w:p>
        </w:tc>
        <w:tc>
          <w:tcPr>
            <w:tcW w:w="2551" w:type="dxa"/>
          </w:tcPr>
          <w:p w:rsidR="00151F31" w:rsidRPr="00F7426E" w:rsidRDefault="00151F31" w:rsidP="00151F31">
            <w:r w:rsidRPr="00F7426E">
              <w:t>Reproductive biology and women wellness</w:t>
            </w:r>
            <w:r>
              <w:t xml:space="preserve"> for B.Sc students in the year 2018</w:t>
            </w:r>
          </w:p>
          <w:p w:rsidR="00151F31" w:rsidRDefault="00151F31" w:rsidP="00151F31">
            <w:r w:rsidRPr="00F7426E">
              <w:t xml:space="preserve">Conducted Pre Ph.D classes for </w:t>
            </w:r>
            <w:r>
              <w:t>the year 2017,2018, and 2019 batches</w:t>
            </w:r>
          </w:p>
          <w:p w:rsidR="003E4438" w:rsidRDefault="003E4438" w:rsidP="00701ECE">
            <w:pPr>
              <w:spacing w:after="0" w:line="240" w:lineRule="auto"/>
              <w:jc w:val="both"/>
              <w:rPr>
                <w:rFonts w:ascii="Arial" w:hAnsi="Arial" w:cs="Arial"/>
                <w:sz w:val="24"/>
                <w:szCs w:val="24"/>
              </w:rPr>
            </w:pPr>
          </w:p>
        </w:tc>
      </w:tr>
    </w:tbl>
    <w:p w:rsidR="003E4438" w:rsidRDefault="003E4438">
      <w:pPr>
        <w:spacing w:after="0" w:line="240" w:lineRule="auto"/>
        <w:rPr>
          <w:rFonts w:ascii="Arial" w:eastAsiaTheme="minorEastAsia" w:hAnsi="Arial" w:cs="Arial"/>
          <w:b/>
          <w:sz w:val="24"/>
          <w:szCs w:val="24"/>
        </w:rPr>
      </w:pPr>
    </w:p>
    <w:p w:rsidR="003E4438" w:rsidRDefault="00D548AC">
      <w:pPr>
        <w:spacing w:after="0" w:line="240" w:lineRule="auto"/>
        <w:contextualSpacing/>
        <w:rPr>
          <w:rFonts w:ascii="Arial" w:eastAsiaTheme="minorEastAsia" w:hAnsi="Arial" w:cs="Arial"/>
          <w:b/>
          <w:sz w:val="24"/>
          <w:szCs w:val="24"/>
        </w:rPr>
      </w:pPr>
      <w:r>
        <w:rPr>
          <w:rFonts w:ascii="Arial" w:eastAsiaTheme="minorEastAsia" w:hAnsi="Arial" w:cs="Arial"/>
          <w:b/>
          <w:sz w:val="24"/>
          <w:szCs w:val="24"/>
        </w:rPr>
        <w:t>Administrative Responsibilities held in the Department &amp; Institution</w:t>
      </w:r>
    </w:p>
    <w:p w:rsidR="00B665B3" w:rsidRDefault="00B665B3">
      <w:pPr>
        <w:spacing w:after="0" w:line="240" w:lineRule="auto"/>
        <w:contextualSpacing/>
        <w:rPr>
          <w:rFonts w:ascii="Arial" w:eastAsiaTheme="minorEastAsia" w:hAnsi="Arial" w:cs="Arial"/>
          <w:b/>
          <w:sz w:val="24"/>
          <w:szCs w:val="24"/>
        </w:rPr>
      </w:pPr>
    </w:p>
    <w:tbl>
      <w:tblPr>
        <w:tblStyle w:val="TableGrid"/>
        <w:tblW w:w="9350" w:type="dxa"/>
        <w:tblLook w:val="04A0"/>
      </w:tblPr>
      <w:tblGrid>
        <w:gridCol w:w="2122"/>
        <w:gridCol w:w="7228"/>
      </w:tblGrid>
      <w:tr w:rsidR="003E4438">
        <w:tc>
          <w:tcPr>
            <w:tcW w:w="2122" w:type="dxa"/>
          </w:tcPr>
          <w:p w:rsidR="003E4438" w:rsidRDefault="00D548AC">
            <w:pPr>
              <w:spacing w:after="0" w:line="240" w:lineRule="auto"/>
              <w:contextualSpacing/>
              <w:rPr>
                <w:rFonts w:ascii="Arial" w:eastAsiaTheme="minorEastAsia" w:hAnsi="Arial" w:cs="Arial"/>
                <w:b/>
                <w:sz w:val="24"/>
                <w:szCs w:val="24"/>
              </w:rPr>
            </w:pPr>
            <w:r>
              <w:rPr>
                <w:rFonts w:ascii="Arial" w:eastAsiaTheme="minorEastAsia" w:hAnsi="Arial" w:cs="Arial"/>
                <w:b/>
                <w:sz w:val="24"/>
                <w:szCs w:val="24"/>
              </w:rPr>
              <w:t>Academic Year</w:t>
            </w:r>
          </w:p>
        </w:tc>
        <w:tc>
          <w:tcPr>
            <w:tcW w:w="7227" w:type="dxa"/>
          </w:tcPr>
          <w:p w:rsidR="003E4438" w:rsidRDefault="00D548AC">
            <w:pPr>
              <w:spacing w:after="0" w:line="240" w:lineRule="auto"/>
              <w:contextualSpacing/>
              <w:rPr>
                <w:rFonts w:ascii="Arial" w:eastAsiaTheme="minorEastAsia" w:hAnsi="Arial" w:cs="Arial"/>
                <w:b/>
                <w:sz w:val="24"/>
                <w:szCs w:val="24"/>
              </w:rPr>
            </w:pPr>
            <w:r>
              <w:rPr>
                <w:rFonts w:ascii="Arial" w:eastAsiaTheme="minorEastAsia" w:hAnsi="Arial" w:cs="Arial"/>
                <w:b/>
                <w:sz w:val="24"/>
                <w:szCs w:val="24"/>
              </w:rPr>
              <w:t>Administrative Position Held</w:t>
            </w:r>
          </w:p>
        </w:tc>
      </w:tr>
      <w:tr w:rsidR="003E4438">
        <w:tc>
          <w:tcPr>
            <w:tcW w:w="2122" w:type="dxa"/>
          </w:tcPr>
          <w:p w:rsidR="003E4438" w:rsidRDefault="00D548AC" w:rsidP="009577CF">
            <w:pPr>
              <w:spacing w:after="0" w:line="240" w:lineRule="auto"/>
              <w:jc w:val="both"/>
              <w:rPr>
                <w:b/>
                <w:bCs/>
                <w:color w:val="FF0000"/>
                <w:sz w:val="28"/>
                <w:szCs w:val="28"/>
              </w:rPr>
            </w:pPr>
            <w:r>
              <w:rPr>
                <w:b/>
                <w:color w:val="0070C0"/>
                <w:sz w:val="28"/>
                <w:szCs w:val="28"/>
              </w:rPr>
              <w:t xml:space="preserve"> 11.06.2019 to 18-09-2020</w:t>
            </w:r>
          </w:p>
          <w:p w:rsidR="003E4438" w:rsidRDefault="003E4438">
            <w:pPr>
              <w:spacing w:after="0" w:line="240" w:lineRule="auto"/>
              <w:contextualSpacing/>
              <w:rPr>
                <w:rFonts w:ascii="Arial" w:eastAsiaTheme="minorEastAsia" w:hAnsi="Arial" w:cs="Arial"/>
                <w:b/>
                <w:sz w:val="24"/>
                <w:szCs w:val="24"/>
              </w:rPr>
            </w:pPr>
          </w:p>
        </w:tc>
        <w:tc>
          <w:tcPr>
            <w:tcW w:w="7227" w:type="dxa"/>
          </w:tcPr>
          <w:p w:rsidR="003E4438" w:rsidRDefault="00D548AC">
            <w:pPr>
              <w:spacing w:after="0" w:line="240" w:lineRule="auto"/>
              <w:jc w:val="both"/>
              <w:rPr>
                <w:rFonts w:ascii="Arial" w:eastAsiaTheme="minorEastAsia" w:hAnsi="Arial" w:cs="Arial"/>
                <w:b/>
                <w:sz w:val="24"/>
                <w:szCs w:val="24"/>
              </w:rPr>
            </w:pPr>
            <w:r>
              <w:rPr>
                <w:b/>
                <w:color w:val="0070C0"/>
                <w:sz w:val="28"/>
                <w:szCs w:val="28"/>
              </w:rPr>
              <w:t xml:space="preserve">Worked as Hostel Warden, University College for Women, Koti, Hyderabad </w:t>
            </w:r>
          </w:p>
        </w:tc>
      </w:tr>
      <w:tr w:rsidR="003E4438">
        <w:tc>
          <w:tcPr>
            <w:tcW w:w="2122" w:type="dxa"/>
          </w:tcPr>
          <w:p w:rsidR="003E4438" w:rsidRDefault="00D548AC" w:rsidP="009577CF">
            <w:pPr>
              <w:spacing w:after="0" w:line="240" w:lineRule="auto"/>
              <w:rPr>
                <w:rFonts w:ascii="Arial" w:eastAsiaTheme="minorEastAsia" w:hAnsi="Arial" w:cs="Arial"/>
                <w:b/>
                <w:sz w:val="24"/>
                <w:szCs w:val="24"/>
              </w:rPr>
            </w:pPr>
            <w:r>
              <w:rPr>
                <w:b/>
                <w:bCs/>
                <w:color w:val="FF0000"/>
                <w:sz w:val="28"/>
                <w:szCs w:val="28"/>
              </w:rPr>
              <w:t>16-11-2020 till date</w:t>
            </w:r>
          </w:p>
        </w:tc>
        <w:tc>
          <w:tcPr>
            <w:tcW w:w="7227" w:type="dxa"/>
          </w:tcPr>
          <w:p w:rsidR="003E4438" w:rsidRDefault="00D548AC" w:rsidP="009577CF">
            <w:pPr>
              <w:spacing w:after="0" w:line="240" w:lineRule="auto"/>
              <w:rPr>
                <w:rFonts w:ascii="Arial" w:eastAsiaTheme="minorEastAsia" w:hAnsi="Arial" w:cs="Arial"/>
                <w:b/>
                <w:sz w:val="24"/>
                <w:szCs w:val="24"/>
              </w:rPr>
            </w:pPr>
            <w:r>
              <w:rPr>
                <w:b/>
                <w:bCs/>
                <w:color w:val="FF0000"/>
                <w:sz w:val="28"/>
                <w:szCs w:val="28"/>
              </w:rPr>
              <w:t>Appointed as Incharge Head Department of Zoology, UCW (O.U), Koti</w:t>
            </w:r>
          </w:p>
        </w:tc>
      </w:tr>
      <w:tr w:rsidR="003E4438">
        <w:tc>
          <w:tcPr>
            <w:tcW w:w="2122" w:type="dxa"/>
          </w:tcPr>
          <w:p w:rsidR="003E4438" w:rsidRDefault="00EC404B">
            <w:pPr>
              <w:spacing w:after="0" w:line="240" w:lineRule="auto"/>
              <w:contextualSpacing/>
              <w:rPr>
                <w:rFonts w:ascii="Arial" w:eastAsiaTheme="minorEastAsia" w:hAnsi="Arial" w:cs="Arial"/>
                <w:b/>
                <w:sz w:val="24"/>
                <w:szCs w:val="24"/>
              </w:rPr>
            </w:pPr>
            <w:r>
              <w:rPr>
                <w:rFonts w:ascii="Arial" w:eastAsiaTheme="minorEastAsia" w:hAnsi="Arial" w:cs="Arial"/>
                <w:b/>
                <w:sz w:val="24"/>
                <w:szCs w:val="24"/>
              </w:rPr>
              <w:t>2017 tilldate</w:t>
            </w:r>
          </w:p>
        </w:tc>
        <w:tc>
          <w:tcPr>
            <w:tcW w:w="7227" w:type="dxa"/>
          </w:tcPr>
          <w:p w:rsidR="003E4438" w:rsidRDefault="00EC404B">
            <w:pPr>
              <w:spacing w:after="0" w:line="240" w:lineRule="auto"/>
              <w:contextualSpacing/>
              <w:rPr>
                <w:rFonts w:ascii="Arial" w:eastAsiaTheme="minorEastAsia" w:hAnsi="Arial" w:cs="Arial"/>
                <w:b/>
                <w:sz w:val="24"/>
                <w:szCs w:val="24"/>
              </w:rPr>
            </w:pPr>
            <w:r>
              <w:rPr>
                <w:rFonts w:ascii="Arial" w:eastAsiaTheme="minorEastAsia" w:hAnsi="Arial" w:cs="Arial"/>
                <w:b/>
                <w:sz w:val="24"/>
                <w:szCs w:val="24"/>
              </w:rPr>
              <w:t>Member IQAC</w:t>
            </w:r>
          </w:p>
        </w:tc>
      </w:tr>
    </w:tbl>
    <w:p w:rsidR="003E4438" w:rsidRDefault="00D548AC">
      <w:pPr>
        <w:spacing w:after="0" w:line="240" w:lineRule="auto"/>
        <w:contextualSpacing/>
        <w:rPr>
          <w:rFonts w:ascii="Arial" w:eastAsiaTheme="minorEastAsia" w:hAnsi="Arial" w:cs="Arial"/>
          <w:b/>
          <w:sz w:val="24"/>
          <w:szCs w:val="24"/>
        </w:rPr>
      </w:pPr>
      <w:r>
        <w:rPr>
          <w:rFonts w:ascii="Arial" w:eastAsiaTheme="minorEastAsia" w:hAnsi="Arial" w:cs="Arial"/>
          <w:b/>
          <w:sz w:val="24"/>
          <w:szCs w:val="24"/>
        </w:rPr>
        <w:t xml:space="preserve"> </w:t>
      </w:r>
    </w:p>
    <w:p w:rsidR="003E4438" w:rsidRDefault="00D548AC">
      <w:pPr>
        <w:spacing w:after="0" w:line="240" w:lineRule="auto"/>
        <w:contextualSpacing/>
        <w:rPr>
          <w:rFonts w:ascii="Arial" w:eastAsiaTheme="minorEastAsia" w:hAnsi="Arial" w:cs="Arial"/>
          <w:b/>
          <w:sz w:val="24"/>
          <w:szCs w:val="24"/>
        </w:rPr>
      </w:pPr>
      <w:r>
        <w:rPr>
          <w:rFonts w:ascii="Arial" w:eastAsiaTheme="minorEastAsia" w:hAnsi="Arial" w:cs="Arial"/>
          <w:b/>
          <w:sz w:val="24"/>
          <w:szCs w:val="24"/>
        </w:rPr>
        <w:t>Paper Presentations in seminars, conferences</w:t>
      </w:r>
    </w:p>
    <w:tbl>
      <w:tblPr>
        <w:tblStyle w:val="TableGrid1"/>
        <w:tblW w:w="9576" w:type="dxa"/>
        <w:jc w:val="center"/>
        <w:tblLook w:val="04A0"/>
      </w:tblPr>
      <w:tblGrid>
        <w:gridCol w:w="1823"/>
        <w:gridCol w:w="2833"/>
        <w:gridCol w:w="2980"/>
        <w:gridCol w:w="1940"/>
      </w:tblGrid>
      <w:tr w:rsidR="003E4438">
        <w:trPr>
          <w:trHeight w:val="920"/>
          <w:jc w:val="center"/>
        </w:trPr>
        <w:tc>
          <w:tcPr>
            <w:tcW w:w="1597" w:type="dxa"/>
            <w:vAlign w:val="center"/>
          </w:tcPr>
          <w:p w:rsidR="003E4438" w:rsidRDefault="00D548AC">
            <w:pPr>
              <w:spacing w:after="0" w:line="216" w:lineRule="auto"/>
              <w:jc w:val="center"/>
              <w:rPr>
                <w:rFonts w:ascii="Arial" w:hAnsi="Arial" w:cs="Arial"/>
                <w:b/>
                <w:sz w:val="24"/>
                <w:szCs w:val="24"/>
              </w:rPr>
            </w:pPr>
            <w:r>
              <w:rPr>
                <w:rFonts w:ascii="Arial" w:hAnsi="Arial" w:cs="Arial"/>
                <w:b/>
                <w:sz w:val="24"/>
                <w:szCs w:val="24"/>
              </w:rPr>
              <w:t>Academic Year</w:t>
            </w:r>
          </w:p>
        </w:tc>
        <w:tc>
          <w:tcPr>
            <w:tcW w:w="3032" w:type="dxa"/>
            <w:vAlign w:val="center"/>
          </w:tcPr>
          <w:p w:rsidR="003E4438" w:rsidRDefault="00D548AC">
            <w:pPr>
              <w:spacing w:after="0" w:line="216" w:lineRule="auto"/>
              <w:jc w:val="center"/>
              <w:rPr>
                <w:rFonts w:ascii="Arial" w:hAnsi="Arial" w:cs="Arial"/>
                <w:b/>
                <w:sz w:val="24"/>
                <w:szCs w:val="24"/>
              </w:rPr>
            </w:pPr>
            <w:r>
              <w:rPr>
                <w:rFonts w:ascii="Arial" w:hAnsi="Arial" w:cs="Arial"/>
                <w:b/>
                <w:sz w:val="24"/>
                <w:szCs w:val="24"/>
              </w:rPr>
              <w:t>Title of the Paper presented</w:t>
            </w:r>
          </w:p>
        </w:tc>
        <w:tc>
          <w:tcPr>
            <w:tcW w:w="3196" w:type="dxa"/>
            <w:vAlign w:val="center"/>
          </w:tcPr>
          <w:p w:rsidR="003E4438" w:rsidRDefault="00D548AC">
            <w:pPr>
              <w:spacing w:after="0" w:line="216" w:lineRule="auto"/>
              <w:jc w:val="center"/>
              <w:rPr>
                <w:rFonts w:ascii="Arial" w:hAnsi="Arial" w:cs="Arial"/>
                <w:b/>
                <w:sz w:val="24"/>
                <w:szCs w:val="24"/>
              </w:rPr>
            </w:pPr>
            <w:r>
              <w:rPr>
                <w:rFonts w:ascii="Arial" w:hAnsi="Arial" w:cs="Arial"/>
                <w:b/>
                <w:sz w:val="24"/>
                <w:szCs w:val="24"/>
              </w:rPr>
              <w:t>Name of the Event</w:t>
            </w:r>
          </w:p>
        </w:tc>
        <w:tc>
          <w:tcPr>
            <w:tcW w:w="1750" w:type="dxa"/>
          </w:tcPr>
          <w:p w:rsidR="003E4438" w:rsidRDefault="003E4438">
            <w:pPr>
              <w:spacing w:after="0" w:line="216" w:lineRule="auto"/>
              <w:jc w:val="center"/>
              <w:rPr>
                <w:rFonts w:ascii="Arial" w:hAnsi="Arial" w:cs="Arial"/>
                <w:b/>
                <w:sz w:val="24"/>
                <w:szCs w:val="24"/>
              </w:rPr>
            </w:pPr>
          </w:p>
          <w:p w:rsidR="003E4438" w:rsidRDefault="003E4438">
            <w:pPr>
              <w:spacing w:after="0" w:line="216" w:lineRule="auto"/>
              <w:jc w:val="center"/>
              <w:rPr>
                <w:rFonts w:ascii="Arial" w:hAnsi="Arial" w:cs="Arial"/>
                <w:b/>
                <w:sz w:val="24"/>
                <w:szCs w:val="24"/>
              </w:rPr>
            </w:pPr>
          </w:p>
          <w:p w:rsidR="003E4438" w:rsidRDefault="00D548AC">
            <w:pPr>
              <w:spacing w:after="0" w:line="216" w:lineRule="auto"/>
              <w:jc w:val="center"/>
              <w:rPr>
                <w:rFonts w:ascii="Arial" w:hAnsi="Arial" w:cs="Arial"/>
                <w:b/>
                <w:sz w:val="24"/>
                <w:szCs w:val="24"/>
              </w:rPr>
            </w:pPr>
            <w:r>
              <w:rPr>
                <w:rFonts w:ascii="Arial" w:hAnsi="Arial" w:cs="Arial"/>
                <w:b/>
                <w:sz w:val="24"/>
                <w:szCs w:val="24"/>
              </w:rPr>
              <w:t>Place</w:t>
            </w:r>
          </w:p>
        </w:tc>
      </w:tr>
      <w:tr w:rsidR="003E4438">
        <w:trPr>
          <w:trHeight w:val="1570"/>
          <w:jc w:val="center"/>
        </w:trPr>
        <w:tc>
          <w:tcPr>
            <w:tcW w:w="1597" w:type="dxa"/>
          </w:tcPr>
          <w:p w:rsidR="003E4438" w:rsidRDefault="00D548AC">
            <w:pPr>
              <w:spacing w:after="0" w:line="240" w:lineRule="auto"/>
              <w:jc w:val="both"/>
              <w:rPr>
                <w:bCs/>
              </w:rPr>
            </w:pPr>
            <w:r>
              <w:rPr>
                <w:bCs/>
              </w:rPr>
              <w:t xml:space="preserve">Sunila Kumari.Y and Rajeshwar Rao.V, (1998) </w:t>
            </w:r>
          </w:p>
        </w:tc>
        <w:tc>
          <w:tcPr>
            <w:tcW w:w="3032" w:type="dxa"/>
          </w:tcPr>
          <w:p w:rsidR="003E4438" w:rsidRDefault="00D548AC">
            <w:pPr>
              <w:spacing w:after="0" w:line="240" w:lineRule="auto"/>
              <w:jc w:val="center"/>
              <w:rPr>
                <w:bCs/>
                <w:i/>
              </w:rPr>
            </w:pPr>
            <w:r>
              <w:rPr>
                <w:bCs/>
              </w:rPr>
              <w:t xml:space="preserve">Intensity, Density and Index of  Infection of </w:t>
            </w:r>
            <w:r>
              <w:rPr>
                <w:bCs/>
                <w:i/>
              </w:rPr>
              <w:t xml:space="preserve">Pallisentis nagpurensis </w:t>
            </w:r>
            <w:r>
              <w:rPr>
                <w:bCs/>
              </w:rPr>
              <w:t xml:space="preserve">(Bhalerao,1931) parasitising the fresh water fish </w:t>
            </w:r>
            <w:r>
              <w:rPr>
                <w:bCs/>
                <w:i/>
              </w:rPr>
              <w:t>Channa striatus</w:t>
            </w:r>
          </w:p>
        </w:tc>
        <w:tc>
          <w:tcPr>
            <w:tcW w:w="3196" w:type="dxa"/>
          </w:tcPr>
          <w:p w:rsidR="003E4438" w:rsidRDefault="00D548AC" w:rsidP="00054BB0">
            <w:pPr>
              <w:spacing w:after="0" w:line="240" w:lineRule="auto"/>
              <w:jc w:val="center"/>
              <w:rPr>
                <w:bCs/>
              </w:rPr>
            </w:pPr>
            <w:r>
              <w:rPr>
                <w:bCs/>
              </w:rPr>
              <w:t xml:space="preserve">Indian Science Congress </w:t>
            </w:r>
          </w:p>
        </w:tc>
        <w:tc>
          <w:tcPr>
            <w:tcW w:w="1750" w:type="dxa"/>
          </w:tcPr>
          <w:p w:rsidR="003E4438" w:rsidRDefault="003F1630">
            <w:pPr>
              <w:spacing w:after="0" w:line="240" w:lineRule="auto"/>
              <w:jc w:val="center"/>
              <w:rPr>
                <w:rFonts w:ascii="Arial" w:hAnsi="Arial" w:cs="Arial"/>
                <w:sz w:val="24"/>
                <w:szCs w:val="24"/>
              </w:rPr>
            </w:pPr>
            <w:r>
              <w:rPr>
                <w:rFonts w:ascii="Arial" w:hAnsi="Arial" w:cs="Arial"/>
                <w:sz w:val="24"/>
                <w:szCs w:val="24"/>
              </w:rPr>
              <w:t>USC</w:t>
            </w:r>
          </w:p>
          <w:p w:rsidR="00054BB0" w:rsidRDefault="00054BB0">
            <w:pPr>
              <w:spacing w:after="0" w:line="240" w:lineRule="auto"/>
              <w:jc w:val="center"/>
              <w:rPr>
                <w:rFonts w:ascii="Liberation Serif" w:hAnsi="Liberation Serif" w:cs="Arial"/>
                <w:bCs/>
                <w:sz w:val="24"/>
                <w:szCs w:val="24"/>
              </w:rPr>
            </w:pPr>
            <w:r>
              <w:rPr>
                <w:rFonts w:ascii="Liberation Serif" w:hAnsi="Liberation Serif" w:cs="Arial"/>
                <w:bCs/>
                <w:sz w:val="24"/>
                <w:szCs w:val="24"/>
              </w:rPr>
              <w:t>O.U.</w:t>
            </w:r>
          </w:p>
          <w:p w:rsidR="003E4438" w:rsidRDefault="00D548AC">
            <w:pPr>
              <w:spacing w:after="0" w:line="240" w:lineRule="auto"/>
              <w:jc w:val="center"/>
              <w:rPr>
                <w:rFonts w:ascii="Arial" w:hAnsi="Arial" w:cs="Arial"/>
                <w:sz w:val="24"/>
                <w:szCs w:val="24"/>
              </w:rPr>
            </w:pPr>
            <w:r>
              <w:rPr>
                <w:rFonts w:ascii="Liberation Serif" w:hAnsi="Liberation Serif" w:cs="Arial"/>
                <w:bCs/>
                <w:sz w:val="24"/>
                <w:szCs w:val="24"/>
              </w:rPr>
              <w:t>Hyderabad</w:t>
            </w:r>
          </w:p>
          <w:p w:rsidR="003E4438" w:rsidRDefault="003E4438">
            <w:pPr>
              <w:spacing w:after="0" w:line="240" w:lineRule="auto"/>
              <w:jc w:val="center"/>
              <w:rPr>
                <w:rFonts w:ascii="Arial" w:hAnsi="Arial" w:cs="Arial"/>
                <w:sz w:val="24"/>
                <w:szCs w:val="24"/>
              </w:rPr>
            </w:pPr>
          </w:p>
          <w:p w:rsidR="003E4438" w:rsidRDefault="003E4438">
            <w:pPr>
              <w:spacing w:after="0" w:line="240" w:lineRule="auto"/>
              <w:jc w:val="center"/>
              <w:rPr>
                <w:rFonts w:ascii="Arial" w:hAnsi="Arial" w:cs="Arial"/>
                <w:sz w:val="24"/>
                <w:szCs w:val="24"/>
              </w:rPr>
            </w:pPr>
          </w:p>
        </w:tc>
      </w:tr>
      <w:tr w:rsidR="003E4438">
        <w:trPr>
          <w:trHeight w:val="8"/>
          <w:jc w:val="center"/>
        </w:trPr>
        <w:tc>
          <w:tcPr>
            <w:tcW w:w="1597" w:type="dxa"/>
            <w:tcBorders>
              <w:top w:val="nil"/>
            </w:tcBorders>
          </w:tcPr>
          <w:p w:rsidR="003E4438" w:rsidRDefault="00D548AC">
            <w:pPr>
              <w:spacing w:after="0" w:line="240" w:lineRule="auto"/>
              <w:jc w:val="both"/>
              <w:rPr>
                <w:bCs/>
              </w:rPr>
            </w:pPr>
            <w:r>
              <w:rPr>
                <w:rFonts w:ascii="Liberation Serif" w:hAnsi="Liberation Serif"/>
                <w:bCs/>
              </w:rPr>
              <w:t>Sunila Kumari.Y and Rajeshwar Rao.V, (2005)</w:t>
            </w:r>
          </w:p>
        </w:tc>
        <w:tc>
          <w:tcPr>
            <w:tcW w:w="3032" w:type="dxa"/>
            <w:tcBorders>
              <w:top w:val="nil"/>
            </w:tcBorders>
          </w:tcPr>
          <w:p w:rsidR="003E4438" w:rsidRDefault="00D548AC">
            <w:pPr>
              <w:spacing w:after="0" w:line="240" w:lineRule="auto"/>
              <w:jc w:val="center"/>
              <w:rPr>
                <w:bCs/>
              </w:rPr>
            </w:pPr>
            <w:r>
              <w:rPr>
                <w:rFonts w:ascii="Liberation Serif" w:hAnsi="Liberation Serif"/>
                <w:bCs/>
              </w:rPr>
              <w:t xml:space="preserve">‘Effect of Tolzan on Carbohydrate Metabolism of an Acanthocephala </w:t>
            </w:r>
            <w:r>
              <w:rPr>
                <w:rFonts w:ascii="Liberation Serif" w:hAnsi="Liberation Serif"/>
                <w:bCs/>
                <w:i/>
              </w:rPr>
              <w:t>Pallisentis nagpurensis</w:t>
            </w:r>
            <w:r>
              <w:rPr>
                <w:rFonts w:ascii="Liberation Serif" w:hAnsi="Liberation Serif"/>
                <w:bCs/>
              </w:rPr>
              <w:t xml:space="preserve"> parasitising the fresh water fish </w:t>
            </w:r>
            <w:r>
              <w:rPr>
                <w:rFonts w:ascii="Liberation Serif" w:hAnsi="Liberation Serif"/>
                <w:bCs/>
                <w:i/>
              </w:rPr>
              <w:t>Channa striatus</w:t>
            </w:r>
            <w:r>
              <w:rPr>
                <w:rFonts w:ascii="Liberation Serif" w:hAnsi="Liberation Serif"/>
                <w:bCs/>
              </w:rPr>
              <w:t>’.</w:t>
            </w:r>
          </w:p>
        </w:tc>
        <w:tc>
          <w:tcPr>
            <w:tcW w:w="3196" w:type="dxa"/>
            <w:tcBorders>
              <w:top w:val="nil"/>
            </w:tcBorders>
          </w:tcPr>
          <w:p w:rsidR="003E4438" w:rsidRDefault="00D548AC" w:rsidP="00054BB0">
            <w:pPr>
              <w:spacing w:after="0" w:line="240" w:lineRule="auto"/>
              <w:jc w:val="both"/>
              <w:rPr>
                <w:bCs/>
              </w:rPr>
            </w:pPr>
            <w:r>
              <w:rPr>
                <w:rFonts w:ascii="Liberation Serif" w:hAnsi="Liberation Serif"/>
                <w:bCs/>
              </w:rPr>
              <w:t xml:space="preserve">National Seminar on Recent Trends in Parasitology </w:t>
            </w:r>
          </w:p>
        </w:tc>
        <w:tc>
          <w:tcPr>
            <w:tcW w:w="1750" w:type="dxa"/>
            <w:tcBorders>
              <w:top w:val="nil"/>
            </w:tcBorders>
          </w:tcPr>
          <w:p w:rsidR="00054BB0" w:rsidRDefault="00054BB0">
            <w:pPr>
              <w:spacing w:after="0" w:line="240" w:lineRule="auto"/>
              <w:jc w:val="center"/>
              <w:rPr>
                <w:rFonts w:ascii="Liberation Serif" w:hAnsi="Liberation Serif" w:cs="Arial"/>
                <w:bCs/>
                <w:sz w:val="24"/>
                <w:szCs w:val="24"/>
              </w:rPr>
            </w:pPr>
            <w:r>
              <w:rPr>
                <w:rFonts w:ascii="Liberation Serif" w:hAnsi="Liberation Serif"/>
                <w:bCs/>
              </w:rPr>
              <w:t>Sardar Patel College, O.U</w:t>
            </w:r>
          </w:p>
          <w:p w:rsidR="003E4438" w:rsidRDefault="00D548AC">
            <w:pPr>
              <w:spacing w:after="0" w:line="240" w:lineRule="auto"/>
              <w:jc w:val="center"/>
              <w:rPr>
                <w:bCs/>
              </w:rPr>
            </w:pPr>
            <w:r>
              <w:rPr>
                <w:rFonts w:ascii="Liberation Serif" w:hAnsi="Liberation Serif" w:cs="Arial"/>
                <w:bCs/>
                <w:sz w:val="24"/>
                <w:szCs w:val="24"/>
              </w:rPr>
              <w:t>Hyderabad</w:t>
            </w:r>
          </w:p>
        </w:tc>
      </w:tr>
      <w:tr w:rsidR="003E4438">
        <w:trPr>
          <w:trHeight w:val="8"/>
          <w:jc w:val="center"/>
        </w:trPr>
        <w:tc>
          <w:tcPr>
            <w:tcW w:w="1597" w:type="dxa"/>
            <w:tcBorders>
              <w:top w:val="nil"/>
            </w:tcBorders>
          </w:tcPr>
          <w:p w:rsidR="003E4438" w:rsidRDefault="00D548AC">
            <w:pPr>
              <w:spacing w:after="0" w:line="240" w:lineRule="auto"/>
              <w:jc w:val="both"/>
              <w:rPr>
                <w:rFonts w:ascii="Liberation Serif" w:hAnsi="Liberation Serif"/>
                <w:bCs/>
              </w:rPr>
            </w:pPr>
            <w:r>
              <w:rPr>
                <w:rFonts w:ascii="Liberation Serif" w:hAnsi="Liberation Serif"/>
                <w:bCs/>
              </w:rPr>
              <w:lastRenderedPageBreak/>
              <w:t xml:space="preserve">Sunila Kumari.Y and Rajeshwar Rao.V,(2007) </w:t>
            </w:r>
          </w:p>
        </w:tc>
        <w:tc>
          <w:tcPr>
            <w:tcW w:w="3032" w:type="dxa"/>
            <w:tcBorders>
              <w:top w:val="nil"/>
            </w:tcBorders>
          </w:tcPr>
          <w:p w:rsidR="003E4438" w:rsidRDefault="00D548AC">
            <w:pPr>
              <w:spacing w:after="0" w:line="240" w:lineRule="auto"/>
              <w:jc w:val="center"/>
              <w:rPr>
                <w:bCs/>
                <w:i/>
              </w:rPr>
            </w:pPr>
            <w:r>
              <w:rPr>
                <w:rFonts w:ascii="Liberation Serif" w:hAnsi="Liberation Serif"/>
                <w:bCs/>
              </w:rPr>
              <w:t xml:space="preserve">Study of  lipid composition of male and female </w:t>
            </w:r>
            <w:r>
              <w:rPr>
                <w:rFonts w:ascii="Liberation Serif" w:hAnsi="Liberation Serif"/>
                <w:bCs/>
                <w:i/>
              </w:rPr>
              <w:t>Pallisentis nagpurensis</w:t>
            </w:r>
          </w:p>
        </w:tc>
        <w:tc>
          <w:tcPr>
            <w:tcW w:w="3196" w:type="dxa"/>
            <w:tcBorders>
              <w:top w:val="nil"/>
            </w:tcBorders>
          </w:tcPr>
          <w:p w:rsidR="003E4438" w:rsidRDefault="00D548AC" w:rsidP="00054BB0">
            <w:pPr>
              <w:spacing w:after="0" w:line="240" w:lineRule="auto"/>
              <w:jc w:val="center"/>
              <w:rPr>
                <w:bCs/>
              </w:rPr>
            </w:pPr>
            <w:r>
              <w:rPr>
                <w:rFonts w:ascii="Liberation Serif" w:hAnsi="Liberation Serif"/>
                <w:bCs/>
              </w:rPr>
              <w:t xml:space="preserve">AZRA Conference </w:t>
            </w:r>
          </w:p>
        </w:tc>
        <w:tc>
          <w:tcPr>
            <w:tcW w:w="1750" w:type="dxa"/>
            <w:tcBorders>
              <w:top w:val="nil"/>
            </w:tcBorders>
          </w:tcPr>
          <w:p w:rsidR="00054BB0" w:rsidRDefault="00054BB0">
            <w:pPr>
              <w:spacing w:after="0" w:line="240" w:lineRule="auto"/>
              <w:jc w:val="center"/>
              <w:rPr>
                <w:rFonts w:ascii="Liberation Serif" w:hAnsi="Liberation Serif" w:cs="Arial"/>
                <w:bCs/>
                <w:sz w:val="24"/>
                <w:szCs w:val="24"/>
              </w:rPr>
            </w:pPr>
            <w:r>
              <w:rPr>
                <w:rFonts w:ascii="Liberation Serif" w:hAnsi="Liberation Serif"/>
                <w:bCs/>
              </w:rPr>
              <w:t>IICT,Tarnaka</w:t>
            </w:r>
          </w:p>
          <w:p w:rsidR="003E4438" w:rsidRDefault="00D548AC">
            <w:pPr>
              <w:spacing w:after="0" w:line="240" w:lineRule="auto"/>
              <w:jc w:val="center"/>
              <w:rPr>
                <w:bCs/>
              </w:rPr>
            </w:pPr>
            <w:r>
              <w:rPr>
                <w:rFonts w:ascii="Liberation Serif" w:hAnsi="Liberation Serif" w:cs="Arial"/>
                <w:bCs/>
                <w:sz w:val="24"/>
                <w:szCs w:val="24"/>
              </w:rPr>
              <w:t>Hyderabad</w:t>
            </w:r>
          </w:p>
        </w:tc>
      </w:tr>
      <w:tr w:rsidR="003E4438">
        <w:trPr>
          <w:trHeight w:val="8"/>
          <w:jc w:val="center"/>
        </w:trPr>
        <w:tc>
          <w:tcPr>
            <w:tcW w:w="1597" w:type="dxa"/>
            <w:tcBorders>
              <w:top w:val="nil"/>
            </w:tcBorders>
          </w:tcPr>
          <w:p w:rsidR="003E4438" w:rsidRDefault="00D548AC">
            <w:pPr>
              <w:spacing w:after="0" w:line="240" w:lineRule="auto"/>
              <w:jc w:val="both"/>
              <w:rPr>
                <w:bCs/>
              </w:rPr>
            </w:pPr>
            <w:r>
              <w:rPr>
                <w:rFonts w:ascii="Liberation Serif" w:hAnsi="Liberation Serif"/>
                <w:bCs/>
              </w:rPr>
              <w:t>Sunila Kumari.Y and Rajeshwar Rao.V, (2007)</w:t>
            </w:r>
          </w:p>
        </w:tc>
        <w:tc>
          <w:tcPr>
            <w:tcW w:w="3032" w:type="dxa"/>
            <w:tcBorders>
              <w:top w:val="nil"/>
            </w:tcBorders>
          </w:tcPr>
          <w:p w:rsidR="003E4438" w:rsidRDefault="00D548AC">
            <w:pPr>
              <w:spacing w:after="0" w:line="240" w:lineRule="auto"/>
              <w:jc w:val="center"/>
              <w:rPr>
                <w:i/>
              </w:rPr>
            </w:pPr>
            <w:r>
              <w:rPr>
                <w:rFonts w:ascii="Liberation Serif" w:hAnsi="Liberation Serif"/>
                <w:bCs/>
              </w:rPr>
              <w:t xml:space="preserve">The study of sex wise comparison of Protein metabolism of an Acanthocephalan parasite, </w:t>
            </w:r>
            <w:r>
              <w:rPr>
                <w:rFonts w:ascii="Liberation Serif" w:hAnsi="Liberation Serif"/>
                <w:bCs/>
                <w:i/>
              </w:rPr>
              <w:t>Pallisentis nagpurensis.</w:t>
            </w:r>
          </w:p>
        </w:tc>
        <w:tc>
          <w:tcPr>
            <w:tcW w:w="3196" w:type="dxa"/>
            <w:tcBorders>
              <w:top w:val="nil"/>
            </w:tcBorders>
          </w:tcPr>
          <w:p w:rsidR="003E4438" w:rsidRDefault="00D548AC">
            <w:pPr>
              <w:spacing w:after="0" w:line="240" w:lineRule="auto"/>
              <w:jc w:val="both"/>
              <w:rPr>
                <w:rFonts w:ascii="Liberation Serif" w:hAnsi="Liberation Serif"/>
                <w:bCs/>
              </w:rPr>
            </w:pPr>
            <w:r>
              <w:rPr>
                <w:rFonts w:ascii="Liberation Serif" w:hAnsi="Liberation Serif"/>
                <w:bCs/>
              </w:rPr>
              <w:t xml:space="preserve">National Conference on Applied Zoology and </w:t>
            </w:r>
          </w:p>
          <w:p w:rsidR="003E4438" w:rsidRDefault="00D548AC" w:rsidP="00054BB0">
            <w:pPr>
              <w:spacing w:after="0" w:line="240" w:lineRule="auto"/>
              <w:jc w:val="both"/>
              <w:rPr>
                <w:bCs/>
              </w:rPr>
            </w:pPr>
            <w:r>
              <w:rPr>
                <w:rFonts w:ascii="Liberation Serif" w:hAnsi="Liberation Serif"/>
                <w:bCs/>
              </w:rPr>
              <w:t>Sustainable Development</w:t>
            </w:r>
          </w:p>
        </w:tc>
        <w:tc>
          <w:tcPr>
            <w:tcW w:w="1750" w:type="dxa"/>
            <w:tcBorders>
              <w:top w:val="nil"/>
            </w:tcBorders>
          </w:tcPr>
          <w:p w:rsidR="00054BB0" w:rsidRDefault="003F1630">
            <w:pPr>
              <w:spacing w:after="0" w:line="240" w:lineRule="auto"/>
              <w:jc w:val="center"/>
              <w:rPr>
                <w:rFonts w:ascii="Liberation Serif" w:hAnsi="Liberation Serif" w:cs="Arial"/>
                <w:bCs/>
                <w:sz w:val="24"/>
                <w:szCs w:val="24"/>
              </w:rPr>
            </w:pPr>
            <w:r>
              <w:rPr>
                <w:rFonts w:ascii="Liberation Serif" w:hAnsi="Liberation Serif" w:cs="Arial"/>
                <w:bCs/>
                <w:sz w:val="24"/>
                <w:szCs w:val="24"/>
              </w:rPr>
              <w:t xml:space="preserve">UCS, </w:t>
            </w:r>
            <w:r w:rsidR="00054BB0">
              <w:rPr>
                <w:rFonts w:ascii="Liberation Serif" w:hAnsi="Liberation Serif" w:cs="Arial"/>
                <w:bCs/>
                <w:sz w:val="24"/>
                <w:szCs w:val="24"/>
              </w:rPr>
              <w:t>O.U.</w:t>
            </w:r>
          </w:p>
          <w:p w:rsidR="003E4438" w:rsidRDefault="00D548AC">
            <w:pPr>
              <w:spacing w:after="0" w:line="240" w:lineRule="auto"/>
              <w:jc w:val="center"/>
              <w:rPr>
                <w:bCs/>
              </w:rPr>
            </w:pPr>
            <w:r>
              <w:rPr>
                <w:rFonts w:ascii="Liberation Serif" w:hAnsi="Liberation Serif" w:cs="Arial"/>
                <w:bCs/>
                <w:sz w:val="24"/>
                <w:szCs w:val="24"/>
              </w:rPr>
              <w:t>Hyderabad</w:t>
            </w:r>
          </w:p>
        </w:tc>
      </w:tr>
      <w:tr w:rsidR="003E4438">
        <w:trPr>
          <w:trHeight w:val="8"/>
          <w:jc w:val="center"/>
        </w:trPr>
        <w:tc>
          <w:tcPr>
            <w:tcW w:w="1597" w:type="dxa"/>
            <w:tcBorders>
              <w:top w:val="nil"/>
            </w:tcBorders>
          </w:tcPr>
          <w:p w:rsidR="003E4438" w:rsidRDefault="00D548AC">
            <w:pPr>
              <w:spacing w:after="0" w:line="240" w:lineRule="auto"/>
              <w:jc w:val="both"/>
              <w:rPr>
                <w:rFonts w:ascii="Arial" w:hAnsi="Arial" w:cs="Arial"/>
                <w:sz w:val="24"/>
                <w:szCs w:val="24"/>
              </w:rPr>
            </w:pPr>
            <w:r>
              <w:rPr>
                <w:rFonts w:ascii="Liberation Serif" w:hAnsi="Liberation Serif"/>
                <w:bCs/>
              </w:rPr>
              <w:t>Sunila Kumari.Y and Rajeshwar Rao.V, (2008)</w:t>
            </w:r>
          </w:p>
        </w:tc>
        <w:tc>
          <w:tcPr>
            <w:tcW w:w="3032" w:type="dxa"/>
            <w:tcBorders>
              <w:top w:val="nil"/>
            </w:tcBorders>
          </w:tcPr>
          <w:p w:rsidR="003E4438" w:rsidRDefault="00D548AC">
            <w:pPr>
              <w:spacing w:after="0" w:line="240" w:lineRule="auto"/>
              <w:jc w:val="center"/>
              <w:rPr>
                <w:rFonts w:ascii="Arial" w:hAnsi="Arial" w:cs="Arial"/>
                <w:sz w:val="24"/>
                <w:szCs w:val="24"/>
              </w:rPr>
            </w:pPr>
            <w:r>
              <w:rPr>
                <w:rFonts w:ascii="Liberation Serif" w:hAnsi="Liberation Serif"/>
                <w:bCs/>
              </w:rPr>
              <w:t xml:space="preserve">Intensity, Density and Index of Infection of </w:t>
            </w:r>
            <w:r>
              <w:rPr>
                <w:rFonts w:ascii="Liberation Serif" w:hAnsi="Liberation Serif"/>
                <w:bCs/>
                <w:i/>
              </w:rPr>
              <w:t>Acanthosentis antspinis</w:t>
            </w:r>
            <w:r>
              <w:rPr>
                <w:rFonts w:ascii="Liberation Serif" w:hAnsi="Liberation Serif"/>
                <w:bCs/>
              </w:rPr>
              <w:t xml:space="preserve"> Verma et Datta, 1929 in Mystus seenghala Sykes, 1939</w:t>
            </w:r>
          </w:p>
        </w:tc>
        <w:tc>
          <w:tcPr>
            <w:tcW w:w="3196" w:type="dxa"/>
            <w:tcBorders>
              <w:top w:val="nil"/>
            </w:tcBorders>
          </w:tcPr>
          <w:p w:rsidR="003E4438" w:rsidRDefault="00D548AC" w:rsidP="00054BB0">
            <w:pPr>
              <w:spacing w:after="0" w:line="240" w:lineRule="auto"/>
              <w:jc w:val="center"/>
              <w:rPr>
                <w:rFonts w:ascii="Arial" w:hAnsi="Arial" w:cs="Arial"/>
                <w:sz w:val="24"/>
                <w:szCs w:val="24"/>
              </w:rPr>
            </w:pPr>
            <w:r>
              <w:rPr>
                <w:rFonts w:ascii="Liberation Serif" w:hAnsi="Liberation Serif"/>
                <w:bCs/>
              </w:rPr>
              <w:t>1</w:t>
            </w:r>
            <w:r>
              <w:rPr>
                <w:rFonts w:ascii="Liberation Serif" w:hAnsi="Liberation Serif"/>
                <w:bCs/>
                <w:vertAlign w:val="superscript"/>
              </w:rPr>
              <w:t>st</w:t>
            </w:r>
            <w:r>
              <w:rPr>
                <w:rFonts w:ascii="Liberation Serif" w:hAnsi="Liberation Serif"/>
                <w:bCs/>
              </w:rPr>
              <w:t xml:space="preserve"> AP Science Congress 2008 </w:t>
            </w:r>
          </w:p>
        </w:tc>
        <w:tc>
          <w:tcPr>
            <w:tcW w:w="1750" w:type="dxa"/>
            <w:tcBorders>
              <w:top w:val="nil"/>
            </w:tcBorders>
          </w:tcPr>
          <w:p w:rsidR="00054BB0" w:rsidRDefault="00054BB0">
            <w:pPr>
              <w:spacing w:after="0" w:line="240" w:lineRule="auto"/>
              <w:jc w:val="center"/>
              <w:rPr>
                <w:rFonts w:ascii="Liberation Serif" w:hAnsi="Liberation Serif" w:cs="Arial"/>
                <w:sz w:val="24"/>
                <w:szCs w:val="24"/>
              </w:rPr>
            </w:pPr>
            <w:r>
              <w:rPr>
                <w:rFonts w:ascii="Liberation Serif" w:hAnsi="Liberation Serif" w:cs="Arial"/>
                <w:sz w:val="24"/>
                <w:szCs w:val="24"/>
              </w:rPr>
              <w:t>O.U.</w:t>
            </w:r>
          </w:p>
          <w:p w:rsidR="003E4438" w:rsidRDefault="00D548AC">
            <w:pPr>
              <w:spacing w:after="0" w:line="240" w:lineRule="auto"/>
              <w:jc w:val="center"/>
              <w:rPr>
                <w:rFonts w:ascii="Arial" w:hAnsi="Arial" w:cs="Arial"/>
                <w:sz w:val="24"/>
                <w:szCs w:val="24"/>
              </w:rPr>
            </w:pPr>
            <w:r>
              <w:rPr>
                <w:rFonts w:ascii="Liberation Serif" w:hAnsi="Liberation Serif" w:cs="Arial"/>
                <w:sz w:val="24"/>
                <w:szCs w:val="24"/>
              </w:rPr>
              <w:t>Hyderabad</w:t>
            </w:r>
          </w:p>
        </w:tc>
      </w:tr>
      <w:tr w:rsidR="003E4438">
        <w:trPr>
          <w:trHeight w:val="1760"/>
          <w:jc w:val="center"/>
        </w:trPr>
        <w:tc>
          <w:tcPr>
            <w:tcW w:w="1597" w:type="dxa"/>
          </w:tcPr>
          <w:p w:rsidR="003E4438" w:rsidRDefault="003E4438">
            <w:pPr>
              <w:spacing w:after="0" w:line="240" w:lineRule="auto"/>
              <w:jc w:val="center"/>
              <w:rPr>
                <w:rFonts w:ascii="Arial" w:hAnsi="Arial" w:cs="Arial"/>
                <w:sz w:val="24"/>
                <w:szCs w:val="24"/>
              </w:rPr>
            </w:pPr>
          </w:p>
          <w:p w:rsidR="003E4438" w:rsidRDefault="00D548AC">
            <w:pPr>
              <w:spacing w:after="0" w:line="240" w:lineRule="auto"/>
              <w:jc w:val="both"/>
              <w:rPr>
                <w:rFonts w:ascii="Liberation Serif" w:hAnsi="Liberation Serif"/>
              </w:rPr>
            </w:pPr>
            <w:r>
              <w:rPr>
                <w:rFonts w:ascii="Liberation Serif" w:hAnsi="Liberation Serif"/>
              </w:rPr>
              <w:t xml:space="preserve">Neeraja.B and Sunila Kumari.Y, (2008) </w:t>
            </w:r>
          </w:p>
        </w:tc>
        <w:tc>
          <w:tcPr>
            <w:tcW w:w="3032" w:type="dxa"/>
          </w:tcPr>
          <w:p w:rsidR="003E4438" w:rsidRDefault="003E4438">
            <w:pPr>
              <w:spacing w:after="0" w:line="240" w:lineRule="auto"/>
              <w:jc w:val="center"/>
              <w:rPr>
                <w:rFonts w:ascii="Arial" w:hAnsi="Arial" w:cs="Arial"/>
                <w:sz w:val="24"/>
                <w:szCs w:val="24"/>
              </w:rPr>
            </w:pPr>
          </w:p>
          <w:p w:rsidR="003E4438" w:rsidRDefault="00D548AC">
            <w:pPr>
              <w:spacing w:after="0" w:line="240" w:lineRule="auto"/>
              <w:jc w:val="both"/>
              <w:rPr>
                <w:rFonts w:ascii="Liberation Serif" w:hAnsi="Liberation Serif"/>
              </w:rPr>
            </w:pPr>
            <w:r>
              <w:rPr>
                <w:rFonts w:ascii="Liberation Serif" w:hAnsi="Liberation Serif"/>
              </w:rPr>
              <w:t>Variations in the activities of LDH, SDH, MDH of White leghorns and effects of Buteasol on infected birds.</w:t>
            </w:r>
          </w:p>
          <w:p w:rsidR="003E4438" w:rsidRDefault="003E4438">
            <w:pPr>
              <w:spacing w:after="0" w:line="240" w:lineRule="auto"/>
              <w:jc w:val="both"/>
              <w:rPr>
                <w:rFonts w:ascii="Arial" w:hAnsi="Arial" w:cs="Arial"/>
                <w:sz w:val="24"/>
                <w:szCs w:val="24"/>
              </w:rPr>
            </w:pPr>
          </w:p>
        </w:tc>
        <w:tc>
          <w:tcPr>
            <w:tcW w:w="3196" w:type="dxa"/>
          </w:tcPr>
          <w:p w:rsidR="003E4438" w:rsidRDefault="003E4438">
            <w:pPr>
              <w:spacing w:after="0" w:line="240" w:lineRule="auto"/>
              <w:jc w:val="both"/>
              <w:rPr>
                <w:rFonts w:ascii="Liberation Serif" w:hAnsi="Liberation Serif"/>
              </w:rPr>
            </w:pPr>
          </w:p>
          <w:p w:rsidR="003E4438" w:rsidRDefault="00D548AC" w:rsidP="00054BB0">
            <w:pPr>
              <w:spacing w:after="0" w:line="240" w:lineRule="auto"/>
              <w:jc w:val="both"/>
              <w:rPr>
                <w:rFonts w:ascii="Liberation Serif" w:hAnsi="Liberation Serif"/>
              </w:rPr>
            </w:pPr>
            <w:r>
              <w:rPr>
                <w:rFonts w:ascii="Liberation Serif" w:hAnsi="Liberation Serif"/>
              </w:rPr>
              <w:t>1</w:t>
            </w:r>
            <w:r>
              <w:rPr>
                <w:rFonts w:ascii="Liberation Serif" w:hAnsi="Liberation Serif"/>
                <w:vertAlign w:val="superscript"/>
              </w:rPr>
              <w:t>st</w:t>
            </w:r>
            <w:r>
              <w:rPr>
                <w:rFonts w:ascii="Liberation Serif" w:hAnsi="Liberation Serif"/>
              </w:rPr>
              <w:t xml:space="preserve"> AP Science Congress 2008 </w:t>
            </w:r>
          </w:p>
        </w:tc>
        <w:tc>
          <w:tcPr>
            <w:tcW w:w="1750" w:type="dxa"/>
          </w:tcPr>
          <w:p w:rsidR="003E4438" w:rsidRDefault="003E4438">
            <w:pPr>
              <w:spacing w:after="0" w:line="240" w:lineRule="auto"/>
              <w:jc w:val="center"/>
              <w:rPr>
                <w:rFonts w:ascii="Arial" w:hAnsi="Arial" w:cs="Arial"/>
                <w:sz w:val="24"/>
                <w:szCs w:val="24"/>
              </w:rPr>
            </w:pPr>
          </w:p>
          <w:p w:rsidR="00054BB0" w:rsidRDefault="00054BB0">
            <w:pPr>
              <w:spacing w:after="0" w:line="240" w:lineRule="auto"/>
              <w:jc w:val="center"/>
              <w:rPr>
                <w:rFonts w:ascii="Liberation Serif" w:hAnsi="Liberation Serif" w:cs="Arial"/>
                <w:sz w:val="24"/>
                <w:szCs w:val="24"/>
              </w:rPr>
            </w:pPr>
            <w:r>
              <w:rPr>
                <w:rFonts w:ascii="Liberation Serif" w:hAnsi="Liberation Serif" w:cs="Arial"/>
                <w:sz w:val="24"/>
                <w:szCs w:val="24"/>
              </w:rPr>
              <w:t>O.U.</w:t>
            </w:r>
          </w:p>
          <w:p w:rsidR="003E4438" w:rsidRDefault="00D548AC">
            <w:pPr>
              <w:spacing w:after="0" w:line="240" w:lineRule="auto"/>
              <w:jc w:val="center"/>
              <w:rPr>
                <w:rFonts w:ascii="Arial" w:hAnsi="Arial" w:cs="Arial"/>
                <w:sz w:val="24"/>
                <w:szCs w:val="24"/>
              </w:rPr>
            </w:pPr>
            <w:r>
              <w:rPr>
                <w:rFonts w:ascii="Liberation Serif" w:hAnsi="Liberation Serif" w:cs="Arial"/>
                <w:sz w:val="24"/>
                <w:szCs w:val="24"/>
              </w:rPr>
              <w:t>Hyderabad</w:t>
            </w:r>
          </w:p>
          <w:p w:rsidR="003E4438" w:rsidRDefault="003E4438">
            <w:pPr>
              <w:spacing w:after="0" w:line="240" w:lineRule="auto"/>
              <w:jc w:val="center"/>
              <w:rPr>
                <w:rFonts w:ascii="Arial" w:hAnsi="Arial" w:cs="Arial"/>
                <w:sz w:val="24"/>
                <w:szCs w:val="24"/>
              </w:rPr>
            </w:pPr>
          </w:p>
          <w:p w:rsidR="003E4438" w:rsidRDefault="003E4438">
            <w:pPr>
              <w:spacing w:after="0" w:line="240" w:lineRule="auto"/>
              <w:jc w:val="center"/>
              <w:rPr>
                <w:rFonts w:ascii="Arial" w:hAnsi="Arial" w:cs="Arial"/>
                <w:sz w:val="24"/>
                <w:szCs w:val="24"/>
              </w:rPr>
            </w:pPr>
          </w:p>
        </w:tc>
      </w:tr>
      <w:tr w:rsidR="003E4438">
        <w:trPr>
          <w:jc w:val="center"/>
        </w:trPr>
        <w:tc>
          <w:tcPr>
            <w:tcW w:w="1597" w:type="dxa"/>
            <w:tcBorders>
              <w:top w:val="nil"/>
            </w:tcBorders>
          </w:tcPr>
          <w:p w:rsidR="003E4438" w:rsidRDefault="00D548AC">
            <w:pPr>
              <w:spacing w:after="0" w:line="240" w:lineRule="auto"/>
              <w:jc w:val="both"/>
              <w:rPr>
                <w:rFonts w:ascii="Liberation Serif" w:hAnsi="Liberation Serif"/>
              </w:rPr>
            </w:pPr>
            <w:r>
              <w:rPr>
                <w:rFonts w:ascii="Liberation Serif" w:hAnsi="Liberation Serif"/>
              </w:rPr>
              <w:t>Sunila Kumari.Y and Janaki.B, (2009)</w:t>
            </w:r>
          </w:p>
          <w:p w:rsidR="003E4438" w:rsidRDefault="003E4438">
            <w:pPr>
              <w:spacing w:after="0" w:line="240" w:lineRule="auto"/>
              <w:jc w:val="both"/>
              <w:rPr>
                <w:rFonts w:ascii="Arial" w:hAnsi="Arial" w:cs="Arial"/>
                <w:sz w:val="24"/>
                <w:szCs w:val="24"/>
              </w:rPr>
            </w:pPr>
          </w:p>
        </w:tc>
        <w:tc>
          <w:tcPr>
            <w:tcW w:w="3032" w:type="dxa"/>
            <w:tcBorders>
              <w:top w:val="nil"/>
            </w:tcBorders>
          </w:tcPr>
          <w:p w:rsidR="003E4438" w:rsidRDefault="00D548AC" w:rsidP="00054BB0">
            <w:pPr>
              <w:spacing w:after="0" w:line="240" w:lineRule="auto"/>
              <w:jc w:val="both"/>
              <w:rPr>
                <w:rFonts w:ascii="Arial" w:hAnsi="Arial" w:cs="Arial"/>
                <w:sz w:val="24"/>
                <w:szCs w:val="24"/>
              </w:rPr>
            </w:pPr>
            <w:r>
              <w:rPr>
                <w:rFonts w:ascii="Liberation Serif" w:hAnsi="Liberation Serif" w:cs="Arial"/>
                <w:sz w:val="24"/>
                <w:szCs w:val="24"/>
              </w:rPr>
              <w:t xml:space="preserve">Prevalence and Intensity of Intestinal Helmintic Infections in relation to Nutritional status in children of Low Socio-Economic group. </w:t>
            </w:r>
          </w:p>
        </w:tc>
        <w:tc>
          <w:tcPr>
            <w:tcW w:w="3196" w:type="dxa"/>
            <w:tcBorders>
              <w:top w:val="nil"/>
            </w:tcBorders>
          </w:tcPr>
          <w:p w:rsidR="003E4438" w:rsidRDefault="00D548AC">
            <w:pPr>
              <w:spacing w:after="0" w:line="240" w:lineRule="auto"/>
              <w:jc w:val="center"/>
              <w:rPr>
                <w:rFonts w:ascii="Liberation Serif" w:hAnsi="Liberation Serif"/>
              </w:rPr>
            </w:pPr>
            <w:r>
              <w:rPr>
                <w:rFonts w:ascii="Liberation Serif" w:hAnsi="Liberation Serif"/>
              </w:rPr>
              <w:t>AZRA Conference</w:t>
            </w:r>
          </w:p>
          <w:p w:rsidR="003E4438" w:rsidRDefault="003E4438">
            <w:pPr>
              <w:spacing w:after="0" w:line="240" w:lineRule="auto"/>
              <w:jc w:val="center"/>
              <w:rPr>
                <w:rFonts w:ascii="Arial" w:hAnsi="Arial" w:cs="Arial"/>
                <w:sz w:val="24"/>
                <w:szCs w:val="24"/>
              </w:rPr>
            </w:pPr>
          </w:p>
        </w:tc>
        <w:tc>
          <w:tcPr>
            <w:tcW w:w="1750" w:type="dxa"/>
            <w:tcBorders>
              <w:top w:val="nil"/>
            </w:tcBorders>
          </w:tcPr>
          <w:p w:rsidR="003E4438" w:rsidRDefault="00054BB0">
            <w:pPr>
              <w:spacing w:after="0" w:line="240" w:lineRule="auto"/>
              <w:jc w:val="center"/>
              <w:rPr>
                <w:rFonts w:ascii="Arial" w:hAnsi="Arial" w:cs="Arial"/>
                <w:sz w:val="24"/>
                <w:szCs w:val="24"/>
              </w:rPr>
            </w:pPr>
            <w:r>
              <w:rPr>
                <w:rFonts w:ascii="Liberation Serif" w:hAnsi="Liberation Serif" w:cs="Arial"/>
                <w:sz w:val="24"/>
                <w:szCs w:val="24"/>
              </w:rPr>
              <w:t>IICT,</w:t>
            </w:r>
            <w:r w:rsidR="00D548AC">
              <w:rPr>
                <w:rFonts w:ascii="Liberation Serif" w:hAnsi="Liberation Serif" w:cs="Arial"/>
                <w:sz w:val="24"/>
                <w:szCs w:val="24"/>
              </w:rPr>
              <w:t>Hyderabad</w:t>
            </w:r>
          </w:p>
        </w:tc>
      </w:tr>
      <w:tr w:rsidR="003E4438">
        <w:trPr>
          <w:jc w:val="center"/>
        </w:trPr>
        <w:tc>
          <w:tcPr>
            <w:tcW w:w="1597" w:type="dxa"/>
            <w:tcBorders>
              <w:top w:val="nil"/>
            </w:tcBorders>
          </w:tcPr>
          <w:p w:rsidR="003E4438" w:rsidRDefault="00D548AC">
            <w:pPr>
              <w:spacing w:after="0" w:line="240" w:lineRule="auto"/>
              <w:jc w:val="both"/>
              <w:rPr>
                <w:rFonts w:ascii="Arial" w:hAnsi="Arial" w:cs="Arial"/>
                <w:sz w:val="24"/>
                <w:szCs w:val="24"/>
              </w:rPr>
            </w:pPr>
            <w:r>
              <w:rPr>
                <w:rFonts w:ascii="Liberation Serif" w:hAnsi="Liberation Serif" w:cs="Arial"/>
                <w:sz w:val="24"/>
                <w:szCs w:val="24"/>
              </w:rPr>
              <w:t xml:space="preserve">Sunila Kumari.Y and Janaki.B, (2009) </w:t>
            </w:r>
          </w:p>
        </w:tc>
        <w:tc>
          <w:tcPr>
            <w:tcW w:w="3032" w:type="dxa"/>
            <w:tcBorders>
              <w:top w:val="nil"/>
            </w:tcBorders>
          </w:tcPr>
          <w:p w:rsidR="003E4438" w:rsidRDefault="00D548AC">
            <w:pPr>
              <w:spacing w:after="0" w:line="240" w:lineRule="auto"/>
              <w:jc w:val="center"/>
              <w:rPr>
                <w:rFonts w:ascii="Arial" w:hAnsi="Arial" w:cs="Arial"/>
                <w:sz w:val="24"/>
                <w:szCs w:val="24"/>
              </w:rPr>
            </w:pPr>
            <w:r>
              <w:rPr>
                <w:rFonts w:ascii="Liberation Serif" w:hAnsi="Liberation Serif" w:cs="Arial"/>
                <w:sz w:val="24"/>
                <w:szCs w:val="24"/>
              </w:rPr>
              <w:t xml:space="preserve">Study of a few cases of Hookworm Infections and Associated Anemia and Iron deficiency among Pregnant women </w:t>
            </w:r>
          </w:p>
        </w:tc>
        <w:tc>
          <w:tcPr>
            <w:tcW w:w="3196" w:type="dxa"/>
            <w:tcBorders>
              <w:top w:val="nil"/>
            </w:tcBorders>
          </w:tcPr>
          <w:p w:rsidR="003E4438" w:rsidRDefault="00D548AC">
            <w:pPr>
              <w:spacing w:after="0" w:line="240" w:lineRule="auto"/>
              <w:jc w:val="center"/>
              <w:rPr>
                <w:rFonts w:ascii="Liberation Serif" w:hAnsi="Liberation Serif"/>
              </w:rPr>
            </w:pPr>
            <w:r>
              <w:rPr>
                <w:rFonts w:ascii="Liberation Serif" w:hAnsi="Liberation Serif"/>
              </w:rPr>
              <w:t>AZRA Conference</w:t>
            </w:r>
          </w:p>
        </w:tc>
        <w:tc>
          <w:tcPr>
            <w:tcW w:w="1750" w:type="dxa"/>
            <w:tcBorders>
              <w:top w:val="nil"/>
            </w:tcBorders>
          </w:tcPr>
          <w:p w:rsidR="003E4438" w:rsidRDefault="00054BB0">
            <w:pPr>
              <w:spacing w:after="0" w:line="240" w:lineRule="auto"/>
              <w:jc w:val="center"/>
              <w:rPr>
                <w:rFonts w:ascii="Arial" w:hAnsi="Arial" w:cs="Arial"/>
                <w:sz w:val="24"/>
                <w:szCs w:val="24"/>
              </w:rPr>
            </w:pPr>
            <w:r>
              <w:rPr>
                <w:rFonts w:ascii="Liberation Serif" w:hAnsi="Liberation Serif"/>
              </w:rPr>
              <w:t>IICT,</w:t>
            </w:r>
            <w:r w:rsidR="00D548AC">
              <w:rPr>
                <w:rFonts w:ascii="Liberation Serif" w:hAnsi="Liberation Serif"/>
              </w:rPr>
              <w:t>Hyderabad, India.</w:t>
            </w:r>
          </w:p>
          <w:p w:rsidR="003E4438" w:rsidRDefault="003E4438">
            <w:pPr>
              <w:spacing w:after="0" w:line="240" w:lineRule="auto"/>
              <w:jc w:val="center"/>
              <w:rPr>
                <w:rFonts w:ascii="Arial" w:hAnsi="Arial" w:cs="Arial"/>
                <w:sz w:val="24"/>
                <w:szCs w:val="24"/>
              </w:rPr>
            </w:pPr>
          </w:p>
        </w:tc>
      </w:tr>
      <w:tr w:rsidR="003E4438">
        <w:trPr>
          <w:jc w:val="center"/>
        </w:trPr>
        <w:tc>
          <w:tcPr>
            <w:tcW w:w="1597" w:type="dxa"/>
            <w:tcBorders>
              <w:top w:val="nil"/>
            </w:tcBorders>
          </w:tcPr>
          <w:p w:rsidR="003E4438" w:rsidRDefault="00D548AC">
            <w:pPr>
              <w:spacing w:after="0" w:line="240" w:lineRule="auto"/>
              <w:jc w:val="both"/>
              <w:rPr>
                <w:bCs/>
              </w:rPr>
            </w:pPr>
            <w:r>
              <w:rPr>
                <w:rFonts w:ascii="Liberation Serif" w:hAnsi="Liberation Serif" w:cs="Arial"/>
                <w:bCs/>
                <w:sz w:val="24"/>
                <w:szCs w:val="24"/>
              </w:rPr>
              <w:t xml:space="preserve">Sunila Kumari.Y and Janaki.B, (2010) </w:t>
            </w:r>
          </w:p>
        </w:tc>
        <w:tc>
          <w:tcPr>
            <w:tcW w:w="3032" w:type="dxa"/>
            <w:tcBorders>
              <w:top w:val="nil"/>
            </w:tcBorders>
          </w:tcPr>
          <w:p w:rsidR="003E4438" w:rsidRDefault="00D548AC">
            <w:pPr>
              <w:spacing w:after="0" w:line="240" w:lineRule="auto"/>
              <w:jc w:val="both"/>
              <w:rPr>
                <w:bCs/>
              </w:rPr>
            </w:pPr>
            <w:r>
              <w:rPr>
                <w:rFonts w:ascii="Liberation Serif" w:hAnsi="Liberation Serif" w:cs="Arial"/>
                <w:bCs/>
                <w:sz w:val="24"/>
                <w:szCs w:val="24"/>
              </w:rPr>
              <w:t>A Pilot study on Pets and Zoonotic risks to urban school children.</w:t>
            </w:r>
          </w:p>
        </w:tc>
        <w:tc>
          <w:tcPr>
            <w:tcW w:w="3196" w:type="dxa"/>
            <w:tcBorders>
              <w:top w:val="nil"/>
            </w:tcBorders>
          </w:tcPr>
          <w:p w:rsidR="003E4438" w:rsidRDefault="00D548AC" w:rsidP="00054BB0">
            <w:pPr>
              <w:spacing w:after="0" w:line="240" w:lineRule="auto"/>
              <w:jc w:val="both"/>
              <w:rPr>
                <w:bCs/>
              </w:rPr>
            </w:pPr>
            <w:r>
              <w:rPr>
                <w:rFonts w:ascii="Liberation Serif" w:hAnsi="Liberation Serif"/>
                <w:bCs/>
              </w:rPr>
              <w:t>National conference on Recent trends in Biotechnology and Environmental Management.</w:t>
            </w:r>
          </w:p>
        </w:tc>
        <w:tc>
          <w:tcPr>
            <w:tcW w:w="1750" w:type="dxa"/>
            <w:tcBorders>
              <w:top w:val="nil"/>
            </w:tcBorders>
          </w:tcPr>
          <w:p w:rsidR="00054BB0" w:rsidRDefault="00054BB0">
            <w:pPr>
              <w:spacing w:after="0" w:line="240" w:lineRule="auto"/>
              <w:jc w:val="center"/>
              <w:rPr>
                <w:rFonts w:ascii="Liberation Serif" w:hAnsi="Liberation Serif" w:cs="Arial"/>
                <w:sz w:val="24"/>
                <w:szCs w:val="24"/>
              </w:rPr>
            </w:pPr>
            <w:r>
              <w:rPr>
                <w:rFonts w:ascii="Liberation Serif" w:hAnsi="Liberation Serif" w:cs="Arial"/>
                <w:sz w:val="24"/>
                <w:szCs w:val="24"/>
              </w:rPr>
              <w:t>O.U.</w:t>
            </w:r>
          </w:p>
          <w:p w:rsidR="003E4438" w:rsidRDefault="00D548AC">
            <w:pPr>
              <w:spacing w:after="0" w:line="240" w:lineRule="auto"/>
              <w:jc w:val="center"/>
              <w:rPr>
                <w:rFonts w:ascii="Arial" w:hAnsi="Arial" w:cs="Arial"/>
                <w:sz w:val="24"/>
                <w:szCs w:val="24"/>
              </w:rPr>
            </w:pPr>
            <w:r>
              <w:rPr>
                <w:rFonts w:ascii="Liberation Serif" w:hAnsi="Liberation Serif" w:cs="Arial"/>
                <w:sz w:val="24"/>
                <w:szCs w:val="24"/>
              </w:rPr>
              <w:t>Hyderabad</w:t>
            </w:r>
          </w:p>
        </w:tc>
      </w:tr>
      <w:tr w:rsidR="003E4438">
        <w:trPr>
          <w:jc w:val="center"/>
        </w:trPr>
        <w:tc>
          <w:tcPr>
            <w:tcW w:w="1597" w:type="dxa"/>
          </w:tcPr>
          <w:p w:rsidR="003E4438" w:rsidRDefault="00D548AC">
            <w:pPr>
              <w:spacing w:after="0" w:line="240" w:lineRule="auto"/>
              <w:jc w:val="center"/>
              <w:rPr>
                <w:rFonts w:ascii="Arial" w:hAnsi="Arial" w:cs="Arial"/>
                <w:sz w:val="24"/>
                <w:szCs w:val="24"/>
              </w:rPr>
            </w:pPr>
            <w:r>
              <w:rPr>
                <w:rFonts w:ascii="Liberation Serif" w:hAnsi="Liberation Serif" w:cs="Arial"/>
                <w:sz w:val="24"/>
                <w:szCs w:val="24"/>
              </w:rPr>
              <w:t>P.Godavarthy and Y. Sunila Kumari,(2012)</w:t>
            </w:r>
          </w:p>
          <w:p w:rsidR="003E4438" w:rsidRDefault="003E4438">
            <w:pPr>
              <w:spacing w:after="0" w:line="240" w:lineRule="auto"/>
              <w:jc w:val="center"/>
              <w:rPr>
                <w:rFonts w:ascii="Arial" w:hAnsi="Arial" w:cs="Arial"/>
                <w:sz w:val="24"/>
                <w:szCs w:val="24"/>
              </w:rPr>
            </w:pPr>
          </w:p>
          <w:p w:rsidR="003E4438" w:rsidRDefault="003E4438">
            <w:pPr>
              <w:spacing w:after="0" w:line="240" w:lineRule="auto"/>
              <w:jc w:val="center"/>
              <w:rPr>
                <w:rFonts w:ascii="Arial" w:hAnsi="Arial" w:cs="Arial"/>
                <w:sz w:val="24"/>
                <w:szCs w:val="24"/>
              </w:rPr>
            </w:pPr>
          </w:p>
        </w:tc>
        <w:tc>
          <w:tcPr>
            <w:tcW w:w="3032" w:type="dxa"/>
          </w:tcPr>
          <w:p w:rsidR="003E4438" w:rsidRDefault="00D548AC">
            <w:pPr>
              <w:spacing w:after="0" w:line="240" w:lineRule="auto"/>
              <w:jc w:val="center"/>
              <w:rPr>
                <w:rFonts w:ascii="Arial" w:hAnsi="Arial" w:cs="Arial"/>
                <w:sz w:val="24"/>
                <w:szCs w:val="24"/>
              </w:rPr>
            </w:pPr>
            <w:r>
              <w:rPr>
                <w:rFonts w:ascii="Liberation Serif" w:hAnsi="Liberation Serif" w:cs="Arial"/>
                <w:sz w:val="24"/>
                <w:szCs w:val="24"/>
              </w:rPr>
              <w:t xml:space="preserve">“Glycolipids as a Choice of Fuel, for </w:t>
            </w:r>
            <w:r>
              <w:rPr>
                <w:rFonts w:ascii="Liberation Serif" w:hAnsi="Liberation Serif" w:cs="Arial"/>
                <w:i/>
                <w:sz w:val="24"/>
                <w:szCs w:val="24"/>
              </w:rPr>
              <w:t>Anabas testudineus</w:t>
            </w:r>
            <w:r>
              <w:rPr>
                <w:rFonts w:ascii="Liberation Serif" w:hAnsi="Liberation Serif" w:cs="Arial"/>
                <w:sz w:val="24"/>
                <w:szCs w:val="24"/>
              </w:rPr>
              <w:t xml:space="preserve"> (Bloch), during Short term and Long term Fasting”. </w:t>
            </w:r>
          </w:p>
        </w:tc>
        <w:tc>
          <w:tcPr>
            <w:tcW w:w="3196" w:type="dxa"/>
          </w:tcPr>
          <w:p w:rsidR="003E4438" w:rsidRDefault="00D548AC">
            <w:pPr>
              <w:spacing w:after="0" w:line="240" w:lineRule="auto"/>
              <w:jc w:val="center"/>
              <w:rPr>
                <w:rFonts w:ascii="Arial" w:hAnsi="Arial" w:cs="Arial"/>
                <w:sz w:val="24"/>
                <w:szCs w:val="24"/>
              </w:rPr>
            </w:pPr>
            <w:r>
              <w:rPr>
                <w:rFonts w:ascii="Liberation Serif" w:hAnsi="Liberation Serif" w:cs="Arial"/>
                <w:sz w:val="24"/>
                <w:szCs w:val="24"/>
              </w:rPr>
              <w:t>UGC sponsored National Conference on Emerging Trends in Fisheries and  Aquaculture (ETFA-2012), organized by Post Graduate Department of Zoology</w:t>
            </w:r>
          </w:p>
        </w:tc>
        <w:tc>
          <w:tcPr>
            <w:tcW w:w="1750" w:type="dxa"/>
          </w:tcPr>
          <w:p w:rsidR="003E4438" w:rsidRDefault="00D548AC">
            <w:pPr>
              <w:spacing w:after="0" w:line="240" w:lineRule="auto"/>
              <w:jc w:val="both"/>
              <w:rPr>
                <w:rFonts w:ascii="Arial" w:hAnsi="Arial" w:cs="Arial"/>
                <w:sz w:val="24"/>
                <w:szCs w:val="24"/>
              </w:rPr>
            </w:pPr>
            <w:r>
              <w:rPr>
                <w:rFonts w:ascii="Liberation Serif" w:hAnsi="Liberation Serif" w:cs="Arial"/>
                <w:sz w:val="24"/>
                <w:szCs w:val="24"/>
              </w:rPr>
              <w:t>Yogeshwari Mahavidyalaya, Ambajogai, Maharashtra, INDIA.</w:t>
            </w:r>
          </w:p>
        </w:tc>
      </w:tr>
      <w:tr w:rsidR="003E4438">
        <w:trPr>
          <w:jc w:val="center"/>
        </w:trPr>
        <w:tc>
          <w:tcPr>
            <w:tcW w:w="1597" w:type="dxa"/>
          </w:tcPr>
          <w:p w:rsidR="003E4438" w:rsidRDefault="003E4438">
            <w:pPr>
              <w:spacing w:after="0" w:line="240" w:lineRule="auto"/>
              <w:jc w:val="center"/>
              <w:rPr>
                <w:rFonts w:ascii="Arial" w:hAnsi="Arial" w:cs="Arial"/>
                <w:sz w:val="24"/>
                <w:szCs w:val="24"/>
              </w:rPr>
            </w:pPr>
          </w:p>
          <w:p w:rsidR="003E4438" w:rsidRDefault="00D548AC">
            <w:pPr>
              <w:spacing w:after="0" w:line="240" w:lineRule="auto"/>
              <w:jc w:val="both"/>
              <w:rPr>
                <w:rFonts w:ascii="Arial" w:hAnsi="Arial" w:cs="Arial"/>
                <w:sz w:val="24"/>
                <w:szCs w:val="24"/>
              </w:rPr>
            </w:pPr>
            <w:r>
              <w:rPr>
                <w:rFonts w:ascii="Liberation Serif" w:hAnsi="Liberation Serif" w:cs="Arial"/>
                <w:sz w:val="24"/>
                <w:szCs w:val="24"/>
              </w:rPr>
              <w:t xml:space="preserve">Sunila Kumari.Y(2012) </w:t>
            </w:r>
          </w:p>
        </w:tc>
        <w:tc>
          <w:tcPr>
            <w:tcW w:w="3032" w:type="dxa"/>
          </w:tcPr>
          <w:p w:rsidR="003E4438" w:rsidRDefault="00D548AC">
            <w:pPr>
              <w:spacing w:after="0" w:line="240" w:lineRule="auto"/>
              <w:jc w:val="both"/>
              <w:rPr>
                <w:rFonts w:ascii="Arial" w:hAnsi="Arial" w:cs="Arial"/>
                <w:sz w:val="24"/>
                <w:szCs w:val="24"/>
              </w:rPr>
            </w:pPr>
            <w:r>
              <w:rPr>
                <w:rFonts w:ascii="Liberation Serif" w:hAnsi="Liberation Serif" w:cs="Arial"/>
                <w:sz w:val="24"/>
                <w:szCs w:val="24"/>
              </w:rPr>
              <w:t>To study the anthelmintic activity of hydro-alcoholic extracts of bulbs of Allium sativum and rhizomes of Zingiber officinale on Ascaridia galli, a common nematode parasite of poultry</w:t>
            </w:r>
          </w:p>
        </w:tc>
        <w:tc>
          <w:tcPr>
            <w:tcW w:w="3196" w:type="dxa"/>
          </w:tcPr>
          <w:p w:rsidR="003E4438" w:rsidRDefault="00D548AC">
            <w:pPr>
              <w:spacing w:after="0" w:line="240" w:lineRule="auto"/>
              <w:jc w:val="both"/>
              <w:rPr>
                <w:rFonts w:ascii="Arial" w:hAnsi="Arial" w:cs="Arial"/>
                <w:sz w:val="24"/>
                <w:szCs w:val="24"/>
              </w:rPr>
            </w:pPr>
            <w:r>
              <w:rPr>
                <w:rFonts w:ascii="Liberation Serif" w:hAnsi="Liberation Serif" w:cs="Arial"/>
                <w:sz w:val="24"/>
                <w:szCs w:val="24"/>
              </w:rPr>
              <w:t>International conference of Global Meet of Biologists organized by Department of Zoology, O.U and ZSI, Bodh Gaya .</w:t>
            </w:r>
          </w:p>
        </w:tc>
        <w:tc>
          <w:tcPr>
            <w:tcW w:w="1750" w:type="dxa"/>
          </w:tcPr>
          <w:p w:rsidR="003E4438" w:rsidRDefault="003F1630">
            <w:pPr>
              <w:spacing w:after="0" w:line="240" w:lineRule="auto"/>
              <w:jc w:val="center"/>
              <w:rPr>
                <w:rFonts w:ascii="Arial" w:hAnsi="Arial" w:cs="Arial"/>
                <w:sz w:val="24"/>
                <w:szCs w:val="24"/>
              </w:rPr>
            </w:pPr>
            <w:r>
              <w:rPr>
                <w:rFonts w:ascii="Liberation Serif" w:hAnsi="Liberation Serif" w:cs="Arial"/>
                <w:sz w:val="24"/>
                <w:szCs w:val="24"/>
              </w:rPr>
              <w:t>IICT,</w:t>
            </w:r>
            <w:r w:rsidR="00D548AC">
              <w:rPr>
                <w:rFonts w:ascii="Liberation Serif" w:hAnsi="Liberation Serif" w:cs="Arial"/>
                <w:sz w:val="24"/>
                <w:szCs w:val="24"/>
              </w:rPr>
              <w:t>Hyderabad</w:t>
            </w:r>
          </w:p>
        </w:tc>
      </w:tr>
      <w:tr w:rsidR="002A5005">
        <w:trPr>
          <w:jc w:val="center"/>
        </w:trPr>
        <w:tc>
          <w:tcPr>
            <w:tcW w:w="1597" w:type="dxa"/>
          </w:tcPr>
          <w:p w:rsidR="002A5005" w:rsidRDefault="00731317">
            <w:pPr>
              <w:spacing w:after="0" w:line="240" w:lineRule="auto"/>
              <w:jc w:val="center"/>
              <w:rPr>
                <w:rFonts w:ascii="Arial" w:hAnsi="Arial" w:cs="Arial"/>
                <w:sz w:val="24"/>
                <w:szCs w:val="24"/>
              </w:rPr>
            </w:pPr>
            <w:r>
              <w:t xml:space="preserve">Y.Sunila kumari </w:t>
            </w:r>
            <w:r w:rsidR="00156605">
              <w:rPr>
                <w:rFonts w:ascii="Arial" w:hAnsi="Arial" w:cs="Arial"/>
                <w:sz w:val="24"/>
                <w:szCs w:val="24"/>
              </w:rPr>
              <w:t>2013</w:t>
            </w:r>
          </w:p>
        </w:tc>
        <w:tc>
          <w:tcPr>
            <w:tcW w:w="3032" w:type="dxa"/>
          </w:tcPr>
          <w:p w:rsidR="00156605" w:rsidRDefault="00156605" w:rsidP="00BC42F9">
            <w:pPr>
              <w:rPr>
                <w:rFonts w:ascii="Liberation Serif" w:hAnsi="Liberation Serif" w:cs="Arial"/>
                <w:sz w:val="24"/>
                <w:szCs w:val="24"/>
              </w:rPr>
            </w:pPr>
            <w:r>
              <w:t xml:space="preserve">Hyperglycemia and Hypoinsulinemia as a Stess </w:t>
            </w:r>
            <w:r>
              <w:lastRenderedPageBreak/>
              <w:t xml:space="preserve">induced response to starvation in climbing Perch, Anabas testudineus (Bloch) “ </w:t>
            </w:r>
          </w:p>
        </w:tc>
        <w:tc>
          <w:tcPr>
            <w:tcW w:w="3196" w:type="dxa"/>
          </w:tcPr>
          <w:p w:rsidR="002A5005" w:rsidRDefault="00156605" w:rsidP="00156605">
            <w:pPr>
              <w:rPr>
                <w:rFonts w:ascii="Liberation Serif" w:hAnsi="Liberation Serif" w:cs="Arial"/>
                <w:sz w:val="24"/>
                <w:szCs w:val="24"/>
              </w:rPr>
            </w:pPr>
            <w:r>
              <w:lastRenderedPageBreak/>
              <w:t xml:space="preserve"> 100</w:t>
            </w:r>
            <w:r w:rsidRPr="00E564FC">
              <w:rPr>
                <w:vertAlign w:val="superscript"/>
              </w:rPr>
              <w:t>th</w:t>
            </w:r>
            <w:r>
              <w:t xml:space="preserve"> Indian Science Congress, </w:t>
            </w:r>
            <w:r>
              <w:lastRenderedPageBreak/>
              <w:t>(Women’s Science  Congress)</w:t>
            </w:r>
          </w:p>
        </w:tc>
        <w:tc>
          <w:tcPr>
            <w:tcW w:w="1750" w:type="dxa"/>
          </w:tcPr>
          <w:p w:rsidR="00156605" w:rsidRDefault="00156605" w:rsidP="00156605">
            <w:r>
              <w:lastRenderedPageBreak/>
              <w:t xml:space="preserve"> Kolkata, INDIA</w:t>
            </w:r>
          </w:p>
          <w:p w:rsidR="002A5005" w:rsidRDefault="002A5005">
            <w:pPr>
              <w:spacing w:after="0" w:line="240" w:lineRule="auto"/>
              <w:jc w:val="center"/>
              <w:rPr>
                <w:rFonts w:ascii="Liberation Serif" w:hAnsi="Liberation Serif" w:cs="Arial"/>
                <w:sz w:val="24"/>
                <w:szCs w:val="24"/>
              </w:rPr>
            </w:pPr>
          </w:p>
        </w:tc>
      </w:tr>
      <w:tr w:rsidR="002A5005" w:rsidTr="00AC0D0B">
        <w:trPr>
          <w:trHeight w:val="1685"/>
          <w:jc w:val="center"/>
        </w:trPr>
        <w:tc>
          <w:tcPr>
            <w:tcW w:w="1597" w:type="dxa"/>
          </w:tcPr>
          <w:p w:rsidR="002A5005" w:rsidRDefault="00BC42F9">
            <w:pPr>
              <w:spacing w:after="0" w:line="240" w:lineRule="auto"/>
              <w:jc w:val="center"/>
              <w:rPr>
                <w:rFonts w:ascii="Arial" w:hAnsi="Arial" w:cs="Arial"/>
                <w:sz w:val="24"/>
                <w:szCs w:val="24"/>
              </w:rPr>
            </w:pPr>
            <w:r>
              <w:lastRenderedPageBreak/>
              <w:t>Y.Sunila Kumari and Padmavathi Sriram (2014)</w:t>
            </w:r>
          </w:p>
        </w:tc>
        <w:tc>
          <w:tcPr>
            <w:tcW w:w="3032" w:type="dxa"/>
          </w:tcPr>
          <w:p w:rsidR="00BC42F9" w:rsidRDefault="00BC42F9" w:rsidP="003F1630">
            <w:pPr>
              <w:jc w:val="both"/>
              <w:rPr>
                <w:rFonts w:ascii="Liberation Serif" w:hAnsi="Liberation Serif" w:cs="Arial"/>
                <w:sz w:val="24"/>
                <w:szCs w:val="24"/>
              </w:rPr>
            </w:pPr>
            <w:r>
              <w:t xml:space="preserve">Ketogenic diet –an effective alternative to glucose to treat obesity. </w:t>
            </w:r>
          </w:p>
        </w:tc>
        <w:tc>
          <w:tcPr>
            <w:tcW w:w="3196" w:type="dxa"/>
          </w:tcPr>
          <w:p w:rsidR="002A5005" w:rsidRDefault="004B6E45" w:rsidP="004B6E45">
            <w:pPr>
              <w:jc w:val="both"/>
              <w:rPr>
                <w:rFonts w:ascii="Liberation Serif" w:hAnsi="Liberation Serif" w:cs="Arial"/>
                <w:sz w:val="24"/>
                <w:szCs w:val="24"/>
              </w:rPr>
            </w:pPr>
            <w:r>
              <w:t>National Conference on Women’s health and nutrition</w:t>
            </w:r>
            <w:r w:rsidR="00BC42F9">
              <w:t xml:space="preserve">Emerging trends and challenges organized by Dept. of zoology and Dept.of Food and Nutrition </w:t>
            </w:r>
          </w:p>
        </w:tc>
        <w:tc>
          <w:tcPr>
            <w:tcW w:w="1750" w:type="dxa"/>
          </w:tcPr>
          <w:p w:rsidR="002A5005" w:rsidRDefault="004B6E45" w:rsidP="004B6E45">
            <w:pPr>
              <w:spacing w:after="0" w:line="240" w:lineRule="auto"/>
              <w:jc w:val="center"/>
              <w:rPr>
                <w:rFonts w:ascii="Liberation Serif" w:hAnsi="Liberation Serif" w:cs="Arial"/>
                <w:sz w:val="24"/>
                <w:szCs w:val="24"/>
              </w:rPr>
            </w:pPr>
            <w:r>
              <w:t xml:space="preserve"> OUCW, Koti, </w:t>
            </w:r>
            <w:r w:rsidR="00BC42F9">
              <w:rPr>
                <w:rFonts w:ascii="Liberation Serif" w:hAnsi="Liberation Serif" w:cs="Arial"/>
                <w:sz w:val="24"/>
                <w:szCs w:val="24"/>
              </w:rPr>
              <w:t>Hyderabad</w:t>
            </w:r>
          </w:p>
        </w:tc>
      </w:tr>
      <w:tr w:rsidR="002A5005">
        <w:trPr>
          <w:jc w:val="center"/>
        </w:trPr>
        <w:tc>
          <w:tcPr>
            <w:tcW w:w="1597" w:type="dxa"/>
          </w:tcPr>
          <w:p w:rsidR="002A5005" w:rsidRDefault="003265B4">
            <w:pPr>
              <w:spacing w:after="0" w:line="240" w:lineRule="auto"/>
              <w:jc w:val="center"/>
              <w:rPr>
                <w:rFonts w:ascii="Arial" w:hAnsi="Arial" w:cs="Arial"/>
                <w:sz w:val="24"/>
                <w:szCs w:val="24"/>
              </w:rPr>
            </w:pPr>
            <w:r>
              <w:t>Y.Sunila kumari and Priya, (2014)</w:t>
            </w:r>
          </w:p>
        </w:tc>
        <w:tc>
          <w:tcPr>
            <w:tcW w:w="3032" w:type="dxa"/>
          </w:tcPr>
          <w:p w:rsidR="003265B4" w:rsidRDefault="003265B4" w:rsidP="003265B4">
            <w:pPr>
              <w:jc w:val="both"/>
            </w:pPr>
            <w:r>
              <w:t xml:space="preserve">Studies on helminth parasite population of Ophiocephalidae. </w:t>
            </w:r>
          </w:p>
          <w:p w:rsidR="003265B4" w:rsidRDefault="003265B4" w:rsidP="003265B4">
            <w:pPr>
              <w:jc w:val="both"/>
            </w:pPr>
            <w:r>
              <w:t xml:space="preserve"> </w:t>
            </w:r>
          </w:p>
          <w:p w:rsidR="00BC42F9" w:rsidRDefault="00BC42F9">
            <w:pPr>
              <w:spacing w:after="0" w:line="240" w:lineRule="auto"/>
              <w:jc w:val="both"/>
              <w:rPr>
                <w:rFonts w:ascii="Liberation Serif" w:hAnsi="Liberation Serif" w:cs="Arial"/>
                <w:sz w:val="24"/>
                <w:szCs w:val="24"/>
              </w:rPr>
            </w:pPr>
          </w:p>
          <w:p w:rsidR="00BC42F9" w:rsidRDefault="00BC42F9">
            <w:pPr>
              <w:spacing w:after="0" w:line="240" w:lineRule="auto"/>
              <w:jc w:val="both"/>
              <w:rPr>
                <w:rFonts w:ascii="Liberation Serif" w:hAnsi="Liberation Serif" w:cs="Arial"/>
                <w:sz w:val="24"/>
                <w:szCs w:val="24"/>
              </w:rPr>
            </w:pPr>
          </w:p>
        </w:tc>
        <w:tc>
          <w:tcPr>
            <w:tcW w:w="3196" w:type="dxa"/>
          </w:tcPr>
          <w:p w:rsidR="002A5005" w:rsidRDefault="003265B4" w:rsidP="004B6E45">
            <w:pPr>
              <w:spacing w:after="0" w:line="240" w:lineRule="auto"/>
              <w:jc w:val="both"/>
              <w:rPr>
                <w:rFonts w:ascii="Liberation Serif" w:hAnsi="Liberation Serif" w:cs="Arial"/>
                <w:sz w:val="24"/>
                <w:szCs w:val="24"/>
              </w:rPr>
            </w:pPr>
            <w:r>
              <w:t xml:space="preserve">Two day national conference on Emerging challenges and innovative strategies in fresh water ecology, biodiversity and applied toxicology, </w:t>
            </w:r>
          </w:p>
        </w:tc>
        <w:tc>
          <w:tcPr>
            <w:tcW w:w="1750" w:type="dxa"/>
          </w:tcPr>
          <w:p w:rsidR="002A5005" w:rsidRDefault="004B6E45">
            <w:pPr>
              <w:spacing w:after="0" w:line="240" w:lineRule="auto"/>
              <w:jc w:val="center"/>
              <w:rPr>
                <w:rFonts w:ascii="Liberation Serif" w:hAnsi="Liberation Serif" w:cs="Arial"/>
                <w:sz w:val="24"/>
                <w:szCs w:val="24"/>
              </w:rPr>
            </w:pPr>
            <w:r>
              <w:t>organized by Dept. of Zoology, Nizam college,.</w:t>
            </w:r>
            <w:r w:rsidR="003265B4">
              <w:t>Hyderabad</w:t>
            </w:r>
          </w:p>
        </w:tc>
      </w:tr>
      <w:tr w:rsidR="002A5005">
        <w:trPr>
          <w:jc w:val="center"/>
        </w:trPr>
        <w:tc>
          <w:tcPr>
            <w:tcW w:w="1597" w:type="dxa"/>
          </w:tcPr>
          <w:p w:rsidR="002A5005" w:rsidRDefault="003265B4">
            <w:pPr>
              <w:spacing w:after="0" w:line="240" w:lineRule="auto"/>
              <w:jc w:val="center"/>
              <w:rPr>
                <w:rFonts w:ascii="Arial" w:hAnsi="Arial" w:cs="Arial"/>
                <w:sz w:val="24"/>
                <w:szCs w:val="24"/>
              </w:rPr>
            </w:pPr>
            <w:r>
              <w:t>Y.Sunila kumari and Priya, (2014)</w:t>
            </w:r>
          </w:p>
        </w:tc>
        <w:tc>
          <w:tcPr>
            <w:tcW w:w="3032" w:type="dxa"/>
          </w:tcPr>
          <w:p w:rsidR="003265B4" w:rsidRDefault="003265B4" w:rsidP="003265B4">
            <w:pPr>
              <w:jc w:val="both"/>
              <w:rPr>
                <w:rFonts w:ascii="Liberation Serif" w:hAnsi="Liberation Serif" w:cs="Arial"/>
                <w:sz w:val="24"/>
                <w:szCs w:val="24"/>
              </w:rPr>
            </w:pPr>
            <w:r>
              <w:t xml:space="preserve">GIP (Gastrointestinal parasitocoenotic) index of </w:t>
            </w:r>
            <w:r w:rsidRPr="00943ADB">
              <w:rPr>
                <w:i/>
              </w:rPr>
              <w:t>Pallisentis nagpurensis</w:t>
            </w:r>
            <w:r>
              <w:rPr>
                <w:i/>
              </w:rPr>
              <w:t xml:space="preserve"> </w:t>
            </w:r>
            <w:r>
              <w:t xml:space="preserve">from fish host collected from Shanigaram tank and Manakondur tank, Karimnagar, Telangana. </w:t>
            </w:r>
          </w:p>
        </w:tc>
        <w:tc>
          <w:tcPr>
            <w:tcW w:w="3196" w:type="dxa"/>
          </w:tcPr>
          <w:p w:rsidR="002A5005" w:rsidRDefault="003265B4" w:rsidP="004B6E45">
            <w:pPr>
              <w:spacing w:after="0" w:line="240" w:lineRule="auto"/>
              <w:jc w:val="both"/>
              <w:rPr>
                <w:rFonts w:ascii="Liberation Serif" w:hAnsi="Liberation Serif" w:cs="Arial"/>
                <w:sz w:val="24"/>
                <w:szCs w:val="24"/>
              </w:rPr>
            </w:pPr>
            <w:r>
              <w:t xml:space="preserve">Two day national conference on Emerging challenges and innovative strategies in fresh water ecology, biodiversity and applied toxicology </w:t>
            </w:r>
          </w:p>
        </w:tc>
        <w:tc>
          <w:tcPr>
            <w:tcW w:w="1750" w:type="dxa"/>
          </w:tcPr>
          <w:p w:rsidR="002A5005" w:rsidRDefault="004B6E45">
            <w:pPr>
              <w:spacing w:after="0" w:line="240" w:lineRule="auto"/>
              <w:jc w:val="center"/>
              <w:rPr>
                <w:rFonts w:ascii="Liberation Serif" w:hAnsi="Liberation Serif" w:cs="Arial"/>
                <w:sz w:val="24"/>
                <w:szCs w:val="24"/>
              </w:rPr>
            </w:pPr>
            <w:r>
              <w:t xml:space="preserve">organized by Dept. of Zoology, Nizam college, </w:t>
            </w:r>
            <w:r w:rsidR="003265B4">
              <w:rPr>
                <w:rFonts w:ascii="Liberation Serif" w:hAnsi="Liberation Serif" w:cs="Arial"/>
                <w:sz w:val="24"/>
                <w:szCs w:val="24"/>
              </w:rPr>
              <w:t>Hyderabad</w:t>
            </w:r>
          </w:p>
        </w:tc>
      </w:tr>
      <w:tr w:rsidR="002A5005">
        <w:trPr>
          <w:jc w:val="center"/>
        </w:trPr>
        <w:tc>
          <w:tcPr>
            <w:tcW w:w="1597" w:type="dxa"/>
          </w:tcPr>
          <w:p w:rsidR="002A5005" w:rsidRDefault="00054BB0">
            <w:pPr>
              <w:spacing w:after="0" w:line="240" w:lineRule="auto"/>
              <w:jc w:val="center"/>
              <w:rPr>
                <w:rFonts w:ascii="Arial" w:hAnsi="Arial" w:cs="Arial"/>
                <w:sz w:val="24"/>
                <w:szCs w:val="24"/>
              </w:rPr>
            </w:pPr>
            <w:r>
              <w:t>Y.Sunila kumari (2015)</w:t>
            </w:r>
          </w:p>
        </w:tc>
        <w:tc>
          <w:tcPr>
            <w:tcW w:w="3032" w:type="dxa"/>
          </w:tcPr>
          <w:p w:rsidR="002A5005" w:rsidRDefault="00054BB0">
            <w:pPr>
              <w:spacing w:after="0" w:line="240" w:lineRule="auto"/>
              <w:jc w:val="both"/>
              <w:rPr>
                <w:rFonts w:ascii="Liberation Serif" w:hAnsi="Liberation Serif" w:cs="Arial"/>
                <w:sz w:val="24"/>
                <w:szCs w:val="24"/>
              </w:rPr>
            </w:pPr>
            <w:r>
              <w:t xml:space="preserve">Viruses as effective oncolytic agents –a review </w:t>
            </w:r>
          </w:p>
          <w:p w:rsidR="003265B4" w:rsidRDefault="003265B4">
            <w:pPr>
              <w:spacing w:after="0" w:line="240" w:lineRule="auto"/>
              <w:jc w:val="both"/>
              <w:rPr>
                <w:rFonts w:ascii="Liberation Serif" w:hAnsi="Liberation Serif" w:cs="Arial"/>
                <w:sz w:val="24"/>
                <w:szCs w:val="24"/>
              </w:rPr>
            </w:pPr>
          </w:p>
          <w:p w:rsidR="003265B4" w:rsidRDefault="003265B4">
            <w:pPr>
              <w:spacing w:after="0" w:line="240" w:lineRule="auto"/>
              <w:jc w:val="both"/>
              <w:rPr>
                <w:rFonts w:ascii="Liberation Serif" w:hAnsi="Liberation Serif" w:cs="Arial"/>
                <w:sz w:val="24"/>
                <w:szCs w:val="24"/>
              </w:rPr>
            </w:pPr>
          </w:p>
        </w:tc>
        <w:tc>
          <w:tcPr>
            <w:tcW w:w="3196" w:type="dxa"/>
          </w:tcPr>
          <w:p w:rsidR="002A5005" w:rsidRDefault="00054BB0">
            <w:pPr>
              <w:spacing w:after="0" w:line="240" w:lineRule="auto"/>
              <w:jc w:val="both"/>
              <w:rPr>
                <w:rFonts w:ascii="Liberation Serif" w:hAnsi="Liberation Serif" w:cs="Arial"/>
                <w:sz w:val="24"/>
                <w:szCs w:val="24"/>
              </w:rPr>
            </w:pPr>
            <w:r>
              <w:t>National conference on emerging and re-emerging viral outbreaks in India-clinical challenges and management</w:t>
            </w:r>
          </w:p>
        </w:tc>
        <w:tc>
          <w:tcPr>
            <w:tcW w:w="1750" w:type="dxa"/>
          </w:tcPr>
          <w:p w:rsidR="002A5005" w:rsidRDefault="00054BB0">
            <w:pPr>
              <w:spacing w:after="0" w:line="240" w:lineRule="auto"/>
              <w:jc w:val="center"/>
              <w:rPr>
                <w:rFonts w:ascii="Liberation Serif" w:hAnsi="Liberation Serif" w:cs="Arial"/>
                <w:sz w:val="24"/>
                <w:szCs w:val="24"/>
              </w:rPr>
            </w:pPr>
            <w:r>
              <w:t>CSIR IICT CCMB auditorium, Hyderabad</w:t>
            </w:r>
          </w:p>
        </w:tc>
      </w:tr>
      <w:tr w:rsidR="002A5005">
        <w:trPr>
          <w:jc w:val="center"/>
        </w:trPr>
        <w:tc>
          <w:tcPr>
            <w:tcW w:w="1597" w:type="dxa"/>
          </w:tcPr>
          <w:p w:rsidR="002A5005" w:rsidRDefault="003D05E6">
            <w:pPr>
              <w:spacing w:after="0" w:line="240" w:lineRule="auto"/>
              <w:jc w:val="center"/>
              <w:rPr>
                <w:rFonts w:ascii="Arial" w:hAnsi="Arial" w:cs="Arial"/>
                <w:sz w:val="24"/>
                <w:szCs w:val="24"/>
              </w:rPr>
            </w:pPr>
            <w:r>
              <w:rPr>
                <w:bCs/>
              </w:rPr>
              <w:t>Y.Sunila Kumari (2015)</w:t>
            </w:r>
          </w:p>
        </w:tc>
        <w:tc>
          <w:tcPr>
            <w:tcW w:w="3032" w:type="dxa"/>
          </w:tcPr>
          <w:p w:rsidR="003D05E6" w:rsidRDefault="003D05E6" w:rsidP="003D05E6">
            <w:pPr>
              <w:jc w:val="both"/>
              <w:rPr>
                <w:rFonts w:ascii="Liberation Serif" w:hAnsi="Liberation Serif" w:cs="Arial"/>
                <w:sz w:val="24"/>
                <w:szCs w:val="24"/>
              </w:rPr>
            </w:pPr>
            <w:r>
              <w:rPr>
                <w:bCs/>
              </w:rPr>
              <w:t xml:space="preserve">In-vitro anthelminthic activity of </w:t>
            </w:r>
            <w:r w:rsidRPr="0010506A">
              <w:rPr>
                <w:bCs/>
                <w:i/>
              </w:rPr>
              <w:t xml:space="preserve">Areca catechu, Carica papaya, Cucurbita mexicana and Ficus religiosa on Acaridia galli, </w:t>
            </w:r>
            <w:r>
              <w:rPr>
                <w:bCs/>
              </w:rPr>
              <w:t>nematode parasite of poultry</w:t>
            </w:r>
          </w:p>
        </w:tc>
        <w:tc>
          <w:tcPr>
            <w:tcW w:w="3196" w:type="dxa"/>
          </w:tcPr>
          <w:p w:rsidR="002A5005" w:rsidRDefault="003D05E6" w:rsidP="004B6E45">
            <w:pPr>
              <w:jc w:val="both"/>
              <w:rPr>
                <w:rFonts w:ascii="Liberation Serif" w:hAnsi="Liberation Serif" w:cs="Arial"/>
                <w:sz w:val="24"/>
                <w:szCs w:val="24"/>
              </w:rPr>
            </w:pPr>
            <w:r>
              <w:rPr>
                <w:bCs/>
              </w:rPr>
              <w:t>National conference on New frontiers in medicinal plants research on February 26</w:t>
            </w:r>
            <w:r w:rsidRPr="00EA59A7">
              <w:rPr>
                <w:bCs/>
                <w:vertAlign w:val="superscript"/>
              </w:rPr>
              <w:t>th</w:t>
            </w:r>
            <w:r>
              <w:rPr>
                <w:bCs/>
              </w:rPr>
              <w:t>-27</w:t>
            </w:r>
            <w:r w:rsidRPr="00EA59A7">
              <w:rPr>
                <w:bCs/>
                <w:vertAlign w:val="superscript"/>
              </w:rPr>
              <w:t>th</w:t>
            </w:r>
            <w:r>
              <w:rPr>
                <w:bCs/>
              </w:rPr>
              <w:t xml:space="preserve">, </w:t>
            </w:r>
          </w:p>
        </w:tc>
        <w:tc>
          <w:tcPr>
            <w:tcW w:w="1750" w:type="dxa"/>
          </w:tcPr>
          <w:p w:rsidR="002A5005" w:rsidRDefault="004B6E45" w:rsidP="004B6E45">
            <w:pPr>
              <w:jc w:val="both"/>
              <w:rPr>
                <w:rFonts w:ascii="Liberation Serif" w:hAnsi="Liberation Serif" w:cs="Arial"/>
                <w:sz w:val="24"/>
                <w:szCs w:val="24"/>
              </w:rPr>
            </w:pPr>
            <w:r>
              <w:rPr>
                <w:bCs/>
              </w:rPr>
              <w:t>organized by Dept. of Botany, OUCW, Koti,</w:t>
            </w:r>
            <w:r w:rsidR="003D05E6">
              <w:rPr>
                <w:bCs/>
              </w:rPr>
              <w:t xml:space="preserve"> Hyderabad</w:t>
            </w:r>
          </w:p>
        </w:tc>
      </w:tr>
      <w:tr w:rsidR="002A5005">
        <w:trPr>
          <w:jc w:val="center"/>
        </w:trPr>
        <w:tc>
          <w:tcPr>
            <w:tcW w:w="1597" w:type="dxa"/>
          </w:tcPr>
          <w:p w:rsidR="002A5005" w:rsidRDefault="00E311DA">
            <w:pPr>
              <w:spacing w:after="0" w:line="240" w:lineRule="auto"/>
              <w:jc w:val="center"/>
              <w:rPr>
                <w:rFonts w:ascii="Arial" w:hAnsi="Arial" w:cs="Arial"/>
                <w:sz w:val="24"/>
                <w:szCs w:val="24"/>
              </w:rPr>
            </w:pPr>
            <w:r>
              <w:rPr>
                <w:bCs/>
              </w:rPr>
              <w:t>Y.Sunila Kumari (2015)</w:t>
            </w:r>
          </w:p>
        </w:tc>
        <w:tc>
          <w:tcPr>
            <w:tcW w:w="3032" w:type="dxa"/>
          </w:tcPr>
          <w:p w:rsidR="003D05E6" w:rsidRDefault="00E311DA" w:rsidP="00E311DA">
            <w:pPr>
              <w:jc w:val="both"/>
              <w:rPr>
                <w:rFonts w:ascii="Liberation Serif" w:hAnsi="Liberation Serif" w:cs="Arial"/>
                <w:sz w:val="24"/>
                <w:szCs w:val="24"/>
              </w:rPr>
            </w:pPr>
            <w:r>
              <w:rPr>
                <w:bCs/>
              </w:rPr>
              <w:t>Parasitic disease management in grazing livestock</w:t>
            </w:r>
          </w:p>
        </w:tc>
        <w:tc>
          <w:tcPr>
            <w:tcW w:w="3196" w:type="dxa"/>
          </w:tcPr>
          <w:p w:rsidR="002A5005" w:rsidRDefault="00E311DA" w:rsidP="00E311DA">
            <w:pPr>
              <w:jc w:val="both"/>
              <w:rPr>
                <w:rFonts w:ascii="Liberation Serif" w:hAnsi="Liberation Serif" w:cs="Arial"/>
                <w:sz w:val="24"/>
                <w:szCs w:val="24"/>
              </w:rPr>
            </w:pPr>
            <w:r>
              <w:rPr>
                <w:bCs/>
              </w:rPr>
              <w:t xml:space="preserve">National conference on “Advances in insect vector control and applied biology”(AIVA) </w:t>
            </w:r>
          </w:p>
        </w:tc>
        <w:tc>
          <w:tcPr>
            <w:tcW w:w="1750" w:type="dxa"/>
          </w:tcPr>
          <w:p w:rsidR="00E311DA" w:rsidRDefault="00E311DA" w:rsidP="00E311DA">
            <w:pPr>
              <w:jc w:val="both"/>
              <w:rPr>
                <w:bCs/>
              </w:rPr>
            </w:pPr>
            <w:r>
              <w:rPr>
                <w:bCs/>
              </w:rPr>
              <w:t xml:space="preserve">Nizam college , Hyderabad </w:t>
            </w:r>
          </w:p>
          <w:p w:rsidR="002A5005" w:rsidRDefault="002A5005">
            <w:pPr>
              <w:spacing w:after="0" w:line="240" w:lineRule="auto"/>
              <w:jc w:val="center"/>
              <w:rPr>
                <w:rFonts w:ascii="Liberation Serif" w:hAnsi="Liberation Serif" w:cs="Arial"/>
                <w:sz w:val="24"/>
                <w:szCs w:val="24"/>
              </w:rPr>
            </w:pPr>
          </w:p>
        </w:tc>
      </w:tr>
      <w:tr w:rsidR="002A5005">
        <w:trPr>
          <w:jc w:val="center"/>
        </w:trPr>
        <w:tc>
          <w:tcPr>
            <w:tcW w:w="1597" w:type="dxa"/>
          </w:tcPr>
          <w:p w:rsidR="002A5005" w:rsidRDefault="00E311DA">
            <w:pPr>
              <w:spacing w:after="0" w:line="240" w:lineRule="auto"/>
              <w:jc w:val="center"/>
              <w:rPr>
                <w:rFonts w:ascii="Arial" w:hAnsi="Arial" w:cs="Arial"/>
                <w:sz w:val="24"/>
                <w:szCs w:val="24"/>
              </w:rPr>
            </w:pPr>
            <w:r>
              <w:rPr>
                <w:bCs/>
              </w:rPr>
              <w:t>Y.Sunila Kumari(2017)</w:t>
            </w:r>
          </w:p>
        </w:tc>
        <w:tc>
          <w:tcPr>
            <w:tcW w:w="3032" w:type="dxa"/>
          </w:tcPr>
          <w:p w:rsidR="00E311DA" w:rsidRDefault="00E311DA" w:rsidP="00E311DA">
            <w:pPr>
              <w:jc w:val="both"/>
              <w:rPr>
                <w:rFonts w:ascii="Liberation Serif" w:hAnsi="Liberation Serif" w:cs="Arial"/>
                <w:sz w:val="24"/>
                <w:szCs w:val="24"/>
              </w:rPr>
            </w:pPr>
            <w:r>
              <w:rPr>
                <w:bCs/>
              </w:rPr>
              <w:t xml:space="preserve">Investigation of invitro anthelmintic activity of bryophyte on sheep </w:t>
            </w:r>
            <w:r>
              <w:rPr>
                <w:bCs/>
              </w:rPr>
              <w:lastRenderedPageBreak/>
              <w:t xml:space="preserve">parasites. </w:t>
            </w:r>
          </w:p>
        </w:tc>
        <w:tc>
          <w:tcPr>
            <w:tcW w:w="3196" w:type="dxa"/>
          </w:tcPr>
          <w:p w:rsidR="002A5005" w:rsidRDefault="00E311DA" w:rsidP="00E311DA">
            <w:pPr>
              <w:jc w:val="both"/>
              <w:rPr>
                <w:rFonts w:ascii="Liberation Serif" w:hAnsi="Liberation Serif" w:cs="Arial"/>
                <w:sz w:val="24"/>
                <w:szCs w:val="24"/>
              </w:rPr>
            </w:pPr>
            <w:r>
              <w:rPr>
                <w:bCs/>
              </w:rPr>
              <w:lastRenderedPageBreak/>
              <w:t>104</w:t>
            </w:r>
            <w:r w:rsidRPr="00645126">
              <w:rPr>
                <w:bCs/>
                <w:vertAlign w:val="superscript"/>
              </w:rPr>
              <w:t>th</w:t>
            </w:r>
            <w:r>
              <w:rPr>
                <w:bCs/>
                <w:vertAlign w:val="superscript"/>
              </w:rPr>
              <w:t xml:space="preserve"> </w:t>
            </w:r>
            <w:r>
              <w:rPr>
                <w:bCs/>
              </w:rPr>
              <w:t xml:space="preserve"> Indian Science Congress </w:t>
            </w:r>
          </w:p>
        </w:tc>
        <w:tc>
          <w:tcPr>
            <w:tcW w:w="1750" w:type="dxa"/>
          </w:tcPr>
          <w:p w:rsidR="002A5005" w:rsidRDefault="00E311DA" w:rsidP="00E311DA">
            <w:pPr>
              <w:jc w:val="both"/>
              <w:rPr>
                <w:rFonts w:ascii="Liberation Serif" w:hAnsi="Liberation Serif" w:cs="Arial"/>
                <w:sz w:val="24"/>
                <w:szCs w:val="24"/>
              </w:rPr>
            </w:pPr>
            <w:r>
              <w:rPr>
                <w:bCs/>
              </w:rPr>
              <w:t xml:space="preserve">S.V. University, Tirupati </w:t>
            </w:r>
          </w:p>
        </w:tc>
      </w:tr>
      <w:tr w:rsidR="002A5005">
        <w:trPr>
          <w:jc w:val="center"/>
        </w:trPr>
        <w:tc>
          <w:tcPr>
            <w:tcW w:w="1597" w:type="dxa"/>
          </w:tcPr>
          <w:p w:rsidR="009577CF" w:rsidRDefault="009577CF" w:rsidP="009577CF">
            <w:pPr>
              <w:spacing w:after="0" w:line="240" w:lineRule="auto"/>
              <w:jc w:val="center"/>
              <w:rPr>
                <w:rFonts w:ascii="Arial" w:hAnsi="Arial" w:cs="Arial"/>
                <w:sz w:val="24"/>
                <w:szCs w:val="24"/>
              </w:rPr>
            </w:pPr>
            <w:r>
              <w:rPr>
                <w:rFonts w:ascii="Arial" w:hAnsi="Arial" w:cs="Arial"/>
                <w:sz w:val="24"/>
                <w:szCs w:val="24"/>
              </w:rPr>
              <w:lastRenderedPageBreak/>
              <w:t>Y. Sunila Kumari</w:t>
            </w:r>
          </w:p>
          <w:p w:rsidR="002A5005" w:rsidRDefault="009577CF" w:rsidP="009577CF">
            <w:pPr>
              <w:spacing w:after="0" w:line="240" w:lineRule="auto"/>
              <w:jc w:val="center"/>
              <w:rPr>
                <w:rFonts w:ascii="Arial" w:hAnsi="Arial" w:cs="Arial"/>
                <w:sz w:val="24"/>
                <w:szCs w:val="24"/>
              </w:rPr>
            </w:pPr>
            <w:r>
              <w:rPr>
                <w:rFonts w:ascii="Arial" w:hAnsi="Arial" w:cs="Arial"/>
                <w:sz w:val="24"/>
                <w:szCs w:val="24"/>
              </w:rPr>
              <w:t>(2020)</w:t>
            </w:r>
          </w:p>
        </w:tc>
        <w:tc>
          <w:tcPr>
            <w:tcW w:w="3032" w:type="dxa"/>
          </w:tcPr>
          <w:p w:rsidR="00E311DA" w:rsidRDefault="00E311DA" w:rsidP="00871FED">
            <w:pPr>
              <w:jc w:val="both"/>
              <w:rPr>
                <w:rFonts w:ascii="Liberation Serif" w:hAnsi="Liberation Serif" w:cs="Arial"/>
                <w:sz w:val="24"/>
                <w:szCs w:val="24"/>
              </w:rPr>
            </w:pPr>
            <w:r>
              <w:rPr>
                <w:bCs/>
              </w:rPr>
              <w:t xml:space="preserve">Effect of Bryophyte extract as anthelmintic and its impact upon gene expression patterns of </w:t>
            </w:r>
            <w:r w:rsidRPr="001F0574">
              <w:rPr>
                <w:bCs/>
                <w:i/>
              </w:rPr>
              <w:t>Ascaridia galli</w:t>
            </w:r>
            <w:r>
              <w:rPr>
                <w:bCs/>
                <w:i/>
              </w:rPr>
              <w:t xml:space="preserve">, </w:t>
            </w:r>
            <w:r w:rsidRPr="001F0574">
              <w:rPr>
                <w:bCs/>
              </w:rPr>
              <w:t>helminth</w:t>
            </w:r>
            <w:r>
              <w:rPr>
                <w:bCs/>
              </w:rPr>
              <w:t xml:space="preserve"> parasite of chicken</w:t>
            </w:r>
          </w:p>
        </w:tc>
        <w:tc>
          <w:tcPr>
            <w:tcW w:w="3196" w:type="dxa"/>
          </w:tcPr>
          <w:p w:rsidR="002A5005" w:rsidRDefault="00E311DA" w:rsidP="00871FED">
            <w:pPr>
              <w:spacing w:after="0" w:line="240" w:lineRule="auto"/>
              <w:jc w:val="both"/>
              <w:rPr>
                <w:rFonts w:ascii="Liberation Serif" w:hAnsi="Liberation Serif" w:cs="Arial"/>
                <w:sz w:val="24"/>
                <w:szCs w:val="24"/>
              </w:rPr>
            </w:pPr>
            <w:r>
              <w:rPr>
                <w:bCs/>
              </w:rPr>
              <w:t>107</w:t>
            </w:r>
            <w:r w:rsidRPr="000C3905">
              <w:rPr>
                <w:bCs/>
                <w:vertAlign w:val="superscript"/>
              </w:rPr>
              <w:t>th</w:t>
            </w:r>
            <w:r>
              <w:rPr>
                <w:bCs/>
              </w:rPr>
              <w:t xml:space="preserve"> Indian Science congress </w:t>
            </w:r>
          </w:p>
        </w:tc>
        <w:tc>
          <w:tcPr>
            <w:tcW w:w="1750" w:type="dxa"/>
          </w:tcPr>
          <w:p w:rsidR="002A5005" w:rsidRDefault="00871FED">
            <w:pPr>
              <w:spacing w:after="0" w:line="240" w:lineRule="auto"/>
              <w:jc w:val="center"/>
              <w:rPr>
                <w:bCs/>
              </w:rPr>
            </w:pPr>
            <w:r>
              <w:rPr>
                <w:bCs/>
              </w:rPr>
              <w:t xml:space="preserve">University of Agriculture </w:t>
            </w:r>
          </w:p>
          <w:p w:rsidR="00871FED" w:rsidRDefault="00871FED">
            <w:pPr>
              <w:spacing w:after="0" w:line="240" w:lineRule="auto"/>
              <w:jc w:val="center"/>
              <w:rPr>
                <w:rFonts w:ascii="Liberation Serif" w:hAnsi="Liberation Serif" w:cs="Arial"/>
                <w:sz w:val="24"/>
                <w:szCs w:val="24"/>
              </w:rPr>
            </w:pPr>
            <w:r>
              <w:rPr>
                <w:bCs/>
              </w:rPr>
              <w:t>Sciences, Bangalore, India</w:t>
            </w:r>
          </w:p>
        </w:tc>
      </w:tr>
    </w:tbl>
    <w:p w:rsidR="003E4438" w:rsidRDefault="003E4438">
      <w:pPr>
        <w:spacing w:after="0" w:line="240" w:lineRule="auto"/>
        <w:rPr>
          <w:rFonts w:ascii="Arial" w:hAnsi="Arial" w:cs="Arial"/>
          <w:b/>
          <w:sz w:val="24"/>
          <w:szCs w:val="24"/>
        </w:rPr>
      </w:pPr>
    </w:p>
    <w:p w:rsidR="003E4438" w:rsidRDefault="00D548AC">
      <w:pPr>
        <w:spacing w:after="0" w:line="240" w:lineRule="auto"/>
        <w:rPr>
          <w:rFonts w:ascii="Arial" w:eastAsiaTheme="minorEastAsia" w:hAnsi="Arial" w:cs="Arial"/>
          <w:b/>
          <w:sz w:val="24"/>
          <w:szCs w:val="24"/>
        </w:rPr>
      </w:pPr>
      <w:r>
        <w:rPr>
          <w:rFonts w:ascii="Arial" w:eastAsiaTheme="minorEastAsia" w:hAnsi="Arial" w:cs="Arial"/>
          <w:b/>
          <w:sz w:val="24"/>
          <w:szCs w:val="24"/>
        </w:rPr>
        <w:t>Short term training courses, talks, Guest lectures</w:t>
      </w:r>
    </w:p>
    <w:tbl>
      <w:tblPr>
        <w:tblStyle w:val="TableGrid1"/>
        <w:tblW w:w="8931" w:type="dxa"/>
        <w:jc w:val="center"/>
        <w:tblLook w:val="04A0"/>
      </w:tblPr>
      <w:tblGrid>
        <w:gridCol w:w="1844"/>
        <w:gridCol w:w="5102"/>
        <w:gridCol w:w="1985"/>
      </w:tblGrid>
      <w:tr w:rsidR="003E4438" w:rsidTr="00AC0D0B">
        <w:trPr>
          <w:trHeight w:val="802"/>
          <w:jc w:val="center"/>
        </w:trPr>
        <w:tc>
          <w:tcPr>
            <w:tcW w:w="1844" w:type="dxa"/>
            <w:vAlign w:val="center"/>
          </w:tcPr>
          <w:p w:rsidR="003E4438" w:rsidRDefault="00D548AC">
            <w:pPr>
              <w:spacing w:after="0" w:line="216" w:lineRule="auto"/>
              <w:jc w:val="center"/>
              <w:rPr>
                <w:rFonts w:ascii="Arial" w:hAnsi="Arial" w:cs="Arial"/>
                <w:b/>
                <w:sz w:val="24"/>
                <w:szCs w:val="24"/>
              </w:rPr>
            </w:pPr>
            <w:r>
              <w:rPr>
                <w:rFonts w:ascii="Arial" w:hAnsi="Arial" w:cs="Arial"/>
                <w:b/>
                <w:sz w:val="24"/>
                <w:szCs w:val="24"/>
              </w:rPr>
              <w:t>Academic Year</w:t>
            </w:r>
          </w:p>
        </w:tc>
        <w:tc>
          <w:tcPr>
            <w:tcW w:w="5102" w:type="dxa"/>
            <w:vAlign w:val="center"/>
          </w:tcPr>
          <w:p w:rsidR="003E4438" w:rsidRDefault="00D548AC">
            <w:pPr>
              <w:spacing w:after="0" w:line="216" w:lineRule="auto"/>
              <w:jc w:val="center"/>
              <w:rPr>
                <w:rFonts w:ascii="Arial" w:hAnsi="Arial" w:cs="Arial"/>
                <w:b/>
                <w:sz w:val="24"/>
                <w:szCs w:val="24"/>
              </w:rPr>
            </w:pPr>
            <w:r>
              <w:rPr>
                <w:rFonts w:ascii="Arial" w:hAnsi="Arial" w:cs="Arial"/>
                <w:b/>
                <w:sz w:val="24"/>
                <w:szCs w:val="24"/>
              </w:rPr>
              <w:t xml:space="preserve">Title </w:t>
            </w:r>
          </w:p>
        </w:tc>
        <w:tc>
          <w:tcPr>
            <w:tcW w:w="1985" w:type="dxa"/>
            <w:vAlign w:val="center"/>
          </w:tcPr>
          <w:p w:rsidR="003E4438" w:rsidRDefault="003E4438">
            <w:pPr>
              <w:spacing w:after="0" w:line="216" w:lineRule="auto"/>
              <w:jc w:val="center"/>
              <w:rPr>
                <w:rFonts w:ascii="Arial" w:hAnsi="Arial" w:cs="Arial"/>
                <w:b/>
                <w:sz w:val="24"/>
                <w:szCs w:val="24"/>
              </w:rPr>
            </w:pPr>
          </w:p>
          <w:p w:rsidR="003E4438" w:rsidRDefault="00D548AC">
            <w:pPr>
              <w:spacing w:after="0" w:line="216" w:lineRule="auto"/>
              <w:jc w:val="center"/>
              <w:rPr>
                <w:rFonts w:ascii="Arial" w:hAnsi="Arial" w:cs="Arial"/>
                <w:b/>
                <w:sz w:val="24"/>
                <w:szCs w:val="24"/>
              </w:rPr>
            </w:pPr>
            <w:r>
              <w:rPr>
                <w:rFonts w:ascii="Arial" w:hAnsi="Arial" w:cs="Arial"/>
                <w:b/>
                <w:sz w:val="24"/>
                <w:szCs w:val="24"/>
              </w:rPr>
              <w:t>Place and date</w:t>
            </w:r>
          </w:p>
        </w:tc>
      </w:tr>
      <w:tr w:rsidR="003E4438" w:rsidTr="00AC0D0B">
        <w:trPr>
          <w:trHeight w:val="1409"/>
          <w:jc w:val="center"/>
        </w:trPr>
        <w:tc>
          <w:tcPr>
            <w:tcW w:w="1844" w:type="dxa"/>
          </w:tcPr>
          <w:p w:rsidR="003E4438" w:rsidRDefault="00651CA5">
            <w:pPr>
              <w:spacing w:after="0" w:line="240" w:lineRule="auto"/>
              <w:jc w:val="center"/>
              <w:rPr>
                <w:rFonts w:ascii="Arial" w:hAnsi="Arial" w:cs="Arial"/>
                <w:sz w:val="24"/>
                <w:szCs w:val="24"/>
              </w:rPr>
            </w:pPr>
            <w:r>
              <w:rPr>
                <w:rFonts w:ascii="Arial" w:hAnsi="Arial" w:cs="Arial"/>
                <w:sz w:val="24"/>
                <w:szCs w:val="24"/>
              </w:rPr>
              <w:t>2018</w:t>
            </w:r>
          </w:p>
        </w:tc>
        <w:tc>
          <w:tcPr>
            <w:tcW w:w="5102" w:type="dxa"/>
          </w:tcPr>
          <w:p w:rsidR="003E4438" w:rsidRDefault="00651CA5" w:rsidP="00651CA5">
            <w:pPr>
              <w:spacing w:after="0" w:line="360" w:lineRule="auto"/>
              <w:contextualSpacing/>
              <w:rPr>
                <w:rFonts w:eastAsia="Calibri"/>
                <w:b/>
              </w:rPr>
            </w:pPr>
            <w:r>
              <w:rPr>
                <w:rFonts w:eastAsia="Calibri"/>
                <w:b/>
              </w:rPr>
              <w:t xml:space="preserve">One-week workshop </w:t>
            </w:r>
          </w:p>
          <w:p w:rsidR="00651CA5" w:rsidRDefault="00651CA5" w:rsidP="00651CA5">
            <w:pPr>
              <w:spacing w:after="0" w:line="360" w:lineRule="auto"/>
              <w:contextualSpacing/>
              <w:rPr>
                <w:rFonts w:ascii="Arial" w:hAnsi="Arial" w:cs="Arial"/>
                <w:sz w:val="24"/>
                <w:szCs w:val="24"/>
              </w:rPr>
            </w:pPr>
            <w:r>
              <w:rPr>
                <w:b/>
              </w:rPr>
              <w:t>on “Teaching and learning of Molecular Biology and Enzymology through Hands-on Experience”</w:t>
            </w:r>
          </w:p>
        </w:tc>
        <w:tc>
          <w:tcPr>
            <w:tcW w:w="1985" w:type="dxa"/>
          </w:tcPr>
          <w:p w:rsidR="003E4438" w:rsidRDefault="00651CA5">
            <w:pPr>
              <w:spacing w:after="0" w:line="240" w:lineRule="auto"/>
              <w:jc w:val="center"/>
              <w:rPr>
                <w:rFonts w:eastAsia="Calibri"/>
                <w:b/>
              </w:rPr>
            </w:pPr>
            <w:r>
              <w:rPr>
                <w:rFonts w:eastAsia="Calibri"/>
                <w:b/>
              </w:rPr>
              <w:t>National Institute of Technology Warangal</w:t>
            </w:r>
          </w:p>
          <w:p w:rsidR="00651CA5" w:rsidRDefault="00651CA5" w:rsidP="00651CA5">
            <w:pPr>
              <w:autoSpaceDE w:val="0"/>
              <w:jc w:val="both"/>
              <w:rPr>
                <w:rFonts w:ascii="Arial" w:hAnsi="Arial" w:cs="Arial"/>
                <w:sz w:val="24"/>
                <w:szCs w:val="24"/>
              </w:rPr>
            </w:pPr>
            <w:r>
              <w:rPr>
                <w:b/>
              </w:rPr>
              <w:t>18</w:t>
            </w:r>
            <w:r w:rsidRPr="004F49DE">
              <w:rPr>
                <w:b/>
                <w:vertAlign w:val="superscript"/>
              </w:rPr>
              <w:t>th</w:t>
            </w:r>
            <w:r>
              <w:rPr>
                <w:b/>
              </w:rPr>
              <w:t xml:space="preserve"> to 23</w:t>
            </w:r>
            <w:r w:rsidRPr="004F49DE">
              <w:rPr>
                <w:b/>
                <w:vertAlign w:val="superscript"/>
              </w:rPr>
              <w:t>rd</w:t>
            </w:r>
            <w:r>
              <w:rPr>
                <w:b/>
              </w:rPr>
              <w:t xml:space="preserve"> September, 2018.</w:t>
            </w:r>
          </w:p>
        </w:tc>
      </w:tr>
      <w:tr w:rsidR="003E4438">
        <w:trPr>
          <w:jc w:val="center"/>
        </w:trPr>
        <w:tc>
          <w:tcPr>
            <w:tcW w:w="1844" w:type="dxa"/>
          </w:tcPr>
          <w:p w:rsidR="003E4438" w:rsidRDefault="003E4438">
            <w:pPr>
              <w:spacing w:after="0" w:line="240" w:lineRule="auto"/>
              <w:jc w:val="center"/>
              <w:rPr>
                <w:rFonts w:ascii="Arial" w:hAnsi="Arial" w:cs="Arial"/>
                <w:sz w:val="24"/>
                <w:szCs w:val="24"/>
              </w:rPr>
            </w:pPr>
          </w:p>
          <w:p w:rsidR="00651CA5" w:rsidRDefault="00415BDD">
            <w:pPr>
              <w:spacing w:after="0" w:line="240" w:lineRule="auto"/>
              <w:jc w:val="center"/>
              <w:rPr>
                <w:rFonts w:ascii="Arial" w:hAnsi="Arial" w:cs="Arial"/>
                <w:sz w:val="24"/>
                <w:szCs w:val="24"/>
              </w:rPr>
            </w:pPr>
            <w:r>
              <w:rPr>
                <w:rFonts w:ascii="Arial" w:hAnsi="Arial" w:cs="Arial"/>
                <w:sz w:val="24"/>
                <w:szCs w:val="24"/>
              </w:rPr>
              <w:t>2020</w:t>
            </w:r>
          </w:p>
          <w:p w:rsidR="00651CA5" w:rsidRDefault="00651CA5">
            <w:pPr>
              <w:spacing w:after="0" w:line="240" w:lineRule="auto"/>
              <w:jc w:val="center"/>
              <w:rPr>
                <w:rFonts w:ascii="Arial" w:hAnsi="Arial" w:cs="Arial"/>
                <w:sz w:val="24"/>
                <w:szCs w:val="24"/>
              </w:rPr>
            </w:pPr>
          </w:p>
        </w:tc>
        <w:tc>
          <w:tcPr>
            <w:tcW w:w="5102" w:type="dxa"/>
          </w:tcPr>
          <w:p w:rsidR="00415BDD" w:rsidRDefault="00415BDD" w:rsidP="00415BDD">
            <w:pPr>
              <w:spacing w:after="0" w:line="360" w:lineRule="auto"/>
              <w:contextualSpacing/>
              <w:rPr>
                <w:b/>
              </w:rPr>
            </w:pPr>
            <w:r>
              <w:rPr>
                <w:rFonts w:eastAsia="Calibri"/>
                <w:b/>
              </w:rPr>
              <w:t>Online short term course on E-Content Development”</w:t>
            </w:r>
          </w:p>
          <w:p w:rsidR="003E4438" w:rsidRDefault="003E4438">
            <w:pPr>
              <w:spacing w:after="0" w:line="240" w:lineRule="auto"/>
              <w:jc w:val="center"/>
              <w:rPr>
                <w:rFonts w:ascii="Arial" w:hAnsi="Arial" w:cs="Arial"/>
                <w:sz w:val="24"/>
                <w:szCs w:val="24"/>
              </w:rPr>
            </w:pPr>
          </w:p>
        </w:tc>
        <w:tc>
          <w:tcPr>
            <w:tcW w:w="1985" w:type="dxa"/>
          </w:tcPr>
          <w:p w:rsidR="003E4438" w:rsidRDefault="00415BDD">
            <w:pPr>
              <w:spacing w:after="0" w:line="240" w:lineRule="auto"/>
              <w:jc w:val="center"/>
              <w:rPr>
                <w:rFonts w:eastAsia="Calibri"/>
                <w:b/>
              </w:rPr>
            </w:pPr>
            <w:r>
              <w:rPr>
                <w:rFonts w:eastAsia="Calibri"/>
                <w:b/>
              </w:rPr>
              <w:t>Gujarat University, Ahmedabad</w:t>
            </w:r>
          </w:p>
          <w:p w:rsidR="00415BDD" w:rsidRDefault="00415BDD" w:rsidP="00415BDD">
            <w:pPr>
              <w:spacing w:after="0" w:line="240" w:lineRule="auto"/>
              <w:contextualSpacing/>
              <w:rPr>
                <w:rFonts w:ascii="Arial" w:hAnsi="Arial" w:cs="Arial"/>
                <w:sz w:val="24"/>
                <w:szCs w:val="24"/>
              </w:rPr>
            </w:pPr>
            <w:r>
              <w:rPr>
                <w:rFonts w:eastAsia="Calibri"/>
                <w:b/>
              </w:rPr>
              <w:t>28/05/20 to 03/06/20</w:t>
            </w:r>
          </w:p>
        </w:tc>
      </w:tr>
      <w:tr w:rsidR="003E4438">
        <w:trPr>
          <w:jc w:val="center"/>
        </w:trPr>
        <w:tc>
          <w:tcPr>
            <w:tcW w:w="1844" w:type="dxa"/>
          </w:tcPr>
          <w:p w:rsidR="003E4438" w:rsidRDefault="00415BDD">
            <w:pPr>
              <w:spacing w:after="0" w:line="240" w:lineRule="auto"/>
              <w:jc w:val="center"/>
              <w:rPr>
                <w:rFonts w:ascii="Arial" w:hAnsi="Arial" w:cs="Arial"/>
                <w:sz w:val="24"/>
                <w:szCs w:val="24"/>
              </w:rPr>
            </w:pPr>
            <w:r>
              <w:rPr>
                <w:rFonts w:ascii="Arial" w:hAnsi="Arial" w:cs="Arial"/>
                <w:sz w:val="24"/>
                <w:szCs w:val="24"/>
              </w:rPr>
              <w:t>2021</w:t>
            </w:r>
          </w:p>
        </w:tc>
        <w:tc>
          <w:tcPr>
            <w:tcW w:w="5102" w:type="dxa"/>
          </w:tcPr>
          <w:p w:rsidR="003E4438" w:rsidRDefault="002B7754">
            <w:pPr>
              <w:spacing w:after="0" w:line="240" w:lineRule="auto"/>
              <w:jc w:val="center"/>
              <w:rPr>
                <w:rFonts w:ascii="Arial" w:hAnsi="Arial" w:cs="Arial"/>
                <w:sz w:val="24"/>
                <w:szCs w:val="24"/>
              </w:rPr>
            </w:pPr>
            <w:r>
              <w:rPr>
                <w:rFonts w:eastAsia="Calibri"/>
                <w:b/>
              </w:rPr>
              <w:t>one week faculty Development Program on Strategies for Transformation into an Effective Teacher</w:t>
            </w:r>
          </w:p>
        </w:tc>
        <w:tc>
          <w:tcPr>
            <w:tcW w:w="1985" w:type="dxa"/>
          </w:tcPr>
          <w:p w:rsidR="003E4438" w:rsidRDefault="00415BDD">
            <w:pPr>
              <w:spacing w:after="0" w:line="240" w:lineRule="auto"/>
              <w:jc w:val="center"/>
              <w:rPr>
                <w:rFonts w:ascii="Arial" w:hAnsi="Arial" w:cs="Arial"/>
                <w:sz w:val="24"/>
                <w:szCs w:val="24"/>
              </w:rPr>
            </w:pPr>
            <w:r>
              <w:rPr>
                <w:rFonts w:eastAsia="Calibri"/>
                <w:b/>
              </w:rPr>
              <w:t>UCW(OU), KOTI,HYDERABAD</w:t>
            </w:r>
          </w:p>
          <w:p w:rsidR="00415BDD" w:rsidRDefault="00415BDD" w:rsidP="00415BDD">
            <w:pPr>
              <w:spacing w:after="0" w:line="240" w:lineRule="auto"/>
              <w:jc w:val="both"/>
              <w:rPr>
                <w:rFonts w:ascii="Arial" w:hAnsi="Arial" w:cs="Arial"/>
                <w:sz w:val="24"/>
                <w:szCs w:val="24"/>
              </w:rPr>
            </w:pPr>
            <w:r>
              <w:rPr>
                <w:rFonts w:eastAsia="Calibri"/>
                <w:b/>
              </w:rPr>
              <w:t>14-07-21 to 19-07-21.</w:t>
            </w:r>
          </w:p>
        </w:tc>
      </w:tr>
      <w:tr w:rsidR="003E4438">
        <w:trPr>
          <w:jc w:val="center"/>
        </w:trPr>
        <w:tc>
          <w:tcPr>
            <w:tcW w:w="1844" w:type="dxa"/>
          </w:tcPr>
          <w:p w:rsidR="003E4438" w:rsidRDefault="00701ECE">
            <w:pPr>
              <w:spacing w:after="0"/>
              <w:jc w:val="center"/>
              <w:rPr>
                <w:rFonts w:ascii="Arial" w:hAnsi="Arial" w:cs="Arial"/>
                <w:sz w:val="24"/>
                <w:szCs w:val="24"/>
              </w:rPr>
            </w:pPr>
            <w:r>
              <w:rPr>
                <w:rFonts w:ascii="Arial" w:hAnsi="Arial" w:cs="Arial"/>
                <w:sz w:val="24"/>
                <w:szCs w:val="24"/>
              </w:rPr>
              <w:t>2018</w:t>
            </w:r>
          </w:p>
          <w:p w:rsidR="00701ECE" w:rsidRDefault="00701ECE">
            <w:pPr>
              <w:spacing w:after="0"/>
              <w:jc w:val="center"/>
              <w:rPr>
                <w:rFonts w:ascii="Arial" w:hAnsi="Arial" w:cs="Arial"/>
                <w:sz w:val="24"/>
                <w:szCs w:val="24"/>
              </w:rPr>
            </w:pPr>
          </w:p>
          <w:p w:rsidR="00701ECE" w:rsidRDefault="00701ECE" w:rsidP="00701ECE">
            <w:pPr>
              <w:spacing w:after="0"/>
              <w:jc w:val="center"/>
              <w:rPr>
                <w:rFonts w:ascii="Arial" w:hAnsi="Arial" w:cs="Arial"/>
                <w:sz w:val="24"/>
                <w:szCs w:val="24"/>
              </w:rPr>
            </w:pPr>
          </w:p>
        </w:tc>
        <w:tc>
          <w:tcPr>
            <w:tcW w:w="5102" w:type="dxa"/>
          </w:tcPr>
          <w:p w:rsidR="00701ECE" w:rsidRDefault="00701ECE" w:rsidP="00701ECE">
            <w:pPr>
              <w:spacing w:after="0" w:line="240" w:lineRule="auto"/>
              <w:jc w:val="both"/>
            </w:pPr>
            <w:r>
              <w:t xml:space="preserve">Delivered guest lecture on topic “Recent Trends and Applications in Immunology and Biotechnology” for Bsc students </w:t>
            </w:r>
          </w:p>
          <w:p w:rsidR="00701ECE" w:rsidRDefault="00701ECE">
            <w:pPr>
              <w:spacing w:after="0"/>
              <w:jc w:val="center"/>
              <w:rPr>
                <w:rFonts w:ascii="Arial" w:hAnsi="Arial" w:cs="Arial"/>
                <w:sz w:val="24"/>
                <w:szCs w:val="24"/>
              </w:rPr>
            </w:pPr>
          </w:p>
        </w:tc>
        <w:tc>
          <w:tcPr>
            <w:tcW w:w="1985" w:type="dxa"/>
          </w:tcPr>
          <w:p w:rsidR="00701ECE" w:rsidRDefault="00701ECE" w:rsidP="00701ECE">
            <w:pPr>
              <w:spacing w:after="0" w:line="240" w:lineRule="auto"/>
              <w:jc w:val="both"/>
            </w:pPr>
            <w:r>
              <w:t xml:space="preserve"> Andhra Mahila Sabha Arts and Science College for Women,Hyderabad</w:t>
            </w:r>
          </w:p>
          <w:p w:rsidR="003E4438" w:rsidRPr="00701ECE" w:rsidRDefault="00701ECE">
            <w:pPr>
              <w:spacing w:after="0"/>
              <w:jc w:val="center"/>
              <w:rPr>
                <w:rFonts w:ascii="Times New Roman" w:hAnsi="Times New Roman" w:cs="Times New Roman"/>
                <w:sz w:val="24"/>
                <w:szCs w:val="24"/>
              </w:rPr>
            </w:pPr>
            <w:r w:rsidRPr="00701ECE">
              <w:rPr>
                <w:rFonts w:ascii="Times New Roman" w:hAnsi="Times New Roman" w:cs="Times New Roman"/>
                <w:sz w:val="24"/>
                <w:szCs w:val="24"/>
              </w:rPr>
              <w:t>20</w:t>
            </w:r>
            <w:r w:rsidRPr="00701ECE">
              <w:rPr>
                <w:rFonts w:ascii="Times New Roman" w:hAnsi="Times New Roman" w:cs="Times New Roman"/>
                <w:sz w:val="24"/>
                <w:szCs w:val="24"/>
                <w:vertAlign w:val="superscript"/>
              </w:rPr>
              <w:t>th</w:t>
            </w:r>
            <w:r w:rsidRPr="00701ECE">
              <w:rPr>
                <w:rFonts w:ascii="Times New Roman" w:hAnsi="Times New Roman" w:cs="Times New Roman"/>
                <w:sz w:val="24"/>
                <w:szCs w:val="24"/>
              </w:rPr>
              <w:t xml:space="preserve"> December</w:t>
            </w:r>
          </w:p>
        </w:tc>
      </w:tr>
      <w:tr w:rsidR="0050453E" w:rsidTr="0050453E">
        <w:trPr>
          <w:jc w:val="center"/>
        </w:trPr>
        <w:tc>
          <w:tcPr>
            <w:tcW w:w="1842" w:type="dxa"/>
          </w:tcPr>
          <w:p w:rsidR="0050453E" w:rsidRDefault="0050453E" w:rsidP="004020F0">
            <w:pPr>
              <w:pBdr>
                <w:bar w:val="single" w:sz="4" w:color="auto"/>
              </w:pBdr>
              <w:autoSpaceDE w:val="0"/>
              <w:jc w:val="both"/>
            </w:pPr>
          </w:p>
          <w:p w:rsidR="0050453E" w:rsidRDefault="0050453E" w:rsidP="004020F0">
            <w:pPr>
              <w:pBdr>
                <w:bar w:val="single" w:sz="4" w:color="auto"/>
              </w:pBdr>
              <w:autoSpaceDE w:val="0"/>
              <w:jc w:val="both"/>
              <w:rPr>
                <w:b/>
                <w:sz w:val="28"/>
                <w:szCs w:val="28"/>
              </w:rPr>
            </w:pPr>
            <w:r w:rsidRPr="000104C0">
              <w:rPr>
                <w:b/>
                <w:sz w:val="28"/>
                <w:szCs w:val="28"/>
              </w:rPr>
              <w:t>2021</w:t>
            </w:r>
          </w:p>
          <w:p w:rsidR="0050453E" w:rsidRDefault="0050453E">
            <w:pPr>
              <w:spacing w:after="0" w:line="240" w:lineRule="auto"/>
              <w:jc w:val="center"/>
              <w:rPr>
                <w:rFonts w:ascii="Arial" w:hAnsi="Arial" w:cs="Arial"/>
                <w:b/>
                <w:sz w:val="24"/>
                <w:szCs w:val="24"/>
              </w:rPr>
            </w:pPr>
          </w:p>
          <w:p w:rsidR="0050453E" w:rsidRDefault="0050453E">
            <w:pPr>
              <w:spacing w:after="0" w:line="240" w:lineRule="auto"/>
              <w:jc w:val="center"/>
              <w:rPr>
                <w:rFonts w:ascii="Arial" w:hAnsi="Arial" w:cs="Arial"/>
                <w:b/>
                <w:sz w:val="24"/>
                <w:szCs w:val="24"/>
              </w:rPr>
            </w:pPr>
          </w:p>
          <w:p w:rsidR="0050453E" w:rsidRDefault="0050453E" w:rsidP="0050453E">
            <w:pPr>
              <w:spacing w:after="0" w:line="240" w:lineRule="auto"/>
              <w:jc w:val="center"/>
              <w:rPr>
                <w:rFonts w:ascii="Arial" w:hAnsi="Arial" w:cs="Arial"/>
                <w:b/>
                <w:sz w:val="24"/>
                <w:szCs w:val="24"/>
              </w:rPr>
            </w:pPr>
          </w:p>
        </w:tc>
        <w:tc>
          <w:tcPr>
            <w:tcW w:w="5104" w:type="dxa"/>
          </w:tcPr>
          <w:p w:rsidR="0050453E" w:rsidRDefault="0050453E" w:rsidP="0050453E">
            <w:pPr>
              <w:pBdr>
                <w:bar w:val="single" w:sz="4" w:color="auto"/>
              </w:pBdr>
              <w:autoSpaceDE w:val="0"/>
              <w:ind w:left="221"/>
              <w:jc w:val="both"/>
            </w:pPr>
            <w:r>
              <w:t xml:space="preserve">Guest Speaker for State level webinar on “Genetic                                                                      </w:t>
            </w:r>
          </w:p>
          <w:p w:rsidR="0050453E" w:rsidRDefault="0050453E" w:rsidP="0050453E">
            <w:pPr>
              <w:pBdr>
                <w:bar w:val="single" w:sz="4" w:color="auto"/>
              </w:pBdr>
              <w:autoSpaceDE w:val="0"/>
              <w:ind w:left="612"/>
              <w:jc w:val="both"/>
            </w:pPr>
            <w:r>
              <w:t>Engineering</w:t>
            </w:r>
          </w:p>
          <w:p w:rsidR="0050453E" w:rsidRDefault="0050453E">
            <w:pPr>
              <w:spacing w:after="0" w:line="240" w:lineRule="auto"/>
              <w:jc w:val="center"/>
              <w:rPr>
                <w:rFonts w:ascii="Arial" w:hAnsi="Arial" w:cs="Arial"/>
                <w:b/>
                <w:sz w:val="24"/>
                <w:szCs w:val="24"/>
              </w:rPr>
            </w:pPr>
          </w:p>
          <w:p w:rsidR="0050453E" w:rsidRDefault="0050453E">
            <w:pPr>
              <w:spacing w:after="0" w:line="240" w:lineRule="auto"/>
              <w:jc w:val="center"/>
              <w:rPr>
                <w:rFonts w:ascii="Arial" w:hAnsi="Arial" w:cs="Arial"/>
                <w:b/>
                <w:sz w:val="24"/>
                <w:szCs w:val="24"/>
              </w:rPr>
            </w:pPr>
          </w:p>
          <w:p w:rsidR="0050453E" w:rsidRDefault="0050453E" w:rsidP="0050453E">
            <w:pPr>
              <w:jc w:val="center"/>
              <w:rPr>
                <w:rFonts w:ascii="Arial" w:hAnsi="Arial" w:cs="Arial"/>
                <w:b/>
                <w:sz w:val="24"/>
                <w:szCs w:val="24"/>
              </w:rPr>
            </w:pPr>
          </w:p>
        </w:tc>
        <w:tc>
          <w:tcPr>
            <w:tcW w:w="1985" w:type="dxa"/>
          </w:tcPr>
          <w:p w:rsidR="0050453E" w:rsidRDefault="0050453E">
            <w:pPr>
              <w:spacing w:after="0" w:line="240" w:lineRule="auto"/>
              <w:jc w:val="center"/>
              <w:rPr>
                <w:rFonts w:ascii="Arial" w:hAnsi="Arial" w:cs="Arial"/>
                <w:b/>
                <w:sz w:val="24"/>
                <w:szCs w:val="24"/>
              </w:rPr>
            </w:pPr>
            <w:r>
              <w:t xml:space="preserve"> TTWRDC(W), Kothagudem, (affiliated to Kakatiya University) on 29</w:t>
            </w:r>
            <w:r w:rsidRPr="00A9258A">
              <w:rPr>
                <w:vertAlign w:val="superscript"/>
              </w:rPr>
              <w:t>th</w:t>
            </w:r>
            <w:r>
              <w:t xml:space="preserve"> June 2021.</w:t>
            </w:r>
          </w:p>
        </w:tc>
      </w:tr>
    </w:tbl>
    <w:p w:rsidR="003E4438" w:rsidRDefault="003E4438">
      <w:pPr>
        <w:spacing w:after="0" w:line="240" w:lineRule="auto"/>
        <w:rPr>
          <w:rFonts w:ascii="Arial" w:hAnsi="Arial" w:cs="Arial"/>
          <w:b/>
          <w:sz w:val="24"/>
          <w:szCs w:val="24"/>
        </w:rPr>
      </w:pPr>
    </w:p>
    <w:p w:rsidR="003E4438" w:rsidRDefault="003E4438">
      <w:pPr>
        <w:spacing w:after="0" w:line="240" w:lineRule="auto"/>
        <w:rPr>
          <w:rFonts w:ascii="Arial" w:hAnsi="Arial" w:cs="Arial"/>
          <w:b/>
          <w:sz w:val="24"/>
          <w:szCs w:val="24"/>
        </w:rPr>
      </w:pPr>
    </w:p>
    <w:p w:rsidR="003E4438" w:rsidRDefault="00D548AC">
      <w:pPr>
        <w:spacing w:after="0" w:line="240" w:lineRule="auto"/>
        <w:rPr>
          <w:rFonts w:ascii="Arial" w:hAnsi="Arial" w:cs="Arial"/>
          <w:b/>
          <w:sz w:val="24"/>
          <w:szCs w:val="24"/>
        </w:rPr>
      </w:pPr>
      <w:r>
        <w:rPr>
          <w:rFonts w:ascii="Arial" w:hAnsi="Arial" w:cs="Arial"/>
          <w:b/>
          <w:sz w:val="24"/>
          <w:szCs w:val="24"/>
        </w:rPr>
        <w:t>Research papers (in UGC recognized and Peer reviewed Journals)</w:t>
      </w:r>
    </w:p>
    <w:tbl>
      <w:tblPr>
        <w:tblStyle w:val="TableGrid"/>
        <w:tblW w:w="9464" w:type="dxa"/>
        <w:tblLook w:val="04A0"/>
      </w:tblPr>
      <w:tblGrid>
        <w:gridCol w:w="1215"/>
        <w:gridCol w:w="3757"/>
        <w:gridCol w:w="2567"/>
        <w:gridCol w:w="1925"/>
      </w:tblGrid>
      <w:tr w:rsidR="003E4438" w:rsidTr="00D45C00">
        <w:tc>
          <w:tcPr>
            <w:tcW w:w="1215" w:type="dxa"/>
          </w:tcPr>
          <w:p w:rsidR="003E4438" w:rsidRDefault="00D548AC">
            <w:pPr>
              <w:spacing w:after="0" w:line="240" w:lineRule="auto"/>
              <w:rPr>
                <w:rFonts w:ascii="Arial" w:hAnsi="Arial" w:cs="Arial"/>
                <w:b/>
                <w:sz w:val="24"/>
                <w:szCs w:val="24"/>
              </w:rPr>
            </w:pPr>
            <w:r>
              <w:rPr>
                <w:rFonts w:ascii="Arial" w:hAnsi="Arial" w:cs="Arial"/>
                <w:b/>
                <w:sz w:val="24"/>
                <w:szCs w:val="24"/>
              </w:rPr>
              <w:t>Year</w:t>
            </w:r>
          </w:p>
        </w:tc>
        <w:tc>
          <w:tcPr>
            <w:tcW w:w="3757" w:type="dxa"/>
          </w:tcPr>
          <w:p w:rsidR="003E4438" w:rsidRDefault="00D548AC">
            <w:pPr>
              <w:spacing w:after="0" w:line="240" w:lineRule="auto"/>
              <w:rPr>
                <w:rFonts w:ascii="Arial" w:hAnsi="Arial" w:cs="Arial"/>
                <w:b/>
                <w:sz w:val="24"/>
                <w:szCs w:val="24"/>
              </w:rPr>
            </w:pPr>
            <w:r>
              <w:rPr>
                <w:rFonts w:ascii="Arial" w:hAnsi="Arial" w:cs="Arial"/>
                <w:b/>
                <w:sz w:val="24"/>
                <w:szCs w:val="24"/>
              </w:rPr>
              <w:t>Title of the Paper</w:t>
            </w:r>
          </w:p>
        </w:tc>
        <w:tc>
          <w:tcPr>
            <w:tcW w:w="2567" w:type="dxa"/>
          </w:tcPr>
          <w:p w:rsidR="003E4438" w:rsidRDefault="00D548AC">
            <w:pPr>
              <w:spacing w:after="0" w:line="240" w:lineRule="auto"/>
              <w:rPr>
                <w:rFonts w:ascii="Arial" w:hAnsi="Arial" w:cs="Arial"/>
                <w:b/>
                <w:sz w:val="24"/>
                <w:szCs w:val="24"/>
              </w:rPr>
            </w:pPr>
            <w:r>
              <w:rPr>
                <w:rFonts w:ascii="Arial" w:hAnsi="Arial" w:cs="Arial"/>
                <w:b/>
                <w:sz w:val="24"/>
                <w:szCs w:val="24"/>
              </w:rPr>
              <w:t>Journal Name</w:t>
            </w:r>
          </w:p>
        </w:tc>
        <w:tc>
          <w:tcPr>
            <w:tcW w:w="1925" w:type="dxa"/>
          </w:tcPr>
          <w:p w:rsidR="003E4438" w:rsidRDefault="00D548AC">
            <w:pPr>
              <w:spacing w:after="0" w:line="240" w:lineRule="auto"/>
              <w:rPr>
                <w:rFonts w:ascii="Arial" w:hAnsi="Arial" w:cs="Arial"/>
                <w:b/>
                <w:sz w:val="24"/>
                <w:szCs w:val="24"/>
              </w:rPr>
            </w:pPr>
            <w:r>
              <w:rPr>
                <w:rFonts w:ascii="Arial" w:hAnsi="Arial" w:cs="Arial"/>
                <w:b/>
                <w:sz w:val="24"/>
                <w:szCs w:val="24"/>
              </w:rPr>
              <w:t>ISSN No.</w:t>
            </w:r>
          </w:p>
        </w:tc>
      </w:tr>
      <w:tr w:rsidR="003E4438" w:rsidTr="00D45C00">
        <w:tc>
          <w:tcPr>
            <w:tcW w:w="1215" w:type="dxa"/>
          </w:tcPr>
          <w:p w:rsidR="003E4438" w:rsidRDefault="00D548AC">
            <w:pPr>
              <w:spacing w:after="0" w:line="240" w:lineRule="auto"/>
              <w:rPr>
                <w:rFonts w:ascii="Arial" w:hAnsi="Arial" w:cs="Arial"/>
                <w:b/>
                <w:sz w:val="24"/>
                <w:szCs w:val="24"/>
              </w:rPr>
            </w:pPr>
            <w:r>
              <w:rPr>
                <w:rFonts w:ascii="Arial" w:hAnsi="Arial" w:cs="Arial"/>
                <w:b/>
                <w:sz w:val="24"/>
                <w:szCs w:val="24"/>
              </w:rPr>
              <w:t>2006</w:t>
            </w:r>
          </w:p>
        </w:tc>
        <w:tc>
          <w:tcPr>
            <w:tcW w:w="3757" w:type="dxa"/>
          </w:tcPr>
          <w:p w:rsidR="003E4438" w:rsidRDefault="00D548AC" w:rsidP="00AC0D0B">
            <w:pPr>
              <w:spacing w:after="0" w:line="240" w:lineRule="auto"/>
              <w:jc w:val="both"/>
              <w:rPr>
                <w:rFonts w:ascii="Arial" w:hAnsi="Arial" w:cs="Arial"/>
                <w:b/>
                <w:sz w:val="24"/>
                <w:szCs w:val="24"/>
              </w:rPr>
            </w:pPr>
            <w:r>
              <w:t xml:space="preserve">Comparative account of carbohydrate metabolism of male and female Acanthocephalan parasite </w:t>
            </w:r>
            <w:r>
              <w:rPr>
                <w:i/>
                <w:iCs/>
              </w:rPr>
              <w:t xml:space="preserve">Pallisentis nagpurensis </w:t>
            </w:r>
            <w:r>
              <w:t xml:space="preserve">(Bhalerao1931) </w:t>
            </w:r>
            <w:r>
              <w:lastRenderedPageBreak/>
              <w:t xml:space="preserve">parasitising the fresh water fish </w:t>
            </w:r>
            <w:r>
              <w:rPr>
                <w:i/>
                <w:iCs/>
              </w:rPr>
              <w:t>Channa striatus</w:t>
            </w:r>
            <w:r>
              <w:t xml:space="preserve">, Sunila Kumari.Y and Rajeshwar Rao.V, </w:t>
            </w:r>
          </w:p>
        </w:tc>
        <w:tc>
          <w:tcPr>
            <w:tcW w:w="2567" w:type="dxa"/>
          </w:tcPr>
          <w:p w:rsidR="003E4438" w:rsidRDefault="00D548AC">
            <w:pPr>
              <w:spacing w:after="0" w:line="240" w:lineRule="auto"/>
              <w:jc w:val="both"/>
              <w:rPr>
                <w:rFonts w:ascii="Arial" w:hAnsi="Arial" w:cs="Arial"/>
                <w:b/>
                <w:sz w:val="24"/>
                <w:szCs w:val="24"/>
              </w:rPr>
            </w:pPr>
            <w:r>
              <w:rPr>
                <w:i/>
              </w:rPr>
              <w:lastRenderedPageBreak/>
              <w:t>Bio-science Research Bulletin</w:t>
            </w:r>
            <w:r>
              <w:t>.2006 Vol.22 (No.1): P.57-59, Delhi, India.</w:t>
            </w:r>
          </w:p>
        </w:tc>
        <w:tc>
          <w:tcPr>
            <w:tcW w:w="1925" w:type="dxa"/>
          </w:tcPr>
          <w:p w:rsidR="003E4438" w:rsidRDefault="00D548AC">
            <w:pPr>
              <w:spacing w:after="0" w:line="240" w:lineRule="auto"/>
              <w:jc w:val="both"/>
            </w:pPr>
            <w:r>
              <w:t xml:space="preserve"> ISSN: 0970-0889</w:t>
            </w:r>
          </w:p>
          <w:p w:rsidR="003E4438" w:rsidRDefault="003E4438">
            <w:pPr>
              <w:spacing w:after="0" w:line="240" w:lineRule="auto"/>
              <w:rPr>
                <w:rFonts w:ascii="Arial" w:hAnsi="Arial" w:cs="Arial"/>
                <w:b/>
                <w:sz w:val="24"/>
                <w:szCs w:val="24"/>
              </w:rPr>
            </w:pPr>
          </w:p>
        </w:tc>
      </w:tr>
      <w:tr w:rsidR="003E4438" w:rsidTr="00D45C00">
        <w:trPr>
          <w:trHeight w:val="1803"/>
        </w:trPr>
        <w:tc>
          <w:tcPr>
            <w:tcW w:w="1215" w:type="dxa"/>
          </w:tcPr>
          <w:p w:rsidR="003E4438" w:rsidRDefault="00D548AC">
            <w:pPr>
              <w:spacing w:after="0" w:line="240" w:lineRule="auto"/>
              <w:rPr>
                <w:rFonts w:ascii="Arial" w:hAnsi="Arial" w:cs="Arial"/>
                <w:b/>
                <w:sz w:val="24"/>
                <w:szCs w:val="24"/>
              </w:rPr>
            </w:pPr>
            <w:r>
              <w:rPr>
                <w:rFonts w:ascii="Arial" w:hAnsi="Arial" w:cs="Arial"/>
                <w:b/>
                <w:sz w:val="24"/>
                <w:szCs w:val="24"/>
              </w:rPr>
              <w:lastRenderedPageBreak/>
              <w:t>2006</w:t>
            </w:r>
          </w:p>
        </w:tc>
        <w:tc>
          <w:tcPr>
            <w:tcW w:w="3757" w:type="dxa"/>
          </w:tcPr>
          <w:p w:rsidR="003E4438" w:rsidRDefault="00D548AC" w:rsidP="00AC0D0B">
            <w:pPr>
              <w:spacing w:after="0" w:line="240" w:lineRule="auto"/>
              <w:jc w:val="both"/>
              <w:rPr>
                <w:rFonts w:ascii="Arial" w:hAnsi="Arial" w:cs="Arial"/>
                <w:b/>
                <w:sz w:val="24"/>
                <w:szCs w:val="24"/>
              </w:rPr>
            </w:pPr>
            <w:r>
              <w:t xml:space="preserve">Effect of Tolzan on Carbohydrate Metabolism and Protein Metabolism of an Acanthocephalan parasite </w:t>
            </w:r>
            <w:r>
              <w:rPr>
                <w:i/>
                <w:iCs/>
              </w:rPr>
              <w:t>Pallisentis nagpurensis</w:t>
            </w:r>
            <w:r>
              <w:t xml:space="preserve"> parasitising the fresh water fish </w:t>
            </w:r>
            <w:r>
              <w:rPr>
                <w:i/>
                <w:iCs/>
              </w:rPr>
              <w:t>Channa striatus</w:t>
            </w:r>
            <w:r>
              <w:t xml:space="preserve">, Sunila Kumari.Y and Rajeshwar Rao.V, </w:t>
            </w:r>
          </w:p>
        </w:tc>
        <w:tc>
          <w:tcPr>
            <w:tcW w:w="2567" w:type="dxa"/>
          </w:tcPr>
          <w:p w:rsidR="003E4438" w:rsidRDefault="00D548AC" w:rsidP="00D12339">
            <w:pPr>
              <w:spacing w:after="0" w:line="240" w:lineRule="auto"/>
              <w:rPr>
                <w:rFonts w:ascii="Arial" w:hAnsi="Arial" w:cs="Arial"/>
                <w:b/>
                <w:sz w:val="24"/>
                <w:szCs w:val="24"/>
              </w:rPr>
            </w:pPr>
            <w:r>
              <w:rPr>
                <w:i/>
              </w:rPr>
              <w:t xml:space="preserve">Bulletin of Pure and Applied Sciences.2006 </w:t>
            </w:r>
            <w:r>
              <w:t>Vol.25A (No.1): P.13-18, e</w:t>
            </w:r>
            <w:r w:rsidR="00D12339">
              <w:t>D</w:t>
            </w:r>
            <w:r>
              <w:t xml:space="preserve">lhi, India. </w:t>
            </w:r>
          </w:p>
        </w:tc>
        <w:tc>
          <w:tcPr>
            <w:tcW w:w="1925" w:type="dxa"/>
          </w:tcPr>
          <w:p w:rsidR="003E4438" w:rsidRDefault="00D548AC">
            <w:pPr>
              <w:spacing w:after="0" w:line="240" w:lineRule="auto"/>
              <w:rPr>
                <w:rFonts w:ascii="Arial" w:hAnsi="Arial" w:cs="Arial"/>
                <w:b/>
                <w:sz w:val="24"/>
                <w:szCs w:val="24"/>
              </w:rPr>
            </w:pPr>
            <w:r>
              <w:t>ISSN: 09700765</w:t>
            </w:r>
          </w:p>
        </w:tc>
      </w:tr>
      <w:tr w:rsidR="003E4438" w:rsidTr="00D45C00">
        <w:tc>
          <w:tcPr>
            <w:tcW w:w="1215" w:type="dxa"/>
          </w:tcPr>
          <w:p w:rsidR="003E4438" w:rsidRDefault="00D548AC">
            <w:pPr>
              <w:spacing w:after="0" w:line="240" w:lineRule="auto"/>
              <w:rPr>
                <w:rFonts w:ascii="Arial" w:hAnsi="Arial" w:cs="Arial"/>
                <w:b/>
                <w:sz w:val="24"/>
                <w:szCs w:val="24"/>
              </w:rPr>
            </w:pPr>
            <w:r>
              <w:rPr>
                <w:rFonts w:ascii="Arial" w:hAnsi="Arial" w:cs="Arial"/>
                <w:b/>
                <w:sz w:val="24"/>
                <w:szCs w:val="24"/>
              </w:rPr>
              <w:t>2008</w:t>
            </w:r>
          </w:p>
        </w:tc>
        <w:tc>
          <w:tcPr>
            <w:tcW w:w="3757" w:type="dxa"/>
          </w:tcPr>
          <w:p w:rsidR="003E4438" w:rsidRDefault="00D548AC" w:rsidP="00AC0D0B">
            <w:pPr>
              <w:spacing w:after="0" w:line="240" w:lineRule="auto"/>
              <w:jc w:val="both"/>
              <w:rPr>
                <w:rFonts w:ascii="Arial" w:hAnsi="Arial" w:cs="Arial"/>
                <w:b/>
                <w:sz w:val="24"/>
                <w:szCs w:val="24"/>
              </w:rPr>
            </w:pPr>
            <w:r>
              <w:t xml:space="preserve">Study of Lipid composition of male and female Acanthocephalan </w:t>
            </w:r>
            <w:r>
              <w:rPr>
                <w:i/>
              </w:rPr>
              <w:t>Pallisentis nagpurensis</w:t>
            </w:r>
            <w:r>
              <w:t xml:space="preserve"> parasitising the fresh water fish </w:t>
            </w:r>
            <w:r>
              <w:rPr>
                <w:i/>
              </w:rPr>
              <w:t xml:space="preserve">Channa striatus. </w:t>
            </w:r>
            <w:r>
              <w:t xml:space="preserve">Sunila Kumari.Y and Rajeshwar Rao.V, </w:t>
            </w:r>
          </w:p>
        </w:tc>
        <w:tc>
          <w:tcPr>
            <w:tcW w:w="2567" w:type="dxa"/>
          </w:tcPr>
          <w:p w:rsidR="003E4438" w:rsidRDefault="00D548AC">
            <w:pPr>
              <w:spacing w:after="0" w:line="240" w:lineRule="auto"/>
              <w:ind w:left="425"/>
              <w:jc w:val="both"/>
              <w:rPr>
                <w:rFonts w:ascii="Arial" w:hAnsi="Arial" w:cs="Arial"/>
                <w:b/>
                <w:sz w:val="24"/>
                <w:szCs w:val="24"/>
              </w:rPr>
            </w:pPr>
            <w:r>
              <w:rPr>
                <w:i/>
              </w:rPr>
              <w:t>National Journal of Life Sciences</w:t>
            </w:r>
            <w:r>
              <w:t xml:space="preserve">, 2008 5(3) (P.21-23), Satna, M.P. </w:t>
            </w:r>
          </w:p>
        </w:tc>
        <w:tc>
          <w:tcPr>
            <w:tcW w:w="1925" w:type="dxa"/>
          </w:tcPr>
          <w:p w:rsidR="00B665B3" w:rsidRDefault="00B665B3">
            <w:pPr>
              <w:spacing w:after="0" w:line="240" w:lineRule="auto"/>
              <w:ind w:left="425"/>
              <w:jc w:val="both"/>
            </w:pPr>
            <w:r>
              <w:t>I</w:t>
            </w:r>
            <w:r w:rsidR="00D548AC">
              <w:t xml:space="preserve">SSN: </w:t>
            </w:r>
          </w:p>
          <w:p w:rsidR="003E4438" w:rsidRDefault="00D548AC">
            <w:pPr>
              <w:spacing w:after="0" w:line="240" w:lineRule="auto"/>
              <w:ind w:left="425"/>
              <w:jc w:val="both"/>
            </w:pPr>
            <w:r>
              <w:t>0972-995X; Impact Factor: 3.2</w:t>
            </w:r>
          </w:p>
          <w:p w:rsidR="003E4438" w:rsidRDefault="003E4438">
            <w:pPr>
              <w:spacing w:after="0" w:line="240" w:lineRule="auto"/>
              <w:rPr>
                <w:rFonts w:ascii="Arial" w:hAnsi="Arial" w:cs="Arial"/>
                <w:b/>
                <w:sz w:val="24"/>
                <w:szCs w:val="24"/>
              </w:rPr>
            </w:pPr>
          </w:p>
        </w:tc>
      </w:tr>
      <w:tr w:rsidR="003E4438" w:rsidTr="00D45C00">
        <w:tc>
          <w:tcPr>
            <w:tcW w:w="1215" w:type="dxa"/>
            <w:tcBorders>
              <w:top w:val="nil"/>
            </w:tcBorders>
          </w:tcPr>
          <w:p w:rsidR="003E4438" w:rsidRDefault="00B665B3">
            <w:pPr>
              <w:spacing w:after="0" w:line="240" w:lineRule="auto"/>
              <w:rPr>
                <w:rFonts w:ascii="Arial" w:hAnsi="Arial" w:cs="Arial"/>
                <w:b/>
                <w:sz w:val="24"/>
                <w:szCs w:val="24"/>
              </w:rPr>
            </w:pPr>
            <w:r>
              <w:rPr>
                <w:rFonts w:ascii="Arial" w:hAnsi="Arial" w:cs="Arial"/>
                <w:b/>
                <w:sz w:val="24"/>
                <w:szCs w:val="24"/>
              </w:rPr>
              <w:t>2009</w:t>
            </w:r>
          </w:p>
        </w:tc>
        <w:tc>
          <w:tcPr>
            <w:tcW w:w="3757" w:type="dxa"/>
            <w:tcBorders>
              <w:top w:val="nil"/>
            </w:tcBorders>
          </w:tcPr>
          <w:p w:rsidR="00B665B3" w:rsidRDefault="00B665B3" w:rsidP="00AC0D0B">
            <w:pPr>
              <w:spacing w:after="0" w:line="240" w:lineRule="auto"/>
              <w:jc w:val="both"/>
            </w:pPr>
            <w:r>
              <w:t>Biochemical analysis of male and female</w:t>
            </w:r>
            <w:r w:rsidRPr="003F75AD">
              <w:t>Acanthocep</w:t>
            </w:r>
            <w:r>
              <w:t>ha</w:t>
            </w:r>
            <w:r w:rsidRPr="003F75AD">
              <w:t xml:space="preserve">lan </w:t>
            </w:r>
            <w:r w:rsidRPr="003F75AD">
              <w:rPr>
                <w:i/>
              </w:rPr>
              <w:t>Pallisentis nagpurensis</w:t>
            </w:r>
            <w:r w:rsidRPr="003F75AD">
              <w:t xml:space="preserve"> parasiti</w:t>
            </w:r>
            <w:r>
              <w:t>s</w:t>
            </w:r>
            <w:r w:rsidRPr="003F75AD">
              <w:t>ing the fresh water fish</w:t>
            </w:r>
            <w:r>
              <w:t xml:space="preserve"> </w:t>
            </w:r>
            <w:r w:rsidRPr="003F75AD">
              <w:rPr>
                <w:i/>
              </w:rPr>
              <w:t>Channa striatu</w:t>
            </w:r>
            <w:r>
              <w:rPr>
                <w:i/>
              </w:rPr>
              <w:t xml:space="preserve">s, </w:t>
            </w:r>
            <w:r w:rsidRPr="00C26C22">
              <w:t xml:space="preserve">for </w:t>
            </w:r>
            <w:r>
              <w:t>I</w:t>
            </w:r>
            <w:r w:rsidRPr="00C26C22">
              <w:t>norganic</w:t>
            </w:r>
            <w:r>
              <w:t xml:space="preserve"> E</w:t>
            </w:r>
            <w:r w:rsidRPr="00C26C22">
              <w:t>lements</w:t>
            </w:r>
            <w:r>
              <w:t>, Sunila K</w:t>
            </w:r>
            <w:r w:rsidRPr="003F75AD">
              <w:t>umar</w:t>
            </w:r>
            <w:r>
              <w:t>i</w:t>
            </w:r>
            <w:r w:rsidRPr="003F75AD">
              <w:t>.Y and Rajeshwar Rao.V</w:t>
            </w:r>
          </w:p>
        </w:tc>
        <w:tc>
          <w:tcPr>
            <w:tcW w:w="2567" w:type="dxa"/>
            <w:tcBorders>
              <w:top w:val="nil"/>
            </w:tcBorders>
          </w:tcPr>
          <w:p w:rsidR="003E4438" w:rsidRDefault="00B665B3" w:rsidP="00B665B3">
            <w:pPr>
              <w:spacing w:after="0" w:line="240" w:lineRule="auto"/>
              <w:ind w:left="360"/>
              <w:jc w:val="both"/>
              <w:rPr>
                <w:rFonts w:ascii="Arial" w:hAnsi="Arial" w:cs="Arial"/>
                <w:b/>
                <w:sz w:val="24"/>
                <w:szCs w:val="24"/>
              </w:rPr>
            </w:pPr>
            <w:r w:rsidRPr="003F75AD">
              <w:t xml:space="preserve"> </w:t>
            </w:r>
            <w:r w:rsidRPr="00663BC9">
              <w:rPr>
                <w:i/>
              </w:rPr>
              <w:t>International Journal of Mendel</w:t>
            </w:r>
            <w:r>
              <w:t xml:space="preserve">, 2009 Vol.26 (1-4), P.17-18, Patna, Bihar. </w:t>
            </w:r>
          </w:p>
        </w:tc>
        <w:tc>
          <w:tcPr>
            <w:tcW w:w="1925" w:type="dxa"/>
            <w:tcBorders>
              <w:top w:val="nil"/>
            </w:tcBorders>
          </w:tcPr>
          <w:p w:rsidR="00B665B3" w:rsidRDefault="00B665B3" w:rsidP="00B665B3">
            <w:pPr>
              <w:spacing w:after="0" w:line="240" w:lineRule="auto"/>
              <w:ind w:left="360"/>
              <w:jc w:val="both"/>
            </w:pPr>
            <w:r>
              <w:t xml:space="preserve">ISSN: </w:t>
            </w:r>
          </w:p>
          <w:p w:rsidR="00B665B3" w:rsidRDefault="00B665B3" w:rsidP="00B665B3">
            <w:pPr>
              <w:spacing w:after="0" w:line="240" w:lineRule="auto"/>
              <w:ind w:left="360"/>
              <w:jc w:val="both"/>
            </w:pPr>
            <w:r>
              <w:t>0970-9649</w:t>
            </w:r>
          </w:p>
          <w:p w:rsidR="00B665B3" w:rsidRDefault="00B665B3" w:rsidP="00B665B3">
            <w:pPr>
              <w:spacing w:after="0" w:line="240" w:lineRule="auto"/>
              <w:ind w:left="425"/>
              <w:jc w:val="both"/>
            </w:pPr>
          </w:p>
          <w:p w:rsidR="003E4438" w:rsidRDefault="003E4438">
            <w:pPr>
              <w:spacing w:after="0" w:line="240" w:lineRule="auto"/>
              <w:ind w:left="425"/>
              <w:jc w:val="both"/>
            </w:pPr>
          </w:p>
        </w:tc>
      </w:tr>
      <w:tr w:rsidR="003E4438" w:rsidTr="00D45C00">
        <w:tc>
          <w:tcPr>
            <w:tcW w:w="1215" w:type="dxa"/>
            <w:tcBorders>
              <w:top w:val="nil"/>
              <w:bottom w:val="single" w:sz="4" w:space="0" w:color="auto"/>
            </w:tcBorders>
          </w:tcPr>
          <w:p w:rsidR="003E4438" w:rsidRDefault="00910CBF">
            <w:pPr>
              <w:spacing w:after="0" w:line="240" w:lineRule="auto"/>
              <w:rPr>
                <w:rFonts w:ascii="Arial" w:hAnsi="Arial" w:cs="Arial"/>
                <w:b/>
                <w:sz w:val="24"/>
                <w:szCs w:val="24"/>
              </w:rPr>
            </w:pPr>
            <w:r>
              <w:rPr>
                <w:rFonts w:ascii="Arial" w:hAnsi="Arial" w:cs="Arial"/>
                <w:b/>
                <w:sz w:val="24"/>
                <w:szCs w:val="24"/>
              </w:rPr>
              <w:t>2009</w:t>
            </w:r>
          </w:p>
        </w:tc>
        <w:tc>
          <w:tcPr>
            <w:tcW w:w="3757" w:type="dxa"/>
            <w:tcBorders>
              <w:top w:val="nil"/>
              <w:bottom w:val="single" w:sz="4" w:space="0" w:color="auto"/>
            </w:tcBorders>
          </w:tcPr>
          <w:p w:rsidR="00B665B3" w:rsidRDefault="00B665B3" w:rsidP="00AC0D0B">
            <w:pPr>
              <w:spacing w:after="0" w:line="240" w:lineRule="auto"/>
              <w:jc w:val="both"/>
            </w:pPr>
            <w:r>
              <w:t xml:space="preserve">The study of Protein metabolism of male and female acanthocephalan parasite, </w:t>
            </w:r>
            <w:r w:rsidRPr="0076590D">
              <w:rPr>
                <w:i/>
              </w:rPr>
              <w:t>Pallisentis nagpurensis</w:t>
            </w:r>
            <w:r>
              <w:t>. Sunila K</w:t>
            </w:r>
            <w:r w:rsidRPr="003F75AD">
              <w:t>umar</w:t>
            </w:r>
            <w:r>
              <w:t>i</w:t>
            </w:r>
            <w:r w:rsidRPr="003F75AD">
              <w:t>.Y and Rajeshwar Rao.V</w:t>
            </w:r>
          </w:p>
        </w:tc>
        <w:tc>
          <w:tcPr>
            <w:tcW w:w="2567" w:type="dxa"/>
            <w:tcBorders>
              <w:top w:val="nil"/>
              <w:bottom w:val="single" w:sz="4" w:space="0" w:color="auto"/>
            </w:tcBorders>
          </w:tcPr>
          <w:p w:rsidR="003E4438" w:rsidRDefault="00910CBF" w:rsidP="00910CBF">
            <w:pPr>
              <w:spacing w:after="0" w:line="240" w:lineRule="auto"/>
              <w:ind w:left="284"/>
              <w:jc w:val="both"/>
              <w:rPr>
                <w:rFonts w:ascii="Arial" w:hAnsi="Arial" w:cs="Arial"/>
                <w:b/>
                <w:sz w:val="24"/>
                <w:szCs w:val="24"/>
              </w:rPr>
            </w:pPr>
            <w:r w:rsidRPr="00663BC9">
              <w:rPr>
                <w:i/>
              </w:rPr>
              <w:t>National Journal of Life Sciences</w:t>
            </w:r>
            <w:r>
              <w:t xml:space="preserve">, 2009 6(2) P.(167-168), Satna, M.P. </w:t>
            </w:r>
          </w:p>
        </w:tc>
        <w:tc>
          <w:tcPr>
            <w:tcW w:w="1925" w:type="dxa"/>
            <w:tcBorders>
              <w:top w:val="nil"/>
              <w:bottom w:val="single" w:sz="4" w:space="0" w:color="auto"/>
            </w:tcBorders>
          </w:tcPr>
          <w:p w:rsidR="00910CBF" w:rsidRDefault="00910CBF" w:rsidP="00910CBF">
            <w:pPr>
              <w:spacing w:after="0" w:line="240" w:lineRule="auto"/>
              <w:ind w:left="284"/>
              <w:jc w:val="both"/>
            </w:pPr>
            <w:r>
              <w:t>ISSN: 0972-995X; Impact Factor: 3.2</w:t>
            </w:r>
          </w:p>
          <w:p w:rsidR="003E4438" w:rsidRDefault="003E4438">
            <w:pPr>
              <w:spacing w:after="0" w:line="240" w:lineRule="auto"/>
              <w:ind w:left="425"/>
              <w:jc w:val="both"/>
            </w:pPr>
          </w:p>
        </w:tc>
      </w:tr>
      <w:tr w:rsidR="003E4438" w:rsidTr="00D45C00">
        <w:trPr>
          <w:trHeight w:val="1443"/>
        </w:trPr>
        <w:tc>
          <w:tcPr>
            <w:tcW w:w="1215" w:type="dxa"/>
            <w:tcBorders>
              <w:top w:val="single" w:sz="4" w:space="0" w:color="auto"/>
              <w:bottom w:val="single" w:sz="4" w:space="0" w:color="auto"/>
            </w:tcBorders>
          </w:tcPr>
          <w:p w:rsidR="003E4438" w:rsidRDefault="00910CBF">
            <w:pPr>
              <w:spacing w:after="0" w:line="240" w:lineRule="auto"/>
              <w:rPr>
                <w:rFonts w:ascii="Arial" w:hAnsi="Arial" w:cs="Arial"/>
                <w:b/>
                <w:sz w:val="24"/>
                <w:szCs w:val="24"/>
              </w:rPr>
            </w:pPr>
            <w:r>
              <w:rPr>
                <w:rFonts w:ascii="Arial" w:hAnsi="Arial" w:cs="Arial"/>
                <w:b/>
                <w:sz w:val="24"/>
                <w:szCs w:val="24"/>
              </w:rPr>
              <w:t>2011</w:t>
            </w:r>
          </w:p>
        </w:tc>
        <w:tc>
          <w:tcPr>
            <w:tcW w:w="3757" w:type="dxa"/>
            <w:tcBorders>
              <w:top w:val="single" w:sz="4" w:space="0" w:color="auto"/>
              <w:bottom w:val="single" w:sz="4" w:space="0" w:color="auto"/>
            </w:tcBorders>
          </w:tcPr>
          <w:p w:rsidR="00910CBF" w:rsidRDefault="00910CBF" w:rsidP="00AC0D0B">
            <w:pPr>
              <w:spacing w:after="0" w:line="240" w:lineRule="auto"/>
              <w:jc w:val="both"/>
            </w:pPr>
            <w:r>
              <w:t xml:space="preserve">An investigation of plasma insulin levels during starvation stress in </w:t>
            </w:r>
            <w:r w:rsidRPr="009D711E">
              <w:rPr>
                <w:i/>
              </w:rPr>
              <w:t>Anabas testudineus</w:t>
            </w:r>
            <w:r>
              <w:t xml:space="preserve"> (Bloch).</w:t>
            </w:r>
            <w:r w:rsidRPr="00DF0E62">
              <w:t xml:space="preserve"> </w:t>
            </w:r>
            <w:r w:rsidRPr="000F666C">
              <w:t>Padmavathi Godavarthy and Y.Sunila Kumari</w:t>
            </w:r>
            <w:r>
              <w:t xml:space="preserve"> </w:t>
            </w:r>
          </w:p>
        </w:tc>
        <w:tc>
          <w:tcPr>
            <w:tcW w:w="2567" w:type="dxa"/>
            <w:tcBorders>
              <w:top w:val="single" w:sz="4" w:space="0" w:color="auto"/>
              <w:bottom w:val="single" w:sz="4" w:space="0" w:color="auto"/>
            </w:tcBorders>
          </w:tcPr>
          <w:p w:rsidR="003E4438" w:rsidRDefault="00910CBF" w:rsidP="00910CBF">
            <w:pPr>
              <w:spacing w:after="0" w:line="240" w:lineRule="auto"/>
              <w:ind w:left="284"/>
              <w:jc w:val="both"/>
              <w:rPr>
                <w:rFonts w:ascii="Arial" w:hAnsi="Arial" w:cs="Arial"/>
                <w:b/>
                <w:sz w:val="24"/>
                <w:szCs w:val="24"/>
              </w:rPr>
            </w:pPr>
            <w:r w:rsidRPr="00663BC9">
              <w:rPr>
                <w:i/>
              </w:rPr>
              <w:t>Bulletin of Pure and Applied Sciences</w:t>
            </w:r>
            <w:r>
              <w:t>, 2011</w:t>
            </w:r>
            <w:r w:rsidRPr="00DF0E62">
              <w:t xml:space="preserve"> </w:t>
            </w:r>
            <w:r>
              <w:t>Vol.30 A(Zoology)Issue No.2, P.79-84,  Delhi.</w:t>
            </w:r>
            <w:r w:rsidRPr="00DF0E62">
              <w:t xml:space="preserve"> </w:t>
            </w:r>
          </w:p>
        </w:tc>
        <w:tc>
          <w:tcPr>
            <w:tcW w:w="1925" w:type="dxa"/>
            <w:tcBorders>
              <w:top w:val="single" w:sz="4" w:space="0" w:color="auto"/>
              <w:bottom w:val="single" w:sz="4" w:space="0" w:color="auto"/>
            </w:tcBorders>
          </w:tcPr>
          <w:p w:rsidR="00910CBF" w:rsidRDefault="00910CBF" w:rsidP="00910CBF">
            <w:pPr>
              <w:spacing w:after="0" w:line="240" w:lineRule="auto"/>
              <w:ind w:left="284"/>
              <w:jc w:val="both"/>
            </w:pPr>
            <w:r>
              <w:t xml:space="preserve">ISSN: 09700765 </w:t>
            </w:r>
          </w:p>
          <w:p w:rsidR="003E4438" w:rsidRDefault="003E4438">
            <w:pPr>
              <w:spacing w:after="0" w:line="240" w:lineRule="auto"/>
              <w:ind w:left="425"/>
              <w:jc w:val="both"/>
            </w:pPr>
          </w:p>
          <w:p w:rsidR="00910CBF" w:rsidRDefault="00910CBF">
            <w:pPr>
              <w:spacing w:after="0" w:line="240" w:lineRule="auto"/>
              <w:ind w:left="425"/>
              <w:jc w:val="both"/>
            </w:pPr>
          </w:p>
          <w:p w:rsidR="00910CBF" w:rsidRDefault="00910CBF">
            <w:pPr>
              <w:spacing w:after="0" w:line="240" w:lineRule="auto"/>
              <w:ind w:left="425"/>
              <w:jc w:val="both"/>
            </w:pPr>
          </w:p>
          <w:p w:rsidR="00910CBF" w:rsidRDefault="00910CBF">
            <w:pPr>
              <w:spacing w:after="0" w:line="240" w:lineRule="auto"/>
              <w:ind w:left="425"/>
              <w:jc w:val="both"/>
            </w:pPr>
          </w:p>
          <w:p w:rsidR="00910CBF" w:rsidRDefault="00910CBF">
            <w:pPr>
              <w:spacing w:after="0" w:line="240" w:lineRule="auto"/>
              <w:ind w:left="425"/>
              <w:jc w:val="both"/>
            </w:pPr>
          </w:p>
        </w:tc>
      </w:tr>
      <w:tr w:rsidR="003E4438" w:rsidTr="00D45C00">
        <w:trPr>
          <w:trHeight w:val="1695"/>
        </w:trPr>
        <w:tc>
          <w:tcPr>
            <w:tcW w:w="1215" w:type="dxa"/>
            <w:tcBorders>
              <w:top w:val="single" w:sz="4" w:space="0" w:color="auto"/>
              <w:bottom w:val="single" w:sz="4" w:space="0" w:color="auto"/>
            </w:tcBorders>
          </w:tcPr>
          <w:p w:rsidR="003E4438" w:rsidRDefault="00910CBF">
            <w:pPr>
              <w:spacing w:after="0" w:line="240" w:lineRule="auto"/>
              <w:rPr>
                <w:rFonts w:ascii="Arial" w:hAnsi="Arial" w:cs="Arial"/>
                <w:b/>
                <w:sz w:val="24"/>
                <w:szCs w:val="24"/>
              </w:rPr>
            </w:pPr>
            <w:r>
              <w:rPr>
                <w:rFonts w:ascii="Arial" w:hAnsi="Arial" w:cs="Arial"/>
                <w:b/>
                <w:sz w:val="24"/>
                <w:szCs w:val="24"/>
              </w:rPr>
              <w:t>2011</w:t>
            </w:r>
          </w:p>
        </w:tc>
        <w:tc>
          <w:tcPr>
            <w:tcW w:w="3757" w:type="dxa"/>
            <w:tcBorders>
              <w:top w:val="single" w:sz="4" w:space="0" w:color="auto"/>
              <w:bottom w:val="single" w:sz="4" w:space="0" w:color="auto"/>
            </w:tcBorders>
          </w:tcPr>
          <w:p w:rsidR="003E4438" w:rsidRDefault="00910CBF" w:rsidP="00AC0D0B">
            <w:r>
              <w:t>H</w:t>
            </w:r>
            <w:r w:rsidRPr="0027701C">
              <w:t>yperg</w:t>
            </w:r>
            <w:r>
              <w:t>l</w:t>
            </w:r>
            <w:r w:rsidRPr="0027701C">
              <w:t>ycemia-a stress response t</w:t>
            </w:r>
            <w:r w:rsidR="00AC0D0B">
              <w:t xml:space="preserve">o starvation in climbing perch,               </w:t>
            </w:r>
            <w:r w:rsidRPr="00E30416">
              <w:rPr>
                <w:i/>
              </w:rPr>
              <w:t xml:space="preserve">Anabas testudineus </w:t>
            </w:r>
            <w:r>
              <w:t>(B</w:t>
            </w:r>
            <w:r w:rsidRPr="0027701C">
              <w:t>loch)</w:t>
            </w:r>
            <w:r>
              <w:t>.</w:t>
            </w:r>
            <w:r w:rsidRPr="00AE273F">
              <w:t xml:space="preserve"> </w:t>
            </w:r>
            <w:r w:rsidRPr="00C52E2F">
              <w:t>P</w:t>
            </w:r>
            <w:r>
              <w:t>.</w:t>
            </w:r>
            <w:r w:rsidRPr="00C52E2F">
              <w:t xml:space="preserve">Godavarthy and Y.Sunila </w:t>
            </w:r>
            <w:r>
              <w:t xml:space="preserve">Kumari, </w:t>
            </w:r>
          </w:p>
          <w:p w:rsidR="00910CBF" w:rsidRDefault="00910CBF">
            <w:pPr>
              <w:spacing w:after="0" w:line="240" w:lineRule="auto"/>
              <w:ind w:left="425"/>
              <w:jc w:val="both"/>
            </w:pPr>
          </w:p>
        </w:tc>
        <w:tc>
          <w:tcPr>
            <w:tcW w:w="2567" w:type="dxa"/>
            <w:tcBorders>
              <w:top w:val="single" w:sz="4" w:space="0" w:color="auto"/>
              <w:bottom w:val="single" w:sz="4" w:space="0" w:color="auto"/>
            </w:tcBorders>
          </w:tcPr>
          <w:p w:rsidR="003E4438" w:rsidRDefault="00910CBF" w:rsidP="00AC0D0B">
            <w:pPr>
              <w:pStyle w:val="Index"/>
              <w:rPr>
                <w:rFonts w:ascii="Arial" w:hAnsi="Arial" w:cs="Arial"/>
                <w:b/>
                <w:sz w:val="24"/>
                <w:szCs w:val="24"/>
              </w:rPr>
            </w:pPr>
            <w:r w:rsidRPr="00E30416">
              <w:t>International Journal of Biological Sciences and Engineering</w:t>
            </w:r>
            <w:r>
              <w:t xml:space="preserve"> (IJBSE), 2011  Vol: 2 No: 4, pp-282-286; Mangalore. </w:t>
            </w:r>
          </w:p>
        </w:tc>
        <w:tc>
          <w:tcPr>
            <w:tcW w:w="1925" w:type="dxa"/>
            <w:tcBorders>
              <w:top w:val="single" w:sz="4" w:space="0" w:color="auto"/>
              <w:bottom w:val="single" w:sz="4" w:space="0" w:color="auto"/>
            </w:tcBorders>
          </w:tcPr>
          <w:p w:rsidR="007940D8" w:rsidRDefault="00AC0D0B" w:rsidP="00AC0D0B">
            <w:pPr>
              <w:spacing w:after="0" w:line="240" w:lineRule="auto"/>
              <w:ind w:right="-288"/>
              <w:jc w:val="both"/>
            </w:pPr>
            <w:r>
              <w:t>ISSN:</w:t>
            </w:r>
            <w:r w:rsidR="00910CBF">
              <w:t>0976-519;</w:t>
            </w:r>
          </w:p>
          <w:p w:rsidR="00910CBF" w:rsidRDefault="007C2950" w:rsidP="00AC0D0B">
            <w:pPr>
              <w:spacing w:after="0" w:line="240" w:lineRule="auto"/>
              <w:ind w:right="-288"/>
              <w:jc w:val="both"/>
            </w:pPr>
            <w:r>
              <w:t>I</w:t>
            </w:r>
            <w:r w:rsidR="00910CBF">
              <w:t>mpactFactor: 4.372</w:t>
            </w:r>
          </w:p>
          <w:p w:rsidR="003E4438" w:rsidRDefault="003E4438">
            <w:pPr>
              <w:spacing w:after="0" w:line="240" w:lineRule="auto"/>
              <w:ind w:left="425"/>
              <w:jc w:val="both"/>
            </w:pPr>
          </w:p>
        </w:tc>
      </w:tr>
      <w:tr w:rsidR="003E4438" w:rsidTr="00D45C00">
        <w:trPr>
          <w:trHeight w:val="1412"/>
        </w:trPr>
        <w:tc>
          <w:tcPr>
            <w:tcW w:w="1215" w:type="dxa"/>
            <w:tcBorders>
              <w:top w:val="single" w:sz="4" w:space="0" w:color="auto"/>
              <w:left w:val="single" w:sz="4" w:space="0" w:color="auto"/>
              <w:bottom w:val="single" w:sz="4" w:space="0" w:color="auto"/>
              <w:right w:val="single" w:sz="4" w:space="0" w:color="auto"/>
            </w:tcBorders>
          </w:tcPr>
          <w:p w:rsidR="003E4438" w:rsidRDefault="008C76E4">
            <w:pPr>
              <w:spacing w:after="0" w:line="240" w:lineRule="auto"/>
              <w:rPr>
                <w:rFonts w:ascii="Arial" w:hAnsi="Arial" w:cs="Arial"/>
                <w:b/>
                <w:sz w:val="24"/>
                <w:szCs w:val="24"/>
              </w:rPr>
            </w:pPr>
            <w:r>
              <w:rPr>
                <w:rFonts w:ascii="Arial" w:hAnsi="Arial" w:cs="Arial"/>
                <w:b/>
                <w:sz w:val="24"/>
                <w:szCs w:val="24"/>
              </w:rPr>
              <w:t>2012</w:t>
            </w:r>
          </w:p>
        </w:tc>
        <w:tc>
          <w:tcPr>
            <w:tcW w:w="3757" w:type="dxa"/>
            <w:tcBorders>
              <w:top w:val="single" w:sz="4" w:space="0" w:color="auto"/>
              <w:left w:val="single" w:sz="4" w:space="0" w:color="auto"/>
              <w:bottom w:val="single" w:sz="4" w:space="0" w:color="auto"/>
              <w:right w:val="single" w:sz="4" w:space="0" w:color="auto"/>
            </w:tcBorders>
          </w:tcPr>
          <w:p w:rsidR="007A482D" w:rsidRDefault="008C76E4" w:rsidP="00BA4469">
            <w:pPr>
              <w:pStyle w:val="HeaderandFooter"/>
            </w:pPr>
            <w:r w:rsidRPr="000D353D">
              <w:t xml:space="preserve">Starvation Induced Changes in Plasma Ketone (Acetoacetate) levels of </w:t>
            </w:r>
            <w:r w:rsidRPr="000D353D">
              <w:rPr>
                <w:i/>
              </w:rPr>
              <w:t>Anabas testudineus</w:t>
            </w:r>
            <w:r>
              <w:rPr>
                <w:i/>
              </w:rPr>
              <w:t xml:space="preserve"> </w:t>
            </w:r>
            <w:r w:rsidRPr="000D353D">
              <w:t>(Bloch</w:t>
            </w:r>
            <w:r>
              <w:t xml:space="preserve">). </w:t>
            </w:r>
            <w:r w:rsidRPr="002F5F7E">
              <w:t>P.Godavarthy and Y.Sunila Kumari</w:t>
            </w:r>
            <w:r w:rsidR="00BA4469">
              <w:t xml:space="preserve">   </w:t>
            </w:r>
          </w:p>
        </w:tc>
        <w:tc>
          <w:tcPr>
            <w:tcW w:w="2567" w:type="dxa"/>
            <w:tcBorders>
              <w:top w:val="single" w:sz="4" w:space="0" w:color="auto"/>
              <w:left w:val="single" w:sz="4" w:space="0" w:color="auto"/>
              <w:bottom w:val="single" w:sz="4" w:space="0" w:color="auto"/>
              <w:right w:val="single" w:sz="4" w:space="0" w:color="auto"/>
            </w:tcBorders>
          </w:tcPr>
          <w:p w:rsidR="003E4438" w:rsidRDefault="008C76E4" w:rsidP="008C76E4">
            <w:pPr>
              <w:spacing w:after="0" w:line="240" w:lineRule="auto"/>
              <w:jc w:val="both"/>
              <w:rPr>
                <w:rFonts w:ascii="Arial" w:hAnsi="Arial" w:cs="Arial"/>
                <w:b/>
                <w:sz w:val="24"/>
                <w:szCs w:val="24"/>
              </w:rPr>
            </w:pPr>
            <w:r w:rsidRPr="00663BC9">
              <w:rPr>
                <w:i/>
              </w:rPr>
              <w:t>Int</w:t>
            </w:r>
            <w:r>
              <w:rPr>
                <w:i/>
              </w:rPr>
              <w:t xml:space="preserve">ernational Journal of Fisheries </w:t>
            </w:r>
            <w:r w:rsidRPr="00663BC9">
              <w:rPr>
                <w:i/>
              </w:rPr>
              <w:t>and Aquaculture Sciences</w:t>
            </w:r>
            <w:r>
              <w:t xml:space="preserve"> (IJFAS), 2012 Vol; 2 No:1 pp-21-26 ; New Delhi</w:t>
            </w:r>
          </w:p>
        </w:tc>
        <w:tc>
          <w:tcPr>
            <w:tcW w:w="1925" w:type="dxa"/>
            <w:tcBorders>
              <w:top w:val="single" w:sz="4" w:space="0" w:color="auto"/>
              <w:left w:val="single" w:sz="4" w:space="0" w:color="auto"/>
              <w:bottom w:val="single" w:sz="4" w:space="0" w:color="auto"/>
              <w:right w:val="single" w:sz="4" w:space="0" w:color="auto"/>
            </w:tcBorders>
          </w:tcPr>
          <w:p w:rsidR="003E4438" w:rsidRDefault="008C76E4" w:rsidP="008C76E4">
            <w:pPr>
              <w:spacing w:after="0" w:line="240" w:lineRule="auto"/>
              <w:jc w:val="both"/>
            </w:pPr>
            <w:r>
              <w:t>ISSN: 2248-9975</w:t>
            </w:r>
          </w:p>
        </w:tc>
      </w:tr>
      <w:tr w:rsidR="008C76E4" w:rsidTr="00D45C00">
        <w:tc>
          <w:tcPr>
            <w:tcW w:w="1215" w:type="dxa"/>
            <w:tcBorders>
              <w:top w:val="single" w:sz="4" w:space="0" w:color="auto"/>
              <w:left w:val="single" w:sz="4" w:space="0" w:color="auto"/>
              <w:bottom w:val="single" w:sz="4" w:space="0" w:color="auto"/>
              <w:right w:val="single" w:sz="4" w:space="0" w:color="auto"/>
            </w:tcBorders>
          </w:tcPr>
          <w:p w:rsidR="008C76E4" w:rsidRDefault="00BA4469">
            <w:pPr>
              <w:spacing w:after="0" w:line="240" w:lineRule="auto"/>
              <w:rPr>
                <w:rFonts w:ascii="Arial" w:hAnsi="Arial" w:cs="Arial"/>
                <w:b/>
                <w:sz w:val="24"/>
                <w:szCs w:val="24"/>
              </w:rPr>
            </w:pPr>
            <w:r>
              <w:rPr>
                <w:rFonts w:ascii="Arial" w:hAnsi="Arial" w:cs="Arial"/>
                <w:b/>
                <w:sz w:val="24"/>
                <w:szCs w:val="24"/>
              </w:rPr>
              <w:t>2012</w:t>
            </w:r>
          </w:p>
        </w:tc>
        <w:tc>
          <w:tcPr>
            <w:tcW w:w="3757" w:type="dxa"/>
            <w:tcBorders>
              <w:top w:val="single" w:sz="4" w:space="0" w:color="auto"/>
              <w:left w:val="single" w:sz="4" w:space="0" w:color="auto"/>
              <w:bottom w:val="single" w:sz="4" w:space="0" w:color="auto"/>
              <w:right w:val="single" w:sz="4" w:space="0" w:color="auto"/>
            </w:tcBorders>
          </w:tcPr>
          <w:p w:rsidR="008C76E4" w:rsidRDefault="00BA4469" w:rsidP="00A828AD">
            <w:pPr>
              <w:spacing w:after="0" w:line="240" w:lineRule="auto"/>
            </w:pPr>
            <w:r w:rsidRPr="00C52E2F">
              <w:t xml:space="preserve">Differential Utilization of Proteins in </w:t>
            </w:r>
            <w:r w:rsidRPr="00C52E2F">
              <w:rPr>
                <w:i/>
              </w:rPr>
              <w:t>Anabas testudineus</w:t>
            </w:r>
            <w:r w:rsidRPr="00C52E2F">
              <w:t xml:space="preserve">(Bloch) </w:t>
            </w:r>
            <w:r>
              <w:t>e</w:t>
            </w:r>
            <w:r w:rsidRPr="00C52E2F">
              <w:t xml:space="preserve">xposed to </w:t>
            </w:r>
            <w:r>
              <w:t>b</w:t>
            </w:r>
            <w:r w:rsidRPr="00C52E2F">
              <w:t xml:space="preserve">rief and </w:t>
            </w:r>
            <w:r>
              <w:t>p</w:t>
            </w:r>
            <w:r w:rsidRPr="00C52E2F">
              <w:t xml:space="preserve">rolonged </w:t>
            </w:r>
            <w:r>
              <w:t>fasting.</w:t>
            </w:r>
            <w:r w:rsidRPr="00AE273F">
              <w:t xml:space="preserve"> </w:t>
            </w:r>
            <w:r w:rsidRPr="00C52E2F">
              <w:t>P</w:t>
            </w:r>
            <w:r>
              <w:t>.</w:t>
            </w:r>
            <w:r w:rsidRPr="00C52E2F">
              <w:t xml:space="preserve">Godavarthy and Y. Sunila </w:t>
            </w:r>
            <w:r>
              <w:t xml:space="preserve">Kumari </w:t>
            </w:r>
          </w:p>
        </w:tc>
        <w:tc>
          <w:tcPr>
            <w:tcW w:w="2567" w:type="dxa"/>
            <w:tcBorders>
              <w:top w:val="single" w:sz="4" w:space="0" w:color="auto"/>
              <w:left w:val="single" w:sz="4" w:space="0" w:color="auto"/>
              <w:bottom w:val="single" w:sz="4" w:space="0" w:color="auto"/>
              <w:right w:val="single" w:sz="4" w:space="0" w:color="auto"/>
            </w:tcBorders>
          </w:tcPr>
          <w:p w:rsidR="008C76E4" w:rsidRDefault="00BA4469" w:rsidP="00A17B0D">
            <w:pPr>
              <w:spacing w:after="0" w:line="240" w:lineRule="auto"/>
              <w:rPr>
                <w:rFonts w:ascii="Arial" w:hAnsi="Arial" w:cs="Arial"/>
                <w:b/>
                <w:sz w:val="24"/>
                <w:szCs w:val="24"/>
              </w:rPr>
            </w:pPr>
            <w:r>
              <w:t xml:space="preserve">Recent </w:t>
            </w:r>
            <w:r w:rsidRPr="00663BC9">
              <w:rPr>
                <w:i/>
              </w:rPr>
              <w:t>Research in Science and Technology</w:t>
            </w:r>
            <w:r>
              <w:t>, 2012</w:t>
            </w:r>
            <w:r w:rsidR="00A17B0D">
              <w:t xml:space="preserve"> </w:t>
            </w:r>
            <w:r>
              <w:t xml:space="preserve"> Vol: 4, pp-4-9; Humnabad</w:t>
            </w:r>
          </w:p>
        </w:tc>
        <w:tc>
          <w:tcPr>
            <w:tcW w:w="1925" w:type="dxa"/>
            <w:tcBorders>
              <w:top w:val="single" w:sz="4" w:space="0" w:color="auto"/>
              <w:left w:val="single" w:sz="4" w:space="0" w:color="auto"/>
              <w:bottom w:val="single" w:sz="4" w:space="0" w:color="auto"/>
              <w:right w:val="single" w:sz="4" w:space="0" w:color="auto"/>
            </w:tcBorders>
          </w:tcPr>
          <w:p w:rsidR="008C76E4" w:rsidRDefault="00BA4469" w:rsidP="00A17B0D">
            <w:pPr>
              <w:spacing w:after="0" w:line="240" w:lineRule="auto"/>
              <w:jc w:val="both"/>
            </w:pPr>
            <w:r>
              <w:t>ISSN: 2076-5061</w:t>
            </w:r>
          </w:p>
        </w:tc>
      </w:tr>
      <w:tr w:rsidR="008C76E4" w:rsidTr="00D45C00">
        <w:tc>
          <w:tcPr>
            <w:tcW w:w="1215" w:type="dxa"/>
            <w:tcBorders>
              <w:top w:val="single" w:sz="4" w:space="0" w:color="auto"/>
              <w:left w:val="single" w:sz="4" w:space="0" w:color="auto"/>
              <w:bottom w:val="single" w:sz="4" w:space="0" w:color="auto"/>
              <w:right w:val="single" w:sz="4" w:space="0" w:color="auto"/>
            </w:tcBorders>
          </w:tcPr>
          <w:p w:rsidR="008C76E4" w:rsidRDefault="00314A74">
            <w:pPr>
              <w:spacing w:after="0" w:line="240" w:lineRule="auto"/>
              <w:rPr>
                <w:rFonts w:ascii="Arial" w:hAnsi="Arial" w:cs="Arial"/>
                <w:b/>
                <w:sz w:val="24"/>
                <w:szCs w:val="24"/>
              </w:rPr>
            </w:pPr>
            <w:r>
              <w:rPr>
                <w:rFonts w:ascii="Arial" w:hAnsi="Arial" w:cs="Arial"/>
                <w:b/>
                <w:sz w:val="24"/>
                <w:szCs w:val="24"/>
              </w:rPr>
              <w:t>2012</w:t>
            </w:r>
          </w:p>
        </w:tc>
        <w:tc>
          <w:tcPr>
            <w:tcW w:w="3757" w:type="dxa"/>
            <w:tcBorders>
              <w:top w:val="single" w:sz="4" w:space="0" w:color="auto"/>
              <w:left w:val="single" w:sz="4" w:space="0" w:color="auto"/>
              <w:bottom w:val="single" w:sz="4" w:space="0" w:color="auto"/>
              <w:right w:val="single" w:sz="4" w:space="0" w:color="auto"/>
            </w:tcBorders>
          </w:tcPr>
          <w:p w:rsidR="00314A74" w:rsidRDefault="00314A74" w:rsidP="00314A74">
            <w:pPr>
              <w:spacing w:after="0" w:line="240" w:lineRule="auto"/>
              <w:jc w:val="both"/>
            </w:pPr>
            <w:r>
              <w:t>I</w:t>
            </w:r>
            <w:r w:rsidRPr="006A1550">
              <w:t xml:space="preserve">nverse Relationship between Energy Reserves and Body water </w:t>
            </w:r>
            <w:r>
              <w:t>c</w:t>
            </w:r>
            <w:r w:rsidRPr="006A1550">
              <w:t xml:space="preserve">ontent of </w:t>
            </w:r>
            <w:r w:rsidRPr="006A1550">
              <w:rPr>
                <w:i/>
              </w:rPr>
              <w:t>Anabas testudineus</w:t>
            </w:r>
            <w:r w:rsidRPr="006A1550">
              <w:t xml:space="preserve"> (Bloch), Under </w:t>
            </w:r>
            <w:r w:rsidRPr="006A1550">
              <w:lastRenderedPageBreak/>
              <w:t>Starvation Stress</w:t>
            </w:r>
            <w:r w:rsidRPr="00AE273F">
              <w:t xml:space="preserve"> </w:t>
            </w:r>
            <w:r w:rsidRPr="00C52E2F">
              <w:t>P</w:t>
            </w:r>
            <w:r>
              <w:t>.</w:t>
            </w:r>
            <w:r w:rsidRPr="00C52E2F">
              <w:t xml:space="preserve">Godavarthy and Y. Sunila </w:t>
            </w:r>
            <w:r>
              <w:t xml:space="preserve">Kumari </w:t>
            </w:r>
          </w:p>
        </w:tc>
        <w:tc>
          <w:tcPr>
            <w:tcW w:w="2567" w:type="dxa"/>
            <w:tcBorders>
              <w:top w:val="single" w:sz="4" w:space="0" w:color="auto"/>
              <w:left w:val="single" w:sz="4" w:space="0" w:color="auto"/>
              <w:bottom w:val="single" w:sz="4" w:space="0" w:color="auto"/>
              <w:right w:val="single" w:sz="4" w:space="0" w:color="auto"/>
            </w:tcBorders>
          </w:tcPr>
          <w:p w:rsidR="008C76E4" w:rsidRDefault="00314A74" w:rsidP="00314A74">
            <w:pPr>
              <w:spacing w:after="0" w:line="240" w:lineRule="auto"/>
              <w:jc w:val="both"/>
              <w:rPr>
                <w:rFonts w:ascii="Arial" w:hAnsi="Arial" w:cs="Arial"/>
                <w:b/>
                <w:sz w:val="24"/>
                <w:szCs w:val="24"/>
              </w:rPr>
            </w:pPr>
            <w:r w:rsidRPr="00663BC9">
              <w:rPr>
                <w:i/>
              </w:rPr>
              <w:lastRenderedPageBreak/>
              <w:t>Ecology and Fisheries</w:t>
            </w:r>
            <w:r>
              <w:t>.</w:t>
            </w:r>
            <w:r w:rsidRPr="007B2862">
              <w:t xml:space="preserve"> </w:t>
            </w:r>
            <w:r>
              <w:t xml:space="preserve">2012 Vol-5, No: 11-16; Ambajogai, Maharashtra. </w:t>
            </w:r>
          </w:p>
        </w:tc>
        <w:tc>
          <w:tcPr>
            <w:tcW w:w="1925" w:type="dxa"/>
            <w:tcBorders>
              <w:top w:val="single" w:sz="4" w:space="0" w:color="auto"/>
              <w:left w:val="single" w:sz="4" w:space="0" w:color="auto"/>
              <w:bottom w:val="single" w:sz="4" w:space="0" w:color="auto"/>
              <w:right w:val="single" w:sz="4" w:space="0" w:color="auto"/>
            </w:tcBorders>
          </w:tcPr>
          <w:p w:rsidR="00314A74" w:rsidRDefault="00314A74" w:rsidP="00314A74">
            <w:pPr>
              <w:spacing w:after="0" w:line="240" w:lineRule="auto"/>
              <w:jc w:val="both"/>
            </w:pPr>
            <w:r>
              <w:t>ISSN: 0974-6323</w:t>
            </w:r>
          </w:p>
          <w:p w:rsidR="008C76E4" w:rsidRDefault="008C76E4">
            <w:pPr>
              <w:spacing w:after="0" w:line="240" w:lineRule="auto"/>
              <w:ind w:left="425"/>
              <w:jc w:val="both"/>
            </w:pPr>
          </w:p>
        </w:tc>
      </w:tr>
      <w:tr w:rsidR="008C76E4" w:rsidTr="00D45C00">
        <w:trPr>
          <w:trHeight w:val="1717"/>
        </w:trPr>
        <w:tc>
          <w:tcPr>
            <w:tcW w:w="1215" w:type="dxa"/>
            <w:tcBorders>
              <w:top w:val="single" w:sz="4" w:space="0" w:color="auto"/>
              <w:left w:val="single" w:sz="4" w:space="0" w:color="auto"/>
              <w:bottom w:val="single" w:sz="4" w:space="0" w:color="auto"/>
              <w:right w:val="single" w:sz="4" w:space="0" w:color="auto"/>
            </w:tcBorders>
          </w:tcPr>
          <w:p w:rsidR="008C76E4" w:rsidRDefault="00ED48C9">
            <w:pPr>
              <w:spacing w:after="0" w:line="240" w:lineRule="auto"/>
              <w:rPr>
                <w:rFonts w:ascii="Arial" w:hAnsi="Arial" w:cs="Arial"/>
                <w:b/>
                <w:sz w:val="24"/>
                <w:szCs w:val="24"/>
              </w:rPr>
            </w:pPr>
            <w:r>
              <w:rPr>
                <w:rFonts w:ascii="Arial" w:hAnsi="Arial" w:cs="Arial"/>
                <w:b/>
                <w:sz w:val="24"/>
                <w:szCs w:val="24"/>
              </w:rPr>
              <w:lastRenderedPageBreak/>
              <w:t>2012</w:t>
            </w:r>
          </w:p>
        </w:tc>
        <w:tc>
          <w:tcPr>
            <w:tcW w:w="3757" w:type="dxa"/>
            <w:tcBorders>
              <w:top w:val="single" w:sz="4" w:space="0" w:color="auto"/>
              <w:left w:val="single" w:sz="4" w:space="0" w:color="auto"/>
              <w:bottom w:val="single" w:sz="4" w:space="0" w:color="auto"/>
              <w:right w:val="single" w:sz="4" w:space="0" w:color="auto"/>
            </w:tcBorders>
          </w:tcPr>
          <w:p w:rsidR="004104BF" w:rsidRDefault="00ED48C9" w:rsidP="004104BF">
            <w:pPr>
              <w:spacing w:after="0" w:line="240" w:lineRule="auto"/>
              <w:jc w:val="both"/>
            </w:pPr>
            <w:r w:rsidRPr="00563B2E">
              <w:t xml:space="preserve">Starvation Induced Cholesterogenesis in Hepatic and Extra hepatic Tissues of Climbing Perch, </w:t>
            </w:r>
            <w:r w:rsidRPr="00563B2E">
              <w:rPr>
                <w:i/>
              </w:rPr>
              <w:t xml:space="preserve">Anabas testudineus </w:t>
            </w:r>
            <w:r w:rsidRPr="00563B2E">
              <w:t>(Bloch)</w:t>
            </w:r>
            <w:r>
              <w:t xml:space="preserve"> P. </w:t>
            </w:r>
            <w:r w:rsidRPr="00563B2E">
              <w:t xml:space="preserve">Godavarthy, </w:t>
            </w:r>
            <w:r>
              <w:t>Y</w:t>
            </w:r>
            <w:r w:rsidRPr="00563B2E">
              <w:t>.</w:t>
            </w:r>
            <w:r>
              <w:t>S</w:t>
            </w:r>
            <w:r w:rsidRPr="00563B2E">
              <w:t>unila Kumari and E.Bikshapathy</w:t>
            </w:r>
          </w:p>
        </w:tc>
        <w:tc>
          <w:tcPr>
            <w:tcW w:w="2567" w:type="dxa"/>
            <w:tcBorders>
              <w:top w:val="single" w:sz="4" w:space="0" w:color="auto"/>
              <w:left w:val="single" w:sz="4" w:space="0" w:color="auto"/>
              <w:bottom w:val="single" w:sz="4" w:space="0" w:color="auto"/>
              <w:right w:val="single" w:sz="4" w:space="0" w:color="auto"/>
            </w:tcBorders>
          </w:tcPr>
          <w:p w:rsidR="008C76E4" w:rsidRDefault="00ED48C9" w:rsidP="00ED48C9">
            <w:pPr>
              <w:spacing w:after="0" w:line="240" w:lineRule="auto"/>
              <w:jc w:val="both"/>
              <w:rPr>
                <w:rFonts w:ascii="Arial" w:hAnsi="Arial" w:cs="Arial"/>
                <w:b/>
                <w:sz w:val="24"/>
                <w:szCs w:val="24"/>
              </w:rPr>
            </w:pPr>
            <w:r w:rsidRPr="00563B2E">
              <w:rPr>
                <w:i/>
              </w:rPr>
              <w:t>Saudi journal of Biological Sciences</w:t>
            </w:r>
            <w:r w:rsidR="00A67DFC">
              <w:rPr>
                <w:i/>
              </w:rPr>
              <w:t xml:space="preserve">      </w:t>
            </w:r>
            <w:r>
              <w:t>( Production and hosting by Elsevier) (2012), 19,486-494.</w:t>
            </w:r>
          </w:p>
        </w:tc>
        <w:tc>
          <w:tcPr>
            <w:tcW w:w="1925" w:type="dxa"/>
            <w:tcBorders>
              <w:top w:val="single" w:sz="4" w:space="0" w:color="auto"/>
              <w:left w:val="single" w:sz="4" w:space="0" w:color="auto"/>
              <w:bottom w:val="single" w:sz="4" w:space="0" w:color="auto"/>
              <w:right w:val="single" w:sz="4" w:space="0" w:color="auto"/>
            </w:tcBorders>
          </w:tcPr>
          <w:p w:rsidR="00ED48C9" w:rsidRDefault="00ED48C9" w:rsidP="00ED48C9">
            <w:pPr>
              <w:spacing w:after="0" w:line="240" w:lineRule="auto"/>
              <w:jc w:val="both"/>
            </w:pPr>
            <w:r>
              <w:t xml:space="preserve">ISSN: 1319-562X </w:t>
            </w:r>
          </w:p>
          <w:p w:rsidR="008C76E4" w:rsidRDefault="00ED48C9" w:rsidP="004104BF">
            <w:pPr>
              <w:spacing w:after="0" w:line="240" w:lineRule="auto"/>
              <w:jc w:val="both"/>
            </w:pPr>
            <w:r>
              <w:t>Impact Factor: 0.741</w:t>
            </w:r>
          </w:p>
        </w:tc>
      </w:tr>
      <w:tr w:rsidR="008C76E4" w:rsidTr="00D45C00">
        <w:tc>
          <w:tcPr>
            <w:tcW w:w="1215" w:type="dxa"/>
            <w:tcBorders>
              <w:top w:val="single" w:sz="4" w:space="0" w:color="auto"/>
              <w:left w:val="single" w:sz="4" w:space="0" w:color="auto"/>
              <w:bottom w:val="single" w:sz="4" w:space="0" w:color="auto"/>
              <w:right w:val="single" w:sz="4" w:space="0" w:color="auto"/>
            </w:tcBorders>
          </w:tcPr>
          <w:p w:rsidR="008C76E4" w:rsidRDefault="008120BA">
            <w:pPr>
              <w:spacing w:after="0" w:line="240" w:lineRule="auto"/>
              <w:rPr>
                <w:rFonts w:ascii="Arial" w:hAnsi="Arial" w:cs="Arial"/>
                <w:b/>
                <w:sz w:val="24"/>
                <w:szCs w:val="24"/>
              </w:rPr>
            </w:pPr>
            <w:r>
              <w:rPr>
                <w:rFonts w:ascii="Arial" w:hAnsi="Arial" w:cs="Arial"/>
                <w:b/>
                <w:sz w:val="24"/>
                <w:szCs w:val="24"/>
              </w:rPr>
              <w:t>2012</w:t>
            </w:r>
          </w:p>
        </w:tc>
        <w:tc>
          <w:tcPr>
            <w:tcW w:w="3757" w:type="dxa"/>
            <w:tcBorders>
              <w:top w:val="single" w:sz="4" w:space="0" w:color="auto"/>
              <w:left w:val="single" w:sz="4" w:space="0" w:color="auto"/>
              <w:bottom w:val="single" w:sz="4" w:space="0" w:color="auto"/>
              <w:right w:val="single" w:sz="4" w:space="0" w:color="auto"/>
            </w:tcBorders>
          </w:tcPr>
          <w:p w:rsidR="00ED48C9" w:rsidRDefault="008120BA" w:rsidP="000E4B0C">
            <w:pPr>
              <w:spacing w:after="0" w:line="240" w:lineRule="auto"/>
              <w:jc w:val="both"/>
            </w:pPr>
            <w:r w:rsidRPr="007E2715">
              <w:t xml:space="preserve">Synthesis and Accumulation of Tissue Triglycerides as an Index of Starvation in </w:t>
            </w:r>
            <w:r w:rsidRPr="007E2715">
              <w:rPr>
                <w:i/>
              </w:rPr>
              <w:t>Anabas testudineus</w:t>
            </w:r>
            <w:r w:rsidRPr="007E2715">
              <w:t>(Bloch); Padmavathi Godavarthy, Y.SunilaKumari  and E.Bikshapathy</w:t>
            </w:r>
            <w:r w:rsidR="00CA4CCA">
              <w:t xml:space="preserve">. </w:t>
            </w:r>
          </w:p>
        </w:tc>
        <w:tc>
          <w:tcPr>
            <w:tcW w:w="2567" w:type="dxa"/>
            <w:tcBorders>
              <w:top w:val="single" w:sz="4" w:space="0" w:color="auto"/>
              <w:left w:val="single" w:sz="4" w:space="0" w:color="auto"/>
              <w:bottom w:val="single" w:sz="4" w:space="0" w:color="auto"/>
              <w:right w:val="single" w:sz="4" w:space="0" w:color="auto"/>
            </w:tcBorders>
          </w:tcPr>
          <w:p w:rsidR="008C76E4" w:rsidRDefault="008120BA" w:rsidP="008120BA">
            <w:pPr>
              <w:spacing w:after="0" w:line="240" w:lineRule="auto"/>
              <w:jc w:val="both"/>
              <w:rPr>
                <w:rFonts w:ascii="Arial" w:hAnsi="Arial" w:cs="Arial"/>
                <w:b/>
                <w:sz w:val="24"/>
                <w:szCs w:val="24"/>
              </w:rPr>
            </w:pPr>
            <w:r w:rsidRPr="00EC5C15">
              <w:rPr>
                <w:i/>
              </w:rPr>
              <w:t>International  Journal of Scientific and Research Publications,</w:t>
            </w:r>
            <w:r>
              <w:t xml:space="preserve"> 2012, Vol; 2, Issue 12.</w:t>
            </w:r>
          </w:p>
        </w:tc>
        <w:tc>
          <w:tcPr>
            <w:tcW w:w="1925" w:type="dxa"/>
            <w:tcBorders>
              <w:top w:val="single" w:sz="4" w:space="0" w:color="auto"/>
              <w:left w:val="single" w:sz="4" w:space="0" w:color="auto"/>
              <w:bottom w:val="single" w:sz="4" w:space="0" w:color="auto"/>
              <w:right w:val="single" w:sz="4" w:space="0" w:color="auto"/>
            </w:tcBorders>
          </w:tcPr>
          <w:p w:rsidR="008120BA" w:rsidRDefault="008120BA" w:rsidP="008120BA">
            <w:pPr>
              <w:spacing w:after="0" w:line="240" w:lineRule="auto"/>
              <w:jc w:val="both"/>
            </w:pPr>
            <w:r>
              <w:t>ISSN: 2250-3153</w:t>
            </w:r>
          </w:p>
          <w:p w:rsidR="008120BA" w:rsidRDefault="008120BA" w:rsidP="008120BA">
            <w:pPr>
              <w:jc w:val="both"/>
            </w:pPr>
          </w:p>
          <w:p w:rsidR="008C76E4" w:rsidRDefault="008C76E4">
            <w:pPr>
              <w:spacing w:after="0" w:line="240" w:lineRule="auto"/>
              <w:ind w:left="425"/>
              <w:jc w:val="both"/>
            </w:pPr>
          </w:p>
        </w:tc>
      </w:tr>
      <w:tr w:rsidR="00A67DFC" w:rsidTr="00D45C00">
        <w:tc>
          <w:tcPr>
            <w:tcW w:w="1215" w:type="dxa"/>
            <w:tcBorders>
              <w:top w:val="single" w:sz="4" w:space="0" w:color="auto"/>
              <w:left w:val="single" w:sz="4" w:space="0" w:color="auto"/>
              <w:bottom w:val="single" w:sz="4" w:space="0" w:color="auto"/>
              <w:right w:val="single" w:sz="4" w:space="0" w:color="auto"/>
            </w:tcBorders>
          </w:tcPr>
          <w:p w:rsidR="00A67DFC" w:rsidRDefault="008E7739">
            <w:pPr>
              <w:spacing w:after="0" w:line="240" w:lineRule="auto"/>
              <w:rPr>
                <w:rFonts w:ascii="Arial" w:hAnsi="Arial" w:cs="Arial"/>
                <w:b/>
                <w:sz w:val="24"/>
                <w:szCs w:val="24"/>
              </w:rPr>
            </w:pPr>
            <w:r>
              <w:rPr>
                <w:rFonts w:ascii="Arial" w:hAnsi="Arial" w:cs="Arial"/>
                <w:b/>
                <w:sz w:val="24"/>
                <w:szCs w:val="24"/>
              </w:rPr>
              <w:t>2014</w:t>
            </w:r>
          </w:p>
        </w:tc>
        <w:tc>
          <w:tcPr>
            <w:tcW w:w="3757" w:type="dxa"/>
            <w:tcBorders>
              <w:top w:val="single" w:sz="4" w:space="0" w:color="auto"/>
              <w:left w:val="single" w:sz="4" w:space="0" w:color="auto"/>
              <w:bottom w:val="single" w:sz="4" w:space="0" w:color="auto"/>
              <w:right w:val="single" w:sz="4" w:space="0" w:color="auto"/>
            </w:tcBorders>
          </w:tcPr>
          <w:p w:rsidR="008E7739" w:rsidRPr="007E2715" w:rsidRDefault="008E7739" w:rsidP="00247947">
            <w:pPr>
              <w:jc w:val="both"/>
            </w:pPr>
            <w:r w:rsidRPr="00F31133">
              <w:rPr>
                <w:color w:val="000000"/>
                <w:shd w:val="clear" w:color="auto" w:fill="FFFFFF"/>
              </w:rPr>
              <w:t xml:space="preserve">Glycolipids as Potential Energy Molecules during Starvation in Climbing Perch, </w:t>
            </w:r>
            <w:r w:rsidRPr="00A6079F">
              <w:rPr>
                <w:i/>
                <w:color w:val="000000"/>
                <w:shd w:val="clear" w:color="auto" w:fill="FFFFFF"/>
              </w:rPr>
              <w:t>Anabas testudineus</w:t>
            </w:r>
            <w:r w:rsidRPr="00F31133">
              <w:rPr>
                <w:color w:val="000000"/>
                <w:shd w:val="clear" w:color="auto" w:fill="FFFFFF"/>
              </w:rPr>
              <w:t xml:space="preserve"> (Bloch)," </w:t>
            </w:r>
            <w:r w:rsidRPr="007E2715">
              <w:t xml:space="preserve">Padmavathi Godavarthy, Y.SunilaKumari </w:t>
            </w:r>
          </w:p>
        </w:tc>
        <w:tc>
          <w:tcPr>
            <w:tcW w:w="2567" w:type="dxa"/>
            <w:tcBorders>
              <w:top w:val="single" w:sz="4" w:space="0" w:color="auto"/>
              <w:left w:val="single" w:sz="4" w:space="0" w:color="auto"/>
              <w:bottom w:val="single" w:sz="4" w:space="0" w:color="auto"/>
              <w:right w:val="single" w:sz="4" w:space="0" w:color="auto"/>
            </w:tcBorders>
          </w:tcPr>
          <w:p w:rsidR="00A67DFC" w:rsidRPr="00EC5C15" w:rsidRDefault="008E7739" w:rsidP="00247947">
            <w:pPr>
              <w:spacing w:after="0" w:line="240" w:lineRule="auto"/>
              <w:jc w:val="both"/>
              <w:rPr>
                <w:i/>
              </w:rPr>
            </w:pPr>
            <w:r w:rsidRPr="00F31133">
              <w:rPr>
                <w:i/>
                <w:color w:val="000000"/>
                <w:shd w:val="clear" w:color="auto" w:fill="FFFFFF"/>
              </w:rPr>
              <w:t>International Journal of Zoology</w:t>
            </w:r>
            <w:r w:rsidRPr="00F31133">
              <w:rPr>
                <w:color w:val="000000"/>
                <w:shd w:val="clear" w:color="auto" w:fill="FFFFFF"/>
              </w:rPr>
              <w:t>, vol. 2014, Article ID 476798, 5 pages, 2014. doi:10.1155/2014/476798</w:t>
            </w:r>
          </w:p>
        </w:tc>
        <w:tc>
          <w:tcPr>
            <w:tcW w:w="1925" w:type="dxa"/>
            <w:tcBorders>
              <w:top w:val="single" w:sz="4" w:space="0" w:color="auto"/>
              <w:left w:val="single" w:sz="4" w:space="0" w:color="auto"/>
              <w:bottom w:val="single" w:sz="4" w:space="0" w:color="auto"/>
              <w:right w:val="single" w:sz="4" w:space="0" w:color="auto"/>
            </w:tcBorders>
          </w:tcPr>
          <w:p w:rsidR="00247947" w:rsidRDefault="00247947" w:rsidP="00247947">
            <w:pPr>
              <w:spacing w:after="0" w:line="240" w:lineRule="auto"/>
              <w:jc w:val="both"/>
              <w:rPr>
                <w:color w:val="000000"/>
                <w:shd w:val="clear" w:color="auto" w:fill="FFFFFF"/>
              </w:rPr>
            </w:pPr>
            <w:r>
              <w:rPr>
                <w:color w:val="000000"/>
                <w:shd w:val="clear" w:color="auto" w:fill="FFFFFF"/>
              </w:rPr>
              <w:t>ISSN: 1687-8477</w:t>
            </w:r>
          </w:p>
          <w:p w:rsidR="00A67DFC" w:rsidRDefault="00A67DFC" w:rsidP="008120BA">
            <w:pPr>
              <w:spacing w:after="0" w:line="240" w:lineRule="auto"/>
              <w:jc w:val="both"/>
            </w:pPr>
          </w:p>
        </w:tc>
      </w:tr>
      <w:tr w:rsidR="00A67DFC" w:rsidTr="00D45C00">
        <w:tc>
          <w:tcPr>
            <w:tcW w:w="1215" w:type="dxa"/>
            <w:tcBorders>
              <w:top w:val="single" w:sz="4" w:space="0" w:color="auto"/>
              <w:left w:val="single" w:sz="4" w:space="0" w:color="auto"/>
              <w:bottom w:val="single" w:sz="4" w:space="0" w:color="auto"/>
              <w:right w:val="single" w:sz="4" w:space="0" w:color="auto"/>
            </w:tcBorders>
          </w:tcPr>
          <w:p w:rsidR="00A67DFC" w:rsidRDefault="00247947" w:rsidP="00247947">
            <w:pPr>
              <w:spacing w:after="0" w:line="240" w:lineRule="auto"/>
              <w:rPr>
                <w:rFonts w:ascii="Arial" w:hAnsi="Arial" w:cs="Arial"/>
                <w:b/>
                <w:sz w:val="24"/>
                <w:szCs w:val="24"/>
              </w:rPr>
            </w:pPr>
            <w:r>
              <w:rPr>
                <w:rFonts w:ascii="Arial" w:hAnsi="Arial" w:cs="Arial"/>
                <w:b/>
                <w:sz w:val="24"/>
                <w:szCs w:val="24"/>
              </w:rPr>
              <w:t>2016</w:t>
            </w:r>
          </w:p>
        </w:tc>
        <w:tc>
          <w:tcPr>
            <w:tcW w:w="3757" w:type="dxa"/>
            <w:tcBorders>
              <w:top w:val="single" w:sz="4" w:space="0" w:color="auto"/>
              <w:left w:val="single" w:sz="4" w:space="0" w:color="auto"/>
              <w:bottom w:val="single" w:sz="4" w:space="0" w:color="auto"/>
              <w:right w:val="single" w:sz="4" w:space="0" w:color="auto"/>
            </w:tcBorders>
          </w:tcPr>
          <w:p w:rsidR="00247947" w:rsidRPr="007E2715" w:rsidRDefault="00247947" w:rsidP="000E4B0C">
            <w:pPr>
              <w:spacing w:after="0" w:line="240" w:lineRule="auto"/>
              <w:jc w:val="both"/>
            </w:pPr>
            <w:r>
              <w:rPr>
                <w:color w:val="000000"/>
                <w:shd w:val="clear" w:color="auto" w:fill="FFFFFF"/>
              </w:rPr>
              <w:t xml:space="preserve">Evaluation of in vitro Anthelmintic activity of Bryophyte </w:t>
            </w:r>
            <w:r w:rsidRPr="000025B1">
              <w:rPr>
                <w:i/>
                <w:color w:val="000000"/>
                <w:shd w:val="clear" w:color="auto" w:fill="FFFFFF"/>
              </w:rPr>
              <w:t>Pottia lanceolata</w:t>
            </w:r>
            <w:r>
              <w:rPr>
                <w:i/>
                <w:color w:val="000000"/>
                <w:shd w:val="clear" w:color="auto" w:fill="FFFFFF"/>
              </w:rPr>
              <w:t>,</w:t>
            </w:r>
            <w:r>
              <w:rPr>
                <w:color w:val="000000"/>
                <w:shd w:val="clear" w:color="auto" w:fill="FFFFFF"/>
              </w:rPr>
              <w:t xml:space="preserve">Y.SunilaKumari </w:t>
            </w:r>
          </w:p>
        </w:tc>
        <w:tc>
          <w:tcPr>
            <w:tcW w:w="2567" w:type="dxa"/>
            <w:tcBorders>
              <w:top w:val="single" w:sz="4" w:space="0" w:color="auto"/>
              <w:left w:val="single" w:sz="4" w:space="0" w:color="auto"/>
              <w:bottom w:val="single" w:sz="4" w:space="0" w:color="auto"/>
              <w:right w:val="single" w:sz="4" w:space="0" w:color="auto"/>
            </w:tcBorders>
          </w:tcPr>
          <w:p w:rsidR="00A67DFC" w:rsidRPr="00EC5C15" w:rsidRDefault="00247947" w:rsidP="00247947">
            <w:pPr>
              <w:spacing w:after="0" w:line="240" w:lineRule="auto"/>
              <w:jc w:val="both"/>
              <w:rPr>
                <w:i/>
              </w:rPr>
            </w:pPr>
            <w:r>
              <w:rPr>
                <w:color w:val="000000"/>
                <w:shd w:val="clear" w:color="auto" w:fill="FFFFFF"/>
              </w:rPr>
              <w:t>International Journal of Innovative Science, Eng</w:t>
            </w:r>
            <w:r w:rsidR="000E4B0C">
              <w:rPr>
                <w:color w:val="000000"/>
                <w:shd w:val="clear" w:color="auto" w:fill="FFFFFF"/>
              </w:rPr>
              <w:t>i</w:t>
            </w:r>
            <w:r>
              <w:rPr>
                <w:color w:val="000000"/>
                <w:shd w:val="clear" w:color="auto" w:fill="FFFFFF"/>
              </w:rPr>
              <w:t>neering and Technology, vol. 3,issue 6, June 2016</w:t>
            </w:r>
          </w:p>
        </w:tc>
        <w:tc>
          <w:tcPr>
            <w:tcW w:w="1925" w:type="dxa"/>
            <w:tcBorders>
              <w:top w:val="single" w:sz="4" w:space="0" w:color="auto"/>
              <w:left w:val="single" w:sz="4" w:space="0" w:color="auto"/>
              <w:bottom w:val="single" w:sz="4" w:space="0" w:color="auto"/>
              <w:right w:val="single" w:sz="4" w:space="0" w:color="auto"/>
            </w:tcBorders>
          </w:tcPr>
          <w:p w:rsidR="00247947" w:rsidRDefault="00247947" w:rsidP="00247947">
            <w:pPr>
              <w:spacing w:after="0" w:line="240" w:lineRule="auto"/>
              <w:jc w:val="both"/>
              <w:rPr>
                <w:color w:val="000000"/>
                <w:shd w:val="clear" w:color="auto" w:fill="FFFFFF"/>
              </w:rPr>
            </w:pPr>
            <w:r>
              <w:rPr>
                <w:color w:val="000000"/>
                <w:shd w:val="clear" w:color="auto" w:fill="FFFFFF"/>
              </w:rPr>
              <w:t>ISSN 2348 – 7968.</w:t>
            </w:r>
          </w:p>
          <w:p w:rsidR="000E4B0C" w:rsidRDefault="000E4B0C" w:rsidP="000E4B0C">
            <w:pPr>
              <w:spacing w:after="0" w:line="240" w:lineRule="auto"/>
              <w:jc w:val="both"/>
              <w:rPr>
                <w:color w:val="000000"/>
                <w:shd w:val="clear" w:color="auto" w:fill="FFFFFF"/>
              </w:rPr>
            </w:pPr>
            <w:r>
              <w:rPr>
                <w:color w:val="000000"/>
                <w:shd w:val="clear" w:color="auto" w:fill="FFFFFF"/>
              </w:rPr>
              <w:t>Impact factor-4.332</w:t>
            </w:r>
          </w:p>
          <w:p w:rsidR="000E4B0C" w:rsidRDefault="000E4B0C" w:rsidP="000E4B0C">
            <w:pPr>
              <w:jc w:val="both"/>
              <w:rPr>
                <w:color w:val="000000"/>
                <w:shd w:val="clear" w:color="auto" w:fill="FFFFFF"/>
              </w:rPr>
            </w:pPr>
          </w:p>
          <w:p w:rsidR="00A67DFC" w:rsidRDefault="00A67DFC" w:rsidP="008120BA">
            <w:pPr>
              <w:spacing w:after="0" w:line="240" w:lineRule="auto"/>
              <w:jc w:val="both"/>
            </w:pPr>
          </w:p>
        </w:tc>
      </w:tr>
      <w:tr w:rsidR="00A67DFC" w:rsidTr="00D45C00">
        <w:tc>
          <w:tcPr>
            <w:tcW w:w="1215" w:type="dxa"/>
            <w:tcBorders>
              <w:top w:val="single" w:sz="4" w:space="0" w:color="auto"/>
              <w:left w:val="single" w:sz="4" w:space="0" w:color="auto"/>
              <w:bottom w:val="single" w:sz="4" w:space="0" w:color="auto"/>
              <w:right w:val="single" w:sz="4" w:space="0" w:color="auto"/>
            </w:tcBorders>
          </w:tcPr>
          <w:p w:rsidR="00A67DFC" w:rsidRDefault="00D95B20">
            <w:pPr>
              <w:spacing w:after="0" w:line="240" w:lineRule="auto"/>
              <w:rPr>
                <w:rFonts w:ascii="Arial" w:hAnsi="Arial" w:cs="Arial"/>
                <w:b/>
                <w:sz w:val="24"/>
                <w:szCs w:val="24"/>
              </w:rPr>
            </w:pPr>
            <w:r>
              <w:rPr>
                <w:rFonts w:ascii="Arial" w:hAnsi="Arial" w:cs="Arial"/>
                <w:b/>
                <w:sz w:val="24"/>
                <w:szCs w:val="24"/>
              </w:rPr>
              <w:t>2019</w:t>
            </w:r>
          </w:p>
        </w:tc>
        <w:tc>
          <w:tcPr>
            <w:tcW w:w="3757" w:type="dxa"/>
            <w:tcBorders>
              <w:top w:val="single" w:sz="4" w:space="0" w:color="auto"/>
              <w:left w:val="single" w:sz="4" w:space="0" w:color="auto"/>
              <w:bottom w:val="single" w:sz="4" w:space="0" w:color="auto"/>
              <w:right w:val="single" w:sz="4" w:space="0" w:color="auto"/>
            </w:tcBorders>
          </w:tcPr>
          <w:p w:rsidR="00247947" w:rsidRPr="007E2715" w:rsidRDefault="00D95B20" w:rsidP="00D95B20">
            <w:pPr>
              <w:spacing w:after="0" w:line="240" w:lineRule="auto"/>
              <w:jc w:val="both"/>
            </w:pPr>
            <w:r>
              <w:t xml:space="preserve">Synthesis of silver nanoparticles from leaf extract of </w:t>
            </w:r>
            <w:r w:rsidRPr="001130A3">
              <w:rPr>
                <w:i/>
              </w:rPr>
              <w:t>Mentha piperita</w:t>
            </w:r>
            <w:r>
              <w:rPr>
                <w:i/>
              </w:rPr>
              <w:t xml:space="preserve"> </w:t>
            </w:r>
            <w:r w:rsidRPr="001130A3">
              <w:t>and</w:t>
            </w:r>
            <w:r>
              <w:t xml:space="preserve"> evaluation of anthelmintic activity on cestode and nematode parasites of country fowl. Y.Sunila Kumari, A.K.Sunitha, G.Sucharita</w:t>
            </w:r>
          </w:p>
        </w:tc>
        <w:tc>
          <w:tcPr>
            <w:tcW w:w="2567" w:type="dxa"/>
            <w:tcBorders>
              <w:top w:val="single" w:sz="4" w:space="0" w:color="auto"/>
              <w:left w:val="single" w:sz="4" w:space="0" w:color="auto"/>
              <w:bottom w:val="single" w:sz="4" w:space="0" w:color="auto"/>
              <w:right w:val="single" w:sz="4" w:space="0" w:color="auto"/>
            </w:tcBorders>
          </w:tcPr>
          <w:p w:rsidR="00A67DFC" w:rsidRPr="00EC5C15" w:rsidRDefault="00D95B20" w:rsidP="008120BA">
            <w:pPr>
              <w:spacing w:after="0" w:line="240" w:lineRule="auto"/>
              <w:jc w:val="both"/>
              <w:rPr>
                <w:i/>
              </w:rPr>
            </w:pPr>
            <w:r>
              <w:rPr>
                <w:color w:val="000000"/>
                <w:shd w:val="clear" w:color="auto" w:fill="FFFFFF"/>
              </w:rPr>
              <w:t>International Journal of Innovative Science, Eng</w:t>
            </w:r>
            <w:r w:rsidR="000E4B0C">
              <w:rPr>
                <w:color w:val="000000"/>
                <w:shd w:val="clear" w:color="auto" w:fill="FFFFFF"/>
              </w:rPr>
              <w:t>i</w:t>
            </w:r>
            <w:r>
              <w:rPr>
                <w:color w:val="000000"/>
                <w:shd w:val="clear" w:color="auto" w:fill="FFFFFF"/>
              </w:rPr>
              <w:t>neering and Technology, vol. 6,issue 10, October 2019,</w:t>
            </w:r>
          </w:p>
        </w:tc>
        <w:tc>
          <w:tcPr>
            <w:tcW w:w="1925" w:type="dxa"/>
            <w:tcBorders>
              <w:top w:val="single" w:sz="4" w:space="0" w:color="auto"/>
              <w:left w:val="single" w:sz="4" w:space="0" w:color="auto"/>
              <w:bottom w:val="single" w:sz="4" w:space="0" w:color="auto"/>
              <w:right w:val="single" w:sz="4" w:space="0" w:color="auto"/>
            </w:tcBorders>
          </w:tcPr>
          <w:p w:rsidR="00D95B20" w:rsidRDefault="00D95B20" w:rsidP="00D95B20">
            <w:pPr>
              <w:spacing w:after="0" w:line="240" w:lineRule="auto"/>
              <w:jc w:val="both"/>
              <w:rPr>
                <w:color w:val="000000"/>
                <w:shd w:val="clear" w:color="auto" w:fill="FFFFFF"/>
              </w:rPr>
            </w:pPr>
            <w:r>
              <w:rPr>
                <w:color w:val="000000"/>
                <w:shd w:val="clear" w:color="auto" w:fill="FFFFFF"/>
              </w:rPr>
              <w:t>ISSN 2348 – 7968.</w:t>
            </w:r>
          </w:p>
          <w:p w:rsidR="00A67DFC" w:rsidRDefault="00AE7407" w:rsidP="008120BA">
            <w:pPr>
              <w:spacing w:after="0" w:line="240" w:lineRule="auto"/>
              <w:jc w:val="both"/>
            </w:pPr>
            <w:r>
              <w:t>Impact factor 6.248</w:t>
            </w:r>
          </w:p>
        </w:tc>
      </w:tr>
      <w:tr w:rsidR="00A67DFC" w:rsidTr="00D45C00">
        <w:tc>
          <w:tcPr>
            <w:tcW w:w="1215" w:type="dxa"/>
            <w:tcBorders>
              <w:top w:val="single" w:sz="4" w:space="0" w:color="auto"/>
              <w:left w:val="single" w:sz="4" w:space="0" w:color="auto"/>
              <w:bottom w:val="single" w:sz="4" w:space="0" w:color="auto"/>
              <w:right w:val="single" w:sz="4" w:space="0" w:color="auto"/>
            </w:tcBorders>
          </w:tcPr>
          <w:p w:rsidR="00A67DFC" w:rsidRDefault="00D95B20">
            <w:pPr>
              <w:spacing w:after="0" w:line="240" w:lineRule="auto"/>
              <w:rPr>
                <w:rFonts w:ascii="Arial" w:hAnsi="Arial" w:cs="Arial"/>
                <w:b/>
                <w:sz w:val="24"/>
                <w:szCs w:val="24"/>
              </w:rPr>
            </w:pPr>
            <w:r>
              <w:rPr>
                <w:rFonts w:ascii="Arial" w:hAnsi="Arial" w:cs="Arial"/>
                <w:b/>
                <w:sz w:val="24"/>
                <w:szCs w:val="24"/>
              </w:rPr>
              <w:t>2020</w:t>
            </w:r>
          </w:p>
        </w:tc>
        <w:tc>
          <w:tcPr>
            <w:tcW w:w="3757" w:type="dxa"/>
            <w:tcBorders>
              <w:top w:val="single" w:sz="4" w:space="0" w:color="auto"/>
              <w:left w:val="single" w:sz="4" w:space="0" w:color="auto"/>
              <w:bottom w:val="single" w:sz="4" w:space="0" w:color="auto"/>
              <w:right w:val="single" w:sz="4" w:space="0" w:color="auto"/>
            </w:tcBorders>
          </w:tcPr>
          <w:p w:rsidR="00D95B20" w:rsidRPr="007E2715" w:rsidRDefault="00D95B20" w:rsidP="00D95B20">
            <w:pPr>
              <w:pStyle w:val="Heading3"/>
              <w:numPr>
                <w:ilvl w:val="2"/>
                <w:numId w:val="2"/>
              </w:numPr>
              <w:shd w:val="clear" w:color="auto" w:fill="FFFFFF"/>
              <w:jc w:val="both"/>
            </w:pPr>
            <w:r w:rsidRPr="00D95B20">
              <w:rPr>
                <w:color w:val="555555"/>
                <w:sz w:val="24"/>
              </w:rPr>
              <w:t xml:space="preserve">Effect of Pottia lanceolata Linnaeus (Moss Extract) on Trichostrongylus in Sheep </w:t>
            </w:r>
            <w:r w:rsidRPr="00D95B20">
              <w:rPr>
                <w:rFonts w:ascii="Arial" w:hAnsi="Arial" w:cs="Arial"/>
                <w:color w:val="555555"/>
                <w:sz w:val="23"/>
                <w:szCs w:val="23"/>
              </w:rPr>
              <w:t>1 Dr. Y.                     Sunila Kumari 2 Dr. Padmavathi Sriram*</w:t>
            </w:r>
          </w:p>
        </w:tc>
        <w:tc>
          <w:tcPr>
            <w:tcW w:w="2567" w:type="dxa"/>
            <w:tcBorders>
              <w:top w:val="single" w:sz="4" w:space="0" w:color="auto"/>
              <w:left w:val="single" w:sz="4" w:space="0" w:color="auto"/>
              <w:bottom w:val="single" w:sz="4" w:space="0" w:color="auto"/>
              <w:right w:val="single" w:sz="4" w:space="0" w:color="auto"/>
            </w:tcBorders>
          </w:tcPr>
          <w:p w:rsidR="00A67DFC" w:rsidRPr="00EC5C15" w:rsidRDefault="00D95B20" w:rsidP="00D95B20">
            <w:pPr>
              <w:jc w:val="both"/>
              <w:rPr>
                <w:i/>
              </w:rPr>
            </w:pPr>
            <w:r>
              <w:rPr>
                <w:rFonts w:ascii="Arial" w:hAnsi="Arial" w:cs="Arial"/>
                <w:color w:val="555555"/>
                <w:sz w:val="23"/>
                <w:szCs w:val="23"/>
                <w:shd w:val="clear" w:color="auto" w:fill="FFFFFF"/>
              </w:rPr>
              <w:t xml:space="preserve">Bulletin of Pure and Applied Sciences-Zoology </w:t>
            </w:r>
            <w:r>
              <w:rPr>
                <w:rFonts w:ascii="Arial" w:hAnsi="Arial" w:cs="Arial"/>
                <w:b/>
                <w:bCs/>
                <w:color w:val="555555"/>
                <w:sz w:val="23"/>
                <w:szCs w:val="23"/>
                <w:shd w:val="clear" w:color="auto" w:fill="FFFFFF"/>
              </w:rPr>
              <w:t>Volume &amp; Issue :</w:t>
            </w:r>
            <w:r>
              <w:rPr>
                <w:rFonts w:ascii="Arial" w:hAnsi="Arial" w:cs="Arial"/>
                <w:color w:val="555555"/>
                <w:sz w:val="23"/>
                <w:szCs w:val="23"/>
                <w:shd w:val="clear" w:color="auto" w:fill="FFFFFF"/>
              </w:rPr>
              <w:t> BPAS-Zoology 39A(2),JUL-DEC 2020</w:t>
            </w:r>
          </w:p>
        </w:tc>
        <w:tc>
          <w:tcPr>
            <w:tcW w:w="1925" w:type="dxa"/>
            <w:tcBorders>
              <w:top w:val="single" w:sz="4" w:space="0" w:color="auto"/>
              <w:left w:val="single" w:sz="4" w:space="0" w:color="auto"/>
              <w:bottom w:val="single" w:sz="4" w:space="0" w:color="auto"/>
              <w:right w:val="single" w:sz="4" w:space="0" w:color="auto"/>
            </w:tcBorders>
          </w:tcPr>
          <w:p w:rsidR="00A67DFC" w:rsidRDefault="00AE7407" w:rsidP="00AE7407">
            <w:pPr>
              <w:spacing w:after="0" w:line="240" w:lineRule="auto"/>
              <w:jc w:val="both"/>
            </w:pPr>
            <w:r>
              <w:t>ISSN 0970-0765</w:t>
            </w:r>
          </w:p>
          <w:p w:rsidR="00AE7407" w:rsidRDefault="00AE7407" w:rsidP="00AE7407">
            <w:pPr>
              <w:spacing w:after="0" w:line="240" w:lineRule="auto"/>
              <w:jc w:val="both"/>
            </w:pPr>
            <w:r>
              <w:t>Impact factor 6.994</w:t>
            </w:r>
          </w:p>
        </w:tc>
      </w:tr>
      <w:tr w:rsidR="00A67DFC" w:rsidTr="00D45C00">
        <w:tc>
          <w:tcPr>
            <w:tcW w:w="1215" w:type="dxa"/>
            <w:tcBorders>
              <w:top w:val="single" w:sz="4" w:space="0" w:color="auto"/>
              <w:left w:val="single" w:sz="4" w:space="0" w:color="auto"/>
              <w:bottom w:val="single" w:sz="4" w:space="0" w:color="auto"/>
              <w:right w:val="single" w:sz="4" w:space="0" w:color="auto"/>
            </w:tcBorders>
          </w:tcPr>
          <w:p w:rsidR="00A67DFC" w:rsidRDefault="00D95B20">
            <w:pPr>
              <w:spacing w:after="0" w:line="240" w:lineRule="auto"/>
              <w:rPr>
                <w:rFonts w:ascii="Arial" w:hAnsi="Arial" w:cs="Arial"/>
                <w:b/>
                <w:sz w:val="24"/>
                <w:szCs w:val="24"/>
              </w:rPr>
            </w:pPr>
            <w:r>
              <w:rPr>
                <w:rFonts w:ascii="Arial" w:hAnsi="Arial" w:cs="Arial"/>
                <w:b/>
                <w:sz w:val="24"/>
                <w:szCs w:val="24"/>
              </w:rPr>
              <w:t>2020</w:t>
            </w:r>
          </w:p>
        </w:tc>
        <w:tc>
          <w:tcPr>
            <w:tcW w:w="3757" w:type="dxa"/>
            <w:tcBorders>
              <w:top w:val="single" w:sz="4" w:space="0" w:color="auto"/>
              <w:left w:val="single" w:sz="4" w:space="0" w:color="auto"/>
              <w:bottom w:val="single" w:sz="4" w:space="0" w:color="auto"/>
              <w:right w:val="single" w:sz="4" w:space="0" w:color="auto"/>
            </w:tcBorders>
          </w:tcPr>
          <w:p w:rsidR="00D95B20" w:rsidRPr="00E30416" w:rsidRDefault="00D95B20" w:rsidP="00D95B20">
            <w:pPr>
              <w:pStyle w:val="Heading3"/>
              <w:numPr>
                <w:ilvl w:val="0"/>
                <w:numId w:val="2"/>
              </w:numPr>
              <w:shd w:val="clear" w:color="auto" w:fill="FFFFFF"/>
              <w:jc w:val="both"/>
              <w:rPr>
                <w:rFonts w:ascii="Arial" w:hAnsi="Arial" w:cs="Arial"/>
                <w:color w:val="555555"/>
                <w:sz w:val="23"/>
                <w:szCs w:val="23"/>
                <w:shd w:val="clear" w:color="auto" w:fill="FFFFFF"/>
              </w:rPr>
            </w:pPr>
            <w:r w:rsidRPr="00E30416">
              <w:rPr>
                <w:color w:val="555555"/>
                <w:sz w:val="24"/>
              </w:rPr>
              <w:t xml:space="preserve">Survey and Identification of Root-Knot Nematodes in Selected Vegetable Crops in </w:t>
            </w:r>
            <w:r>
              <w:rPr>
                <w:color w:val="555555"/>
                <w:sz w:val="24"/>
              </w:rPr>
              <w:t xml:space="preserve">       </w:t>
            </w:r>
            <w:r w:rsidRPr="00E30416">
              <w:rPr>
                <w:color w:val="555555"/>
                <w:sz w:val="24"/>
              </w:rPr>
              <w:t xml:space="preserve">Telangana. </w:t>
            </w:r>
            <w:r w:rsidRPr="00E30416">
              <w:rPr>
                <w:rFonts w:ascii="Arial" w:hAnsi="Arial" w:cs="Arial"/>
                <w:color w:val="555555"/>
                <w:sz w:val="23"/>
                <w:szCs w:val="23"/>
                <w:shd w:val="clear" w:color="auto" w:fill="FFFFFF"/>
              </w:rPr>
              <w:t>1 Chandrakala B 2 Y. Sunila Kumari* 3 G.S. Jyothirmai</w:t>
            </w:r>
          </w:p>
          <w:p w:rsidR="00D95B20" w:rsidRPr="007E2715" w:rsidRDefault="00D95B20" w:rsidP="004104BF">
            <w:r>
              <w:rPr>
                <w:rFonts w:ascii="Arial" w:hAnsi="Arial" w:cs="Arial"/>
                <w:color w:val="555555"/>
                <w:sz w:val="23"/>
                <w:szCs w:val="23"/>
                <w:shd w:val="clear" w:color="auto" w:fill="FFFFFF"/>
              </w:rPr>
              <w:t xml:space="preserve">           </w:t>
            </w:r>
          </w:p>
        </w:tc>
        <w:tc>
          <w:tcPr>
            <w:tcW w:w="2567" w:type="dxa"/>
            <w:tcBorders>
              <w:top w:val="single" w:sz="4" w:space="0" w:color="auto"/>
              <w:left w:val="single" w:sz="4" w:space="0" w:color="auto"/>
              <w:bottom w:val="single" w:sz="4" w:space="0" w:color="auto"/>
              <w:right w:val="single" w:sz="4" w:space="0" w:color="auto"/>
            </w:tcBorders>
          </w:tcPr>
          <w:p w:rsidR="00A67DFC" w:rsidRPr="00EC5C15" w:rsidRDefault="00D95B20" w:rsidP="004104BF">
            <w:pPr>
              <w:rPr>
                <w:i/>
              </w:rPr>
            </w:pPr>
            <w:r>
              <w:rPr>
                <w:rFonts w:ascii="Arial" w:hAnsi="Arial" w:cs="Arial"/>
                <w:color w:val="555555"/>
                <w:sz w:val="23"/>
                <w:szCs w:val="23"/>
                <w:shd w:val="clear" w:color="auto" w:fill="FFFFFF"/>
              </w:rPr>
              <w:t>Bulletin of Pure and Applied Sciences-Zoology , </w:t>
            </w:r>
            <w:r>
              <w:rPr>
                <w:rFonts w:ascii="Arial" w:hAnsi="Arial" w:cs="Arial"/>
                <w:b/>
                <w:bCs/>
                <w:color w:val="555555"/>
                <w:sz w:val="23"/>
                <w:szCs w:val="23"/>
                <w:shd w:val="clear" w:color="auto" w:fill="FFFFFF"/>
              </w:rPr>
              <w:t>Volume &amp; Issue :</w:t>
            </w:r>
            <w:r>
              <w:rPr>
                <w:rFonts w:ascii="Arial" w:hAnsi="Arial" w:cs="Arial"/>
                <w:color w:val="555555"/>
                <w:sz w:val="23"/>
                <w:szCs w:val="23"/>
                <w:shd w:val="clear" w:color="auto" w:fill="FFFFFF"/>
              </w:rPr>
              <w:t> BPAS-Zoology 39A(2), JUL-DEC 2020</w:t>
            </w:r>
          </w:p>
        </w:tc>
        <w:tc>
          <w:tcPr>
            <w:tcW w:w="1925" w:type="dxa"/>
            <w:tcBorders>
              <w:top w:val="single" w:sz="4" w:space="0" w:color="auto"/>
              <w:left w:val="single" w:sz="4" w:space="0" w:color="auto"/>
              <w:bottom w:val="single" w:sz="4" w:space="0" w:color="auto"/>
              <w:right w:val="single" w:sz="4" w:space="0" w:color="auto"/>
            </w:tcBorders>
          </w:tcPr>
          <w:p w:rsidR="00A67DFC" w:rsidRDefault="00AE7407" w:rsidP="008120BA">
            <w:pPr>
              <w:spacing w:after="0" w:line="240" w:lineRule="auto"/>
              <w:jc w:val="both"/>
            </w:pPr>
            <w:r>
              <w:t>ISSN 0970-0765</w:t>
            </w:r>
          </w:p>
          <w:p w:rsidR="00AE7407" w:rsidRDefault="00AE7407" w:rsidP="008120BA">
            <w:pPr>
              <w:spacing w:after="0" w:line="240" w:lineRule="auto"/>
              <w:jc w:val="both"/>
            </w:pPr>
            <w:r>
              <w:t>Impact factor 6.994</w:t>
            </w:r>
          </w:p>
        </w:tc>
      </w:tr>
      <w:tr w:rsidR="00A67DFC" w:rsidTr="00D45C00">
        <w:tc>
          <w:tcPr>
            <w:tcW w:w="1215" w:type="dxa"/>
            <w:tcBorders>
              <w:top w:val="single" w:sz="4" w:space="0" w:color="auto"/>
              <w:left w:val="single" w:sz="4" w:space="0" w:color="auto"/>
              <w:bottom w:val="single" w:sz="4" w:space="0" w:color="auto"/>
              <w:right w:val="single" w:sz="4" w:space="0" w:color="auto"/>
            </w:tcBorders>
          </w:tcPr>
          <w:p w:rsidR="00A67DFC" w:rsidRDefault="00880E19">
            <w:pPr>
              <w:spacing w:after="0" w:line="240" w:lineRule="auto"/>
              <w:rPr>
                <w:rFonts w:ascii="Arial" w:hAnsi="Arial" w:cs="Arial"/>
                <w:b/>
                <w:sz w:val="24"/>
                <w:szCs w:val="24"/>
              </w:rPr>
            </w:pPr>
            <w:r>
              <w:rPr>
                <w:rFonts w:ascii="Arial" w:hAnsi="Arial" w:cs="Arial"/>
                <w:b/>
                <w:sz w:val="24"/>
                <w:szCs w:val="24"/>
              </w:rPr>
              <w:t>2021</w:t>
            </w:r>
          </w:p>
        </w:tc>
        <w:tc>
          <w:tcPr>
            <w:tcW w:w="3757" w:type="dxa"/>
            <w:tcBorders>
              <w:top w:val="single" w:sz="4" w:space="0" w:color="auto"/>
              <w:left w:val="single" w:sz="4" w:space="0" w:color="auto"/>
              <w:bottom w:val="single" w:sz="4" w:space="0" w:color="auto"/>
              <w:right w:val="single" w:sz="4" w:space="0" w:color="auto"/>
            </w:tcBorders>
          </w:tcPr>
          <w:p w:rsidR="00A67DFC" w:rsidRPr="007E2715" w:rsidRDefault="00880E19" w:rsidP="00CA4CCA">
            <w:pPr>
              <w:spacing w:after="0" w:line="240" w:lineRule="auto"/>
              <w:jc w:val="both"/>
            </w:pPr>
            <w:r>
              <w:rPr>
                <w:rFonts w:ascii="Helvetica" w:hAnsi="Helvetica"/>
                <w:color w:val="1D2228"/>
                <w:sz w:val="20"/>
                <w:szCs w:val="20"/>
                <w:shd w:val="clear" w:color="auto" w:fill="FFFFFF"/>
              </w:rPr>
              <w:t xml:space="preserve">" Effect of Bryophyte,  Pottia lanceolata as Natural Anthelmintic upon Nematode Parasite  Ascaridia galli” by        </w:t>
            </w:r>
            <w:r w:rsidRPr="00CE3F4E">
              <w:rPr>
                <w:rFonts w:ascii="Helvetica" w:hAnsi="Helvetica"/>
                <w:b/>
                <w:color w:val="1D2228"/>
                <w:sz w:val="20"/>
                <w:szCs w:val="20"/>
                <w:shd w:val="clear" w:color="auto" w:fill="FFFFFF"/>
              </w:rPr>
              <w:t xml:space="preserve">Y.Sunila Kumari and Padmavathi </w:t>
            </w:r>
            <w:r w:rsidRPr="00CE3F4E">
              <w:rPr>
                <w:rFonts w:ascii="Helvetica" w:hAnsi="Helvetica"/>
                <w:b/>
                <w:color w:val="1D2228"/>
                <w:sz w:val="20"/>
                <w:szCs w:val="20"/>
                <w:shd w:val="clear" w:color="auto" w:fill="FFFFFF"/>
              </w:rPr>
              <w:lastRenderedPageBreak/>
              <w:t>Sriram</w:t>
            </w:r>
            <w:r>
              <w:rPr>
                <w:rFonts w:ascii="Helvetica" w:hAnsi="Helvetica"/>
                <w:color w:val="1D2228"/>
                <w:sz w:val="20"/>
                <w:szCs w:val="20"/>
                <w:shd w:val="clear" w:color="auto" w:fill="FFFFFF"/>
              </w:rPr>
              <w:t xml:space="preserve">   </w:t>
            </w:r>
          </w:p>
        </w:tc>
        <w:tc>
          <w:tcPr>
            <w:tcW w:w="2567" w:type="dxa"/>
            <w:tcBorders>
              <w:top w:val="single" w:sz="4" w:space="0" w:color="auto"/>
              <w:left w:val="single" w:sz="4" w:space="0" w:color="auto"/>
              <w:bottom w:val="single" w:sz="4" w:space="0" w:color="auto"/>
              <w:right w:val="single" w:sz="4" w:space="0" w:color="auto"/>
            </w:tcBorders>
          </w:tcPr>
          <w:p w:rsidR="00880E19" w:rsidRDefault="00880E19" w:rsidP="008120BA">
            <w:pPr>
              <w:spacing w:after="0" w:line="240" w:lineRule="auto"/>
              <w:jc w:val="both"/>
              <w:rPr>
                <w:i/>
              </w:rPr>
            </w:pPr>
            <w:r>
              <w:rPr>
                <w:rFonts w:ascii="Helvetica" w:hAnsi="Helvetica"/>
                <w:color w:val="1D2228"/>
                <w:sz w:val="20"/>
                <w:szCs w:val="20"/>
                <w:shd w:val="clear" w:color="auto" w:fill="FFFFFF"/>
              </w:rPr>
              <w:lastRenderedPageBreak/>
              <w:t>in J Exp Zool India, in Vol. 24, No.1, PP.561-565, January 2021.</w:t>
            </w:r>
            <w:r>
              <w:rPr>
                <w:i/>
              </w:rPr>
              <w:t xml:space="preserve"> </w:t>
            </w:r>
          </w:p>
          <w:p w:rsidR="00880E19" w:rsidRPr="00EC5C15" w:rsidRDefault="00880E19" w:rsidP="008120BA">
            <w:pPr>
              <w:spacing w:after="0" w:line="240" w:lineRule="auto"/>
              <w:jc w:val="both"/>
              <w:rPr>
                <w:i/>
              </w:rPr>
            </w:pPr>
          </w:p>
        </w:tc>
        <w:tc>
          <w:tcPr>
            <w:tcW w:w="1925" w:type="dxa"/>
            <w:tcBorders>
              <w:top w:val="single" w:sz="4" w:space="0" w:color="auto"/>
              <w:left w:val="single" w:sz="4" w:space="0" w:color="auto"/>
              <w:bottom w:val="single" w:sz="4" w:space="0" w:color="auto"/>
              <w:right w:val="single" w:sz="4" w:space="0" w:color="auto"/>
            </w:tcBorders>
          </w:tcPr>
          <w:p w:rsidR="00880E19" w:rsidRDefault="00880E19" w:rsidP="00880E19">
            <w:pPr>
              <w:spacing w:after="0" w:line="240" w:lineRule="auto"/>
              <w:jc w:val="both"/>
              <w:rPr>
                <w:i/>
              </w:rPr>
            </w:pPr>
            <w:r>
              <w:rPr>
                <w:rFonts w:ascii="Helvetica" w:hAnsi="Helvetica"/>
                <w:color w:val="1D2228"/>
                <w:sz w:val="20"/>
                <w:szCs w:val="20"/>
                <w:shd w:val="clear" w:color="auto" w:fill="FFFFFF"/>
              </w:rPr>
              <w:t>ISSN  0972-0030</w:t>
            </w:r>
          </w:p>
          <w:p w:rsidR="00A67DFC" w:rsidRDefault="00AE7407" w:rsidP="00AE7407">
            <w:pPr>
              <w:spacing w:after="0" w:line="240" w:lineRule="auto"/>
              <w:jc w:val="both"/>
            </w:pPr>
            <w:r>
              <w:t>Impact factor 6.765</w:t>
            </w:r>
          </w:p>
        </w:tc>
      </w:tr>
    </w:tbl>
    <w:p w:rsidR="003E4438" w:rsidRDefault="00D548AC">
      <w:pPr>
        <w:spacing w:after="0" w:line="240" w:lineRule="auto"/>
        <w:rPr>
          <w:rFonts w:ascii="Arial" w:hAnsi="Arial" w:cs="Arial"/>
          <w:b/>
          <w:sz w:val="24"/>
          <w:szCs w:val="24"/>
        </w:rPr>
      </w:pPr>
      <w:r>
        <w:rPr>
          <w:rFonts w:ascii="Arial" w:hAnsi="Arial" w:cs="Arial"/>
          <w:b/>
          <w:sz w:val="24"/>
          <w:szCs w:val="24"/>
        </w:rPr>
        <w:lastRenderedPageBreak/>
        <w:t>Publications of Books</w:t>
      </w:r>
    </w:p>
    <w:p w:rsidR="003E4438" w:rsidRDefault="003E4438">
      <w:pPr>
        <w:spacing w:after="0"/>
        <w:rPr>
          <w:rFonts w:ascii="Arial" w:hAnsi="Arial" w:cs="Arial"/>
          <w:b/>
          <w:sz w:val="24"/>
          <w:szCs w:val="24"/>
        </w:rPr>
      </w:pPr>
    </w:p>
    <w:tbl>
      <w:tblPr>
        <w:tblStyle w:val="TableGrid"/>
        <w:tblW w:w="9350" w:type="dxa"/>
        <w:tblLook w:val="04A0"/>
      </w:tblPr>
      <w:tblGrid>
        <w:gridCol w:w="848"/>
        <w:gridCol w:w="2690"/>
        <w:gridCol w:w="1918"/>
        <w:gridCol w:w="1037"/>
        <w:gridCol w:w="2857"/>
      </w:tblGrid>
      <w:tr w:rsidR="003E4438">
        <w:tc>
          <w:tcPr>
            <w:tcW w:w="848" w:type="dxa"/>
          </w:tcPr>
          <w:p w:rsidR="003E4438" w:rsidRDefault="00D548AC">
            <w:pPr>
              <w:spacing w:after="0" w:line="240" w:lineRule="auto"/>
              <w:rPr>
                <w:rFonts w:ascii="Arial" w:hAnsi="Arial" w:cs="Arial"/>
                <w:b/>
                <w:sz w:val="24"/>
                <w:szCs w:val="24"/>
              </w:rPr>
            </w:pPr>
            <w:r>
              <w:rPr>
                <w:rFonts w:ascii="Arial" w:hAnsi="Arial" w:cs="Arial"/>
                <w:b/>
                <w:sz w:val="24"/>
                <w:szCs w:val="24"/>
              </w:rPr>
              <w:t>Year</w:t>
            </w:r>
          </w:p>
        </w:tc>
        <w:tc>
          <w:tcPr>
            <w:tcW w:w="2690" w:type="dxa"/>
          </w:tcPr>
          <w:p w:rsidR="003E4438" w:rsidRDefault="00D548AC">
            <w:pPr>
              <w:spacing w:after="0" w:line="240" w:lineRule="auto"/>
              <w:rPr>
                <w:rFonts w:ascii="Arial" w:hAnsi="Arial" w:cs="Arial"/>
                <w:b/>
                <w:sz w:val="24"/>
                <w:szCs w:val="24"/>
              </w:rPr>
            </w:pPr>
            <w:r>
              <w:rPr>
                <w:rFonts w:ascii="Arial" w:hAnsi="Arial" w:cs="Arial"/>
                <w:b/>
                <w:sz w:val="24"/>
                <w:szCs w:val="24"/>
              </w:rPr>
              <w:t>Title of the Book</w:t>
            </w:r>
          </w:p>
        </w:tc>
        <w:tc>
          <w:tcPr>
            <w:tcW w:w="1918" w:type="dxa"/>
          </w:tcPr>
          <w:p w:rsidR="003E4438" w:rsidRDefault="00D548AC">
            <w:pPr>
              <w:spacing w:after="0" w:line="240" w:lineRule="auto"/>
              <w:rPr>
                <w:rFonts w:ascii="Arial" w:hAnsi="Arial" w:cs="Arial"/>
                <w:b/>
                <w:sz w:val="24"/>
                <w:szCs w:val="24"/>
              </w:rPr>
            </w:pPr>
            <w:r>
              <w:rPr>
                <w:rFonts w:ascii="Arial" w:hAnsi="Arial" w:cs="Arial"/>
                <w:b/>
                <w:sz w:val="24"/>
                <w:szCs w:val="24"/>
              </w:rPr>
              <w:t>Publisher</w:t>
            </w:r>
          </w:p>
        </w:tc>
        <w:tc>
          <w:tcPr>
            <w:tcW w:w="1037" w:type="dxa"/>
          </w:tcPr>
          <w:p w:rsidR="003E4438" w:rsidRDefault="00D548AC">
            <w:pPr>
              <w:spacing w:after="0" w:line="240" w:lineRule="auto"/>
              <w:rPr>
                <w:rFonts w:ascii="Arial" w:hAnsi="Arial" w:cs="Arial"/>
                <w:b/>
                <w:sz w:val="24"/>
                <w:szCs w:val="24"/>
              </w:rPr>
            </w:pPr>
            <w:r>
              <w:rPr>
                <w:rFonts w:ascii="Arial" w:hAnsi="Arial" w:cs="Arial"/>
                <w:b/>
                <w:sz w:val="24"/>
                <w:szCs w:val="24"/>
              </w:rPr>
              <w:t>Place</w:t>
            </w:r>
          </w:p>
        </w:tc>
        <w:tc>
          <w:tcPr>
            <w:tcW w:w="2857" w:type="dxa"/>
          </w:tcPr>
          <w:p w:rsidR="003E4438" w:rsidRDefault="00D548AC">
            <w:pPr>
              <w:spacing w:after="0" w:line="240" w:lineRule="auto"/>
              <w:rPr>
                <w:rFonts w:ascii="Arial" w:hAnsi="Arial" w:cs="Arial"/>
                <w:b/>
                <w:sz w:val="24"/>
                <w:szCs w:val="24"/>
              </w:rPr>
            </w:pPr>
            <w:r>
              <w:rPr>
                <w:rFonts w:ascii="Arial" w:hAnsi="Arial" w:cs="Arial"/>
                <w:b/>
                <w:sz w:val="24"/>
                <w:szCs w:val="24"/>
              </w:rPr>
              <w:t>ISBN No.</w:t>
            </w:r>
          </w:p>
        </w:tc>
      </w:tr>
      <w:tr w:rsidR="003E4438">
        <w:tc>
          <w:tcPr>
            <w:tcW w:w="848" w:type="dxa"/>
          </w:tcPr>
          <w:p w:rsidR="003E4438" w:rsidRDefault="003E4438">
            <w:pPr>
              <w:spacing w:after="0" w:line="240" w:lineRule="auto"/>
              <w:rPr>
                <w:rFonts w:ascii="Arial" w:hAnsi="Arial" w:cs="Arial"/>
                <w:b/>
                <w:sz w:val="24"/>
                <w:szCs w:val="24"/>
              </w:rPr>
            </w:pPr>
          </w:p>
        </w:tc>
        <w:tc>
          <w:tcPr>
            <w:tcW w:w="2690" w:type="dxa"/>
          </w:tcPr>
          <w:p w:rsidR="003E4438" w:rsidRDefault="00D548AC">
            <w:pPr>
              <w:spacing w:after="0" w:line="240" w:lineRule="auto"/>
              <w:ind w:left="360"/>
              <w:jc w:val="both"/>
              <w:rPr>
                <w:b/>
                <w:bCs/>
                <w:i/>
                <w:color w:val="000000"/>
                <w:sz w:val="28"/>
                <w:szCs w:val="28"/>
              </w:rPr>
            </w:pPr>
            <w:r>
              <w:rPr>
                <w:b/>
                <w:bCs/>
                <w:color w:val="000000"/>
                <w:sz w:val="28"/>
                <w:szCs w:val="28"/>
              </w:rPr>
              <w:t xml:space="preserve">Picture Atlas and Dissection Guide of </w:t>
            </w:r>
            <w:r>
              <w:rPr>
                <w:b/>
                <w:bCs/>
                <w:i/>
                <w:color w:val="000000"/>
                <w:sz w:val="28"/>
                <w:szCs w:val="28"/>
              </w:rPr>
              <w:t>Calotes Versicolor</w:t>
            </w:r>
          </w:p>
          <w:p w:rsidR="003E4438" w:rsidRDefault="00D548AC">
            <w:pPr>
              <w:spacing w:after="0" w:line="240" w:lineRule="auto"/>
              <w:ind w:left="360"/>
              <w:jc w:val="both"/>
              <w:rPr>
                <w:b/>
                <w:bCs/>
                <w:color w:val="000000"/>
                <w:sz w:val="28"/>
                <w:szCs w:val="28"/>
              </w:rPr>
            </w:pPr>
            <w:r>
              <w:rPr>
                <w:b/>
                <w:bCs/>
                <w:color w:val="000000"/>
                <w:sz w:val="28"/>
                <w:szCs w:val="28"/>
              </w:rPr>
              <w:t xml:space="preserve"> ( Garden Lizard )</w:t>
            </w:r>
          </w:p>
          <w:p w:rsidR="003E4438" w:rsidRDefault="003E4438">
            <w:pPr>
              <w:spacing w:after="0" w:line="240" w:lineRule="auto"/>
              <w:jc w:val="both"/>
              <w:rPr>
                <w:rFonts w:ascii="Arial" w:hAnsi="Arial" w:cs="Arial"/>
                <w:b/>
                <w:sz w:val="24"/>
                <w:szCs w:val="24"/>
              </w:rPr>
            </w:pPr>
          </w:p>
        </w:tc>
        <w:tc>
          <w:tcPr>
            <w:tcW w:w="1918" w:type="dxa"/>
          </w:tcPr>
          <w:p w:rsidR="003E4438" w:rsidRDefault="00D548AC">
            <w:pPr>
              <w:spacing w:after="0" w:line="240" w:lineRule="auto"/>
              <w:jc w:val="both"/>
              <w:rPr>
                <w:bCs/>
              </w:rPr>
            </w:pPr>
            <w:r>
              <w:rPr>
                <w:b/>
                <w:bCs/>
              </w:rPr>
              <w:t>Amazon.com</w:t>
            </w:r>
            <w:r>
              <w:rPr>
                <w:bCs/>
              </w:rPr>
              <w:t xml:space="preserve"> </w:t>
            </w:r>
          </w:p>
          <w:p w:rsidR="003E4438" w:rsidRDefault="003E4438">
            <w:pPr>
              <w:spacing w:after="0" w:line="240" w:lineRule="auto"/>
              <w:rPr>
                <w:rFonts w:ascii="Arial" w:hAnsi="Arial" w:cs="Arial"/>
                <w:b/>
                <w:sz w:val="24"/>
                <w:szCs w:val="24"/>
              </w:rPr>
            </w:pPr>
          </w:p>
        </w:tc>
        <w:tc>
          <w:tcPr>
            <w:tcW w:w="1037" w:type="dxa"/>
          </w:tcPr>
          <w:p w:rsidR="003E4438" w:rsidRDefault="00D548AC">
            <w:pPr>
              <w:spacing w:after="0" w:line="240" w:lineRule="auto"/>
              <w:rPr>
                <w:rFonts w:ascii="Arial" w:hAnsi="Arial" w:cs="Arial"/>
                <w:b/>
                <w:sz w:val="24"/>
                <w:szCs w:val="24"/>
              </w:rPr>
            </w:pPr>
            <w:r>
              <w:rPr>
                <w:rFonts w:ascii="Arial" w:hAnsi="Arial" w:cs="Arial"/>
                <w:b/>
                <w:sz w:val="24"/>
                <w:szCs w:val="24"/>
              </w:rPr>
              <w:t>US</w:t>
            </w:r>
          </w:p>
        </w:tc>
        <w:tc>
          <w:tcPr>
            <w:tcW w:w="2857" w:type="dxa"/>
          </w:tcPr>
          <w:p w:rsidR="003E4438" w:rsidRDefault="00D548AC" w:rsidP="004020F0">
            <w:pPr>
              <w:spacing w:after="0" w:line="240" w:lineRule="auto"/>
              <w:jc w:val="both"/>
              <w:rPr>
                <w:b/>
                <w:bCs/>
                <w:color w:val="000000"/>
                <w:sz w:val="28"/>
                <w:szCs w:val="28"/>
              </w:rPr>
            </w:pPr>
            <w:r>
              <w:rPr>
                <w:b/>
                <w:bCs/>
                <w:color w:val="000000"/>
                <w:sz w:val="28"/>
                <w:szCs w:val="28"/>
              </w:rPr>
              <w:t>9781477476062.</w:t>
            </w:r>
          </w:p>
          <w:p w:rsidR="003E4438" w:rsidRDefault="003E4438">
            <w:pPr>
              <w:spacing w:after="0" w:line="240" w:lineRule="auto"/>
              <w:rPr>
                <w:rFonts w:ascii="Arial" w:hAnsi="Arial" w:cs="Arial"/>
                <w:b/>
                <w:sz w:val="24"/>
                <w:szCs w:val="24"/>
              </w:rPr>
            </w:pPr>
          </w:p>
        </w:tc>
      </w:tr>
      <w:tr w:rsidR="003E4438">
        <w:tc>
          <w:tcPr>
            <w:tcW w:w="848" w:type="dxa"/>
          </w:tcPr>
          <w:p w:rsidR="003E4438" w:rsidRDefault="003E4438">
            <w:pPr>
              <w:spacing w:after="0" w:line="240" w:lineRule="auto"/>
              <w:rPr>
                <w:rFonts w:ascii="Arial" w:hAnsi="Arial" w:cs="Arial"/>
                <w:b/>
                <w:sz w:val="24"/>
                <w:szCs w:val="24"/>
              </w:rPr>
            </w:pPr>
          </w:p>
        </w:tc>
        <w:tc>
          <w:tcPr>
            <w:tcW w:w="2690" w:type="dxa"/>
          </w:tcPr>
          <w:p w:rsidR="003E4438" w:rsidRDefault="00D548AC">
            <w:pPr>
              <w:spacing w:after="0" w:line="240" w:lineRule="auto"/>
              <w:ind w:left="360"/>
              <w:jc w:val="both"/>
              <w:rPr>
                <w:b/>
                <w:bCs/>
                <w:color w:val="000000"/>
                <w:sz w:val="28"/>
                <w:szCs w:val="28"/>
              </w:rPr>
            </w:pPr>
            <w:r>
              <w:rPr>
                <w:b/>
                <w:bCs/>
                <w:color w:val="000000"/>
                <w:sz w:val="28"/>
                <w:szCs w:val="28"/>
              </w:rPr>
              <w:t xml:space="preserve">Methods in Experimental Physiology  </w:t>
            </w:r>
          </w:p>
          <w:p w:rsidR="003E4438" w:rsidRDefault="003E4438">
            <w:pPr>
              <w:spacing w:after="0" w:line="240" w:lineRule="auto"/>
              <w:jc w:val="both"/>
              <w:rPr>
                <w:rFonts w:ascii="Arial" w:hAnsi="Arial" w:cs="Arial"/>
                <w:b/>
                <w:sz w:val="24"/>
                <w:szCs w:val="24"/>
              </w:rPr>
            </w:pPr>
          </w:p>
        </w:tc>
        <w:tc>
          <w:tcPr>
            <w:tcW w:w="1918" w:type="dxa"/>
          </w:tcPr>
          <w:p w:rsidR="003E4438" w:rsidRDefault="00D548AC">
            <w:pPr>
              <w:spacing w:after="0" w:line="240" w:lineRule="auto"/>
              <w:rPr>
                <w:rFonts w:ascii="Arial" w:hAnsi="Arial" w:cs="Arial"/>
                <w:b/>
                <w:sz w:val="24"/>
                <w:szCs w:val="24"/>
              </w:rPr>
            </w:pPr>
            <w:r>
              <w:rPr>
                <w:b/>
                <w:bCs/>
              </w:rPr>
              <w:t>Amazon.com</w:t>
            </w:r>
          </w:p>
        </w:tc>
        <w:tc>
          <w:tcPr>
            <w:tcW w:w="1037" w:type="dxa"/>
          </w:tcPr>
          <w:p w:rsidR="003E4438" w:rsidRDefault="00D548AC">
            <w:pPr>
              <w:spacing w:after="0" w:line="240" w:lineRule="auto"/>
              <w:rPr>
                <w:rFonts w:ascii="Arial" w:hAnsi="Arial" w:cs="Arial"/>
                <w:b/>
                <w:sz w:val="24"/>
                <w:szCs w:val="24"/>
              </w:rPr>
            </w:pPr>
            <w:r>
              <w:rPr>
                <w:rFonts w:ascii="Arial" w:hAnsi="Arial" w:cs="Arial"/>
                <w:b/>
                <w:sz w:val="24"/>
                <w:szCs w:val="24"/>
              </w:rPr>
              <w:t>US</w:t>
            </w:r>
          </w:p>
        </w:tc>
        <w:tc>
          <w:tcPr>
            <w:tcW w:w="2857" w:type="dxa"/>
          </w:tcPr>
          <w:p w:rsidR="003E4438" w:rsidRDefault="00D548AC">
            <w:pPr>
              <w:spacing w:after="0" w:line="240" w:lineRule="auto"/>
              <w:rPr>
                <w:rFonts w:ascii="Arial" w:hAnsi="Arial" w:cs="Arial"/>
                <w:b/>
                <w:sz w:val="24"/>
                <w:szCs w:val="24"/>
              </w:rPr>
            </w:pPr>
            <w:r>
              <w:rPr>
                <w:b/>
                <w:bCs/>
                <w:color w:val="000000"/>
                <w:sz w:val="28"/>
                <w:szCs w:val="28"/>
              </w:rPr>
              <w:t>9781475163902</w:t>
            </w:r>
          </w:p>
        </w:tc>
      </w:tr>
    </w:tbl>
    <w:p w:rsidR="003E4438" w:rsidRDefault="003E4438">
      <w:pPr>
        <w:spacing w:after="0" w:line="240" w:lineRule="auto"/>
        <w:rPr>
          <w:rFonts w:ascii="Arial" w:hAnsi="Arial" w:cs="Arial"/>
          <w:b/>
          <w:sz w:val="24"/>
          <w:szCs w:val="24"/>
        </w:rPr>
      </w:pPr>
    </w:p>
    <w:p w:rsidR="003E4438" w:rsidRDefault="00D548AC">
      <w:pPr>
        <w:spacing w:after="0" w:line="240" w:lineRule="auto"/>
        <w:rPr>
          <w:rFonts w:ascii="Arial" w:hAnsi="Arial" w:cs="Arial"/>
          <w:b/>
          <w:sz w:val="24"/>
          <w:szCs w:val="24"/>
        </w:rPr>
      </w:pPr>
      <w:r>
        <w:rPr>
          <w:rFonts w:ascii="Arial" w:hAnsi="Arial" w:cs="Arial"/>
          <w:b/>
          <w:sz w:val="24"/>
          <w:szCs w:val="24"/>
        </w:rPr>
        <w:t xml:space="preserve">Research Projects </w:t>
      </w:r>
    </w:p>
    <w:p w:rsidR="003E4438" w:rsidRDefault="003E4438">
      <w:pPr>
        <w:spacing w:after="0" w:line="240" w:lineRule="auto"/>
        <w:ind w:left="360"/>
        <w:rPr>
          <w:rFonts w:ascii="Arial" w:hAnsi="Arial" w:cs="Arial"/>
          <w:b/>
          <w:sz w:val="24"/>
          <w:szCs w:val="24"/>
        </w:rPr>
      </w:pPr>
    </w:p>
    <w:tbl>
      <w:tblPr>
        <w:tblStyle w:val="TableGrid"/>
        <w:tblW w:w="9355" w:type="dxa"/>
        <w:tblInd w:w="-5" w:type="dxa"/>
        <w:tblLook w:val="04A0"/>
      </w:tblPr>
      <w:tblGrid>
        <w:gridCol w:w="1115"/>
        <w:gridCol w:w="2675"/>
        <w:gridCol w:w="2287"/>
        <w:gridCol w:w="1674"/>
        <w:gridCol w:w="1604"/>
      </w:tblGrid>
      <w:tr w:rsidR="003E4438">
        <w:tc>
          <w:tcPr>
            <w:tcW w:w="1115" w:type="dxa"/>
          </w:tcPr>
          <w:p w:rsidR="003E4438" w:rsidRDefault="00D548AC">
            <w:pPr>
              <w:spacing w:after="0" w:line="240" w:lineRule="auto"/>
              <w:jc w:val="both"/>
              <w:rPr>
                <w:rFonts w:ascii="Arial" w:hAnsi="Arial" w:cs="Arial"/>
                <w:b/>
                <w:sz w:val="24"/>
                <w:szCs w:val="24"/>
              </w:rPr>
            </w:pPr>
            <w:r>
              <w:rPr>
                <w:rFonts w:ascii="Arial" w:hAnsi="Arial" w:cs="Arial"/>
                <w:b/>
                <w:sz w:val="24"/>
                <w:szCs w:val="24"/>
              </w:rPr>
              <w:t>Year</w:t>
            </w:r>
            <w:r>
              <w:rPr>
                <w:b/>
              </w:rPr>
              <w:t xml:space="preserve"> </w:t>
            </w:r>
          </w:p>
        </w:tc>
        <w:tc>
          <w:tcPr>
            <w:tcW w:w="2675" w:type="dxa"/>
          </w:tcPr>
          <w:p w:rsidR="003E4438" w:rsidRDefault="00D548AC">
            <w:pPr>
              <w:spacing w:after="0" w:line="240" w:lineRule="auto"/>
              <w:rPr>
                <w:rFonts w:ascii="Arial" w:hAnsi="Arial" w:cs="Arial"/>
                <w:b/>
                <w:sz w:val="24"/>
                <w:szCs w:val="24"/>
              </w:rPr>
            </w:pPr>
            <w:r>
              <w:rPr>
                <w:rFonts w:ascii="Arial" w:hAnsi="Arial" w:cs="Arial"/>
                <w:b/>
                <w:sz w:val="24"/>
                <w:szCs w:val="24"/>
              </w:rPr>
              <w:t>Title of the Project</w:t>
            </w:r>
          </w:p>
        </w:tc>
        <w:tc>
          <w:tcPr>
            <w:tcW w:w="2287" w:type="dxa"/>
          </w:tcPr>
          <w:p w:rsidR="003E4438" w:rsidRDefault="00D548AC">
            <w:pPr>
              <w:spacing w:after="0" w:line="240" w:lineRule="auto"/>
              <w:rPr>
                <w:rFonts w:ascii="Arial" w:hAnsi="Arial" w:cs="Arial"/>
                <w:b/>
                <w:sz w:val="24"/>
                <w:szCs w:val="24"/>
              </w:rPr>
            </w:pPr>
            <w:r>
              <w:rPr>
                <w:rFonts w:ascii="Arial" w:hAnsi="Arial" w:cs="Arial"/>
                <w:b/>
                <w:sz w:val="24"/>
                <w:szCs w:val="24"/>
              </w:rPr>
              <w:t>Sponsoring Agency</w:t>
            </w:r>
          </w:p>
        </w:tc>
        <w:tc>
          <w:tcPr>
            <w:tcW w:w="1674" w:type="dxa"/>
          </w:tcPr>
          <w:p w:rsidR="003E4438" w:rsidRDefault="00D548AC">
            <w:pPr>
              <w:spacing w:after="0" w:line="240" w:lineRule="auto"/>
              <w:rPr>
                <w:rFonts w:ascii="Arial" w:hAnsi="Arial" w:cs="Arial"/>
                <w:b/>
                <w:sz w:val="24"/>
                <w:szCs w:val="24"/>
              </w:rPr>
            </w:pPr>
            <w:r>
              <w:rPr>
                <w:rFonts w:ascii="Arial" w:hAnsi="Arial" w:cs="Arial"/>
                <w:b/>
                <w:sz w:val="24"/>
                <w:szCs w:val="24"/>
              </w:rPr>
              <w:t>Amount Sanctioned</w:t>
            </w:r>
          </w:p>
        </w:tc>
        <w:tc>
          <w:tcPr>
            <w:tcW w:w="1604" w:type="dxa"/>
          </w:tcPr>
          <w:p w:rsidR="003E4438" w:rsidRDefault="00D548AC">
            <w:pPr>
              <w:spacing w:after="0" w:line="240" w:lineRule="auto"/>
              <w:rPr>
                <w:rFonts w:ascii="Arial" w:hAnsi="Arial" w:cs="Arial"/>
                <w:b/>
                <w:sz w:val="24"/>
                <w:szCs w:val="24"/>
              </w:rPr>
            </w:pPr>
            <w:r>
              <w:rPr>
                <w:rFonts w:ascii="Arial" w:hAnsi="Arial" w:cs="Arial"/>
                <w:b/>
                <w:sz w:val="24"/>
                <w:szCs w:val="24"/>
              </w:rPr>
              <w:t>Year of Completion</w:t>
            </w:r>
          </w:p>
        </w:tc>
      </w:tr>
      <w:tr w:rsidR="003E4438">
        <w:tc>
          <w:tcPr>
            <w:tcW w:w="1115" w:type="dxa"/>
          </w:tcPr>
          <w:p w:rsidR="003E4438" w:rsidRDefault="00D548AC">
            <w:pPr>
              <w:spacing w:after="0" w:line="240" w:lineRule="auto"/>
              <w:jc w:val="both"/>
              <w:rPr>
                <w:b/>
              </w:rPr>
            </w:pPr>
            <w:r>
              <w:rPr>
                <w:b/>
              </w:rPr>
              <w:t>Approved on2-3-15.</w:t>
            </w:r>
          </w:p>
          <w:p w:rsidR="003E4438" w:rsidRDefault="003E4438">
            <w:pPr>
              <w:spacing w:after="0" w:line="240" w:lineRule="auto"/>
              <w:rPr>
                <w:rFonts w:ascii="Arial" w:hAnsi="Arial" w:cs="Arial"/>
                <w:b/>
                <w:sz w:val="24"/>
                <w:szCs w:val="24"/>
              </w:rPr>
            </w:pPr>
          </w:p>
        </w:tc>
        <w:tc>
          <w:tcPr>
            <w:tcW w:w="2675" w:type="dxa"/>
          </w:tcPr>
          <w:p w:rsidR="003E4438" w:rsidRDefault="00D548AC">
            <w:pPr>
              <w:spacing w:after="0" w:line="240" w:lineRule="auto"/>
              <w:jc w:val="both"/>
              <w:rPr>
                <w:rFonts w:ascii="Arial" w:hAnsi="Arial" w:cs="Arial"/>
                <w:b/>
                <w:sz w:val="24"/>
                <w:szCs w:val="24"/>
              </w:rPr>
            </w:pPr>
            <w:r>
              <w:rPr>
                <w:b/>
              </w:rPr>
              <w:t xml:space="preserve">“To study anthelmintic activity of certain herb extracts on helminth parasites of poultry and sheep and to study their gene expression patterns’’. </w:t>
            </w:r>
          </w:p>
        </w:tc>
        <w:tc>
          <w:tcPr>
            <w:tcW w:w="2287" w:type="dxa"/>
          </w:tcPr>
          <w:p w:rsidR="003E4438" w:rsidRDefault="00D548AC">
            <w:pPr>
              <w:spacing w:after="0" w:line="240" w:lineRule="auto"/>
              <w:rPr>
                <w:rFonts w:ascii="Arial" w:hAnsi="Arial" w:cs="Arial"/>
                <w:b/>
                <w:sz w:val="24"/>
                <w:szCs w:val="24"/>
              </w:rPr>
            </w:pPr>
            <w:r>
              <w:rPr>
                <w:b/>
              </w:rPr>
              <w:t>UGC start-up grant project</w:t>
            </w:r>
          </w:p>
        </w:tc>
        <w:tc>
          <w:tcPr>
            <w:tcW w:w="1674" w:type="dxa"/>
          </w:tcPr>
          <w:p w:rsidR="003E4438" w:rsidRDefault="00D548AC">
            <w:pPr>
              <w:spacing w:after="0" w:line="240" w:lineRule="auto"/>
              <w:rPr>
                <w:rFonts w:ascii="Arial" w:hAnsi="Arial" w:cs="Arial"/>
                <w:b/>
                <w:sz w:val="24"/>
                <w:szCs w:val="24"/>
              </w:rPr>
            </w:pPr>
            <w:r>
              <w:rPr>
                <w:rFonts w:ascii="Arial" w:hAnsi="Arial" w:cs="Arial"/>
                <w:b/>
                <w:sz w:val="24"/>
                <w:szCs w:val="24"/>
              </w:rPr>
              <w:t>Rs. 6 lakhs</w:t>
            </w:r>
          </w:p>
        </w:tc>
        <w:tc>
          <w:tcPr>
            <w:tcW w:w="1604" w:type="dxa"/>
          </w:tcPr>
          <w:p w:rsidR="003E4438" w:rsidRDefault="00D548AC">
            <w:pPr>
              <w:spacing w:after="0" w:line="240" w:lineRule="auto"/>
              <w:jc w:val="both"/>
              <w:rPr>
                <w:b/>
              </w:rPr>
            </w:pPr>
            <w:r>
              <w:rPr>
                <w:b/>
              </w:rPr>
              <w:t>Project completed on- 11-09-2018</w:t>
            </w:r>
          </w:p>
          <w:p w:rsidR="003E4438" w:rsidRDefault="003E4438">
            <w:pPr>
              <w:spacing w:after="0" w:line="240" w:lineRule="auto"/>
              <w:rPr>
                <w:rFonts w:ascii="Arial" w:hAnsi="Arial" w:cs="Arial"/>
                <w:b/>
                <w:sz w:val="24"/>
                <w:szCs w:val="24"/>
              </w:rPr>
            </w:pPr>
          </w:p>
        </w:tc>
      </w:tr>
    </w:tbl>
    <w:p w:rsidR="00A82646" w:rsidRDefault="00A82646">
      <w:pPr>
        <w:spacing w:after="0"/>
        <w:rPr>
          <w:rFonts w:ascii="Arial" w:hAnsi="Arial" w:cs="Arial"/>
          <w:b/>
          <w:sz w:val="24"/>
          <w:szCs w:val="24"/>
        </w:rPr>
      </w:pPr>
      <w:bookmarkStart w:id="0" w:name="_GoBack"/>
      <w:bookmarkEnd w:id="0"/>
    </w:p>
    <w:p w:rsidR="003E4438" w:rsidRDefault="00D548AC">
      <w:pPr>
        <w:spacing w:after="0"/>
        <w:rPr>
          <w:rFonts w:ascii="Arial" w:hAnsi="Arial" w:cs="Arial"/>
          <w:b/>
          <w:sz w:val="24"/>
          <w:szCs w:val="24"/>
        </w:rPr>
      </w:pPr>
      <w:r>
        <w:rPr>
          <w:rFonts w:ascii="Arial" w:hAnsi="Arial" w:cs="Arial"/>
          <w:b/>
          <w:sz w:val="24"/>
          <w:szCs w:val="24"/>
        </w:rPr>
        <w:t xml:space="preserve">Research Guidance- No of Students </w:t>
      </w:r>
    </w:p>
    <w:p w:rsidR="003E4438" w:rsidRDefault="003E4438">
      <w:pPr>
        <w:spacing w:after="0"/>
        <w:rPr>
          <w:rFonts w:ascii="Arial" w:hAnsi="Arial" w:cs="Arial"/>
          <w:b/>
          <w:sz w:val="24"/>
          <w:szCs w:val="24"/>
        </w:rPr>
      </w:pPr>
    </w:p>
    <w:tbl>
      <w:tblPr>
        <w:tblStyle w:val="TableGrid"/>
        <w:tblW w:w="9350" w:type="dxa"/>
        <w:tblLook w:val="04A0"/>
      </w:tblPr>
      <w:tblGrid>
        <w:gridCol w:w="1128"/>
        <w:gridCol w:w="5105"/>
        <w:gridCol w:w="3117"/>
      </w:tblGrid>
      <w:tr w:rsidR="003E4438">
        <w:tc>
          <w:tcPr>
            <w:tcW w:w="1128" w:type="dxa"/>
          </w:tcPr>
          <w:p w:rsidR="003E4438" w:rsidRDefault="00D548AC">
            <w:pPr>
              <w:spacing w:after="0" w:line="240" w:lineRule="auto"/>
              <w:rPr>
                <w:rFonts w:ascii="Arial" w:hAnsi="Arial" w:cs="Arial"/>
                <w:b/>
                <w:sz w:val="24"/>
                <w:szCs w:val="24"/>
              </w:rPr>
            </w:pPr>
            <w:r>
              <w:rPr>
                <w:rFonts w:ascii="Arial" w:hAnsi="Arial" w:cs="Arial"/>
                <w:b/>
                <w:sz w:val="24"/>
                <w:szCs w:val="24"/>
              </w:rPr>
              <w:t>Year</w:t>
            </w:r>
          </w:p>
        </w:tc>
        <w:tc>
          <w:tcPr>
            <w:tcW w:w="5105" w:type="dxa"/>
          </w:tcPr>
          <w:p w:rsidR="003E4438" w:rsidRDefault="00D548AC">
            <w:pPr>
              <w:spacing w:after="0" w:line="240" w:lineRule="auto"/>
              <w:rPr>
                <w:rFonts w:ascii="Arial" w:hAnsi="Arial" w:cs="Arial"/>
                <w:b/>
                <w:sz w:val="24"/>
                <w:szCs w:val="24"/>
              </w:rPr>
            </w:pPr>
            <w:r>
              <w:rPr>
                <w:rFonts w:ascii="Arial" w:hAnsi="Arial" w:cs="Arial"/>
                <w:b/>
                <w:sz w:val="24"/>
                <w:szCs w:val="24"/>
              </w:rPr>
              <w:t>No. of Students</w:t>
            </w:r>
          </w:p>
        </w:tc>
        <w:tc>
          <w:tcPr>
            <w:tcW w:w="3117" w:type="dxa"/>
          </w:tcPr>
          <w:p w:rsidR="003E4438" w:rsidRDefault="00D548AC">
            <w:pPr>
              <w:spacing w:after="0" w:line="240" w:lineRule="auto"/>
              <w:rPr>
                <w:rFonts w:ascii="Arial" w:hAnsi="Arial" w:cs="Arial"/>
                <w:b/>
                <w:sz w:val="24"/>
                <w:szCs w:val="24"/>
              </w:rPr>
            </w:pPr>
            <w:r>
              <w:rPr>
                <w:rFonts w:ascii="Arial" w:hAnsi="Arial" w:cs="Arial"/>
                <w:b/>
                <w:sz w:val="24"/>
                <w:szCs w:val="24"/>
              </w:rPr>
              <w:t>Status of Research</w:t>
            </w:r>
          </w:p>
        </w:tc>
      </w:tr>
      <w:tr w:rsidR="003E4438">
        <w:tc>
          <w:tcPr>
            <w:tcW w:w="1128" w:type="dxa"/>
          </w:tcPr>
          <w:p w:rsidR="003E4438" w:rsidRDefault="00D548AC">
            <w:pPr>
              <w:spacing w:after="0" w:line="240" w:lineRule="auto"/>
              <w:rPr>
                <w:rFonts w:ascii="Arial" w:hAnsi="Arial" w:cs="Arial"/>
                <w:b/>
                <w:sz w:val="24"/>
                <w:szCs w:val="24"/>
              </w:rPr>
            </w:pPr>
            <w:r>
              <w:rPr>
                <w:rFonts w:ascii="Arial" w:hAnsi="Arial" w:cs="Arial"/>
                <w:b/>
                <w:sz w:val="24"/>
                <w:szCs w:val="24"/>
              </w:rPr>
              <w:t>2017</w:t>
            </w:r>
          </w:p>
          <w:p w:rsidR="003E4438" w:rsidRDefault="00D548AC">
            <w:pPr>
              <w:spacing w:after="0" w:line="240" w:lineRule="auto"/>
              <w:rPr>
                <w:rFonts w:ascii="Arial" w:hAnsi="Arial" w:cs="Arial"/>
                <w:b/>
                <w:sz w:val="24"/>
                <w:szCs w:val="24"/>
              </w:rPr>
            </w:pPr>
            <w:r>
              <w:rPr>
                <w:rFonts w:ascii="Arial" w:hAnsi="Arial" w:cs="Arial"/>
                <w:b/>
                <w:sz w:val="24"/>
                <w:szCs w:val="24"/>
              </w:rPr>
              <w:t>2017</w:t>
            </w:r>
          </w:p>
          <w:p w:rsidR="003E4438" w:rsidRDefault="00D548AC">
            <w:pPr>
              <w:spacing w:after="0" w:line="240" w:lineRule="auto"/>
              <w:rPr>
                <w:rFonts w:ascii="Arial" w:hAnsi="Arial" w:cs="Arial"/>
                <w:b/>
                <w:sz w:val="24"/>
                <w:szCs w:val="24"/>
              </w:rPr>
            </w:pPr>
            <w:r>
              <w:rPr>
                <w:rFonts w:ascii="Arial" w:hAnsi="Arial" w:cs="Arial"/>
                <w:b/>
                <w:sz w:val="24"/>
                <w:szCs w:val="24"/>
              </w:rPr>
              <w:t>2017</w:t>
            </w:r>
          </w:p>
          <w:p w:rsidR="003E4438" w:rsidRDefault="00D548AC">
            <w:pPr>
              <w:spacing w:after="0" w:line="240" w:lineRule="auto"/>
              <w:rPr>
                <w:rFonts w:ascii="Arial" w:hAnsi="Arial" w:cs="Arial"/>
                <w:b/>
                <w:sz w:val="24"/>
                <w:szCs w:val="24"/>
              </w:rPr>
            </w:pPr>
            <w:r>
              <w:rPr>
                <w:rFonts w:ascii="Arial" w:hAnsi="Arial" w:cs="Arial"/>
                <w:b/>
                <w:sz w:val="24"/>
                <w:szCs w:val="24"/>
              </w:rPr>
              <w:t>2018</w:t>
            </w:r>
          </w:p>
          <w:p w:rsidR="003E4438" w:rsidRDefault="00D548AC">
            <w:pPr>
              <w:spacing w:after="0" w:line="240" w:lineRule="auto"/>
              <w:rPr>
                <w:rFonts w:ascii="Arial" w:hAnsi="Arial" w:cs="Arial"/>
                <w:b/>
                <w:sz w:val="24"/>
                <w:szCs w:val="24"/>
              </w:rPr>
            </w:pPr>
            <w:r>
              <w:rPr>
                <w:rFonts w:ascii="Arial" w:hAnsi="Arial" w:cs="Arial"/>
                <w:b/>
                <w:sz w:val="24"/>
                <w:szCs w:val="24"/>
              </w:rPr>
              <w:t>2018</w:t>
            </w:r>
          </w:p>
          <w:p w:rsidR="003E4438" w:rsidRDefault="00D548AC">
            <w:pPr>
              <w:spacing w:after="0" w:line="240" w:lineRule="auto"/>
              <w:rPr>
                <w:rFonts w:ascii="Arial" w:hAnsi="Arial" w:cs="Arial"/>
                <w:b/>
                <w:sz w:val="24"/>
                <w:szCs w:val="24"/>
              </w:rPr>
            </w:pPr>
            <w:r>
              <w:rPr>
                <w:rFonts w:ascii="Arial" w:hAnsi="Arial" w:cs="Arial"/>
                <w:b/>
                <w:sz w:val="24"/>
                <w:szCs w:val="24"/>
              </w:rPr>
              <w:t>2018</w:t>
            </w:r>
          </w:p>
        </w:tc>
        <w:tc>
          <w:tcPr>
            <w:tcW w:w="5105" w:type="dxa"/>
          </w:tcPr>
          <w:p w:rsidR="003E4438" w:rsidRDefault="00D548AC">
            <w:pPr>
              <w:spacing w:after="0" w:line="240" w:lineRule="auto"/>
              <w:rPr>
                <w:rFonts w:ascii="Arial" w:hAnsi="Arial" w:cs="Arial"/>
                <w:b/>
                <w:sz w:val="24"/>
                <w:szCs w:val="24"/>
              </w:rPr>
            </w:pPr>
            <w:r>
              <w:rPr>
                <w:rFonts w:ascii="Arial" w:hAnsi="Arial" w:cs="Arial"/>
                <w:b/>
                <w:sz w:val="24"/>
                <w:szCs w:val="24"/>
              </w:rPr>
              <w:t>B.Suresh Kumar (PT)</w:t>
            </w:r>
          </w:p>
          <w:p w:rsidR="003E4438" w:rsidRDefault="00D548AC">
            <w:pPr>
              <w:spacing w:after="0" w:line="240" w:lineRule="auto"/>
              <w:rPr>
                <w:rFonts w:ascii="Arial" w:hAnsi="Arial" w:cs="Arial"/>
                <w:b/>
                <w:sz w:val="24"/>
                <w:szCs w:val="24"/>
              </w:rPr>
            </w:pPr>
            <w:r>
              <w:rPr>
                <w:rFonts w:ascii="Arial" w:hAnsi="Arial" w:cs="Arial"/>
                <w:b/>
                <w:sz w:val="24"/>
                <w:szCs w:val="24"/>
              </w:rPr>
              <w:t>Madhuri (FT)</w:t>
            </w:r>
          </w:p>
          <w:p w:rsidR="003E4438" w:rsidRDefault="00D548AC">
            <w:pPr>
              <w:spacing w:after="0" w:line="240" w:lineRule="auto"/>
              <w:rPr>
                <w:rFonts w:ascii="Arial" w:hAnsi="Arial" w:cs="Arial"/>
                <w:b/>
                <w:sz w:val="24"/>
                <w:szCs w:val="24"/>
              </w:rPr>
            </w:pPr>
            <w:r>
              <w:rPr>
                <w:rFonts w:ascii="Arial" w:hAnsi="Arial" w:cs="Arial"/>
                <w:b/>
                <w:sz w:val="24"/>
                <w:szCs w:val="24"/>
              </w:rPr>
              <w:t>Kaatha Subhash (PT)</w:t>
            </w:r>
          </w:p>
          <w:p w:rsidR="003E4438" w:rsidRDefault="00D548AC">
            <w:pPr>
              <w:spacing w:after="0" w:line="240" w:lineRule="auto"/>
              <w:rPr>
                <w:rFonts w:ascii="Arial" w:hAnsi="Arial" w:cs="Arial"/>
                <w:b/>
                <w:sz w:val="24"/>
                <w:szCs w:val="24"/>
              </w:rPr>
            </w:pPr>
            <w:r>
              <w:rPr>
                <w:rFonts w:ascii="Arial" w:hAnsi="Arial" w:cs="Arial"/>
                <w:b/>
                <w:sz w:val="24"/>
                <w:szCs w:val="24"/>
              </w:rPr>
              <w:t>Jyothi (PT)</w:t>
            </w:r>
          </w:p>
          <w:p w:rsidR="003E4438" w:rsidRDefault="00D548AC">
            <w:pPr>
              <w:spacing w:after="0" w:line="240" w:lineRule="auto"/>
              <w:rPr>
                <w:rFonts w:ascii="Arial" w:hAnsi="Arial" w:cs="Arial"/>
                <w:b/>
                <w:sz w:val="24"/>
                <w:szCs w:val="24"/>
              </w:rPr>
            </w:pPr>
            <w:r>
              <w:rPr>
                <w:rFonts w:ascii="Arial" w:hAnsi="Arial" w:cs="Arial"/>
                <w:b/>
                <w:sz w:val="24"/>
                <w:szCs w:val="24"/>
              </w:rPr>
              <w:t>A.K.Sunitha (PT)</w:t>
            </w:r>
          </w:p>
          <w:p w:rsidR="003E4438" w:rsidRDefault="00D548AC">
            <w:pPr>
              <w:spacing w:after="0" w:line="240" w:lineRule="auto"/>
              <w:rPr>
                <w:rFonts w:ascii="Arial" w:hAnsi="Arial" w:cs="Arial"/>
                <w:b/>
                <w:sz w:val="24"/>
                <w:szCs w:val="24"/>
              </w:rPr>
            </w:pPr>
            <w:r>
              <w:rPr>
                <w:rFonts w:ascii="Arial" w:hAnsi="Arial" w:cs="Arial"/>
                <w:b/>
                <w:sz w:val="24"/>
                <w:szCs w:val="24"/>
              </w:rPr>
              <w:t>B. Chandrakala</w:t>
            </w:r>
          </w:p>
          <w:p w:rsidR="003E4438" w:rsidRDefault="003E4438">
            <w:pPr>
              <w:spacing w:after="0" w:line="240" w:lineRule="auto"/>
              <w:rPr>
                <w:rFonts w:ascii="Arial" w:hAnsi="Arial" w:cs="Arial"/>
                <w:b/>
                <w:sz w:val="24"/>
                <w:szCs w:val="24"/>
              </w:rPr>
            </w:pPr>
          </w:p>
        </w:tc>
        <w:tc>
          <w:tcPr>
            <w:tcW w:w="3117" w:type="dxa"/>
          </w:tcPr>
          <w:p w:rsidR="003E4438" w:rsidRDefault="00D548AC">
            <w:pPr>
              <w:spacing w:after="0" w:line="240" w:lineRule="auto"/>
              <w:rPr>
                <w:rFonts w:ascii="Arial" w:hAnsi="Arial" w:cs="Arial"/>
                <w:b/>
                <w:sz w:val="24"/>
                <w:szCs w:val="24"/>
              </w:rPr>
            </w:pPr>
            <w:r>
              <w:rPr>
                <w:rFonts w:ascii="Arial" w:hAnsi="Arial" w:cs="Arial"/>
                <w:b/>
                <w:sz w:val="24"/>
                <w:szCs w:val="24"/>
              </w:rPr>
              <w:t>passed pre Ph.D Exam</w:t>
            </w:r>
          </w:p>
          <w:p w:rsidR="003E4438" w:rsidRDefault="00D548AC">
            <w:pPr>
              <w:spacing w:after="0" w:line="240" w:lineRule="auto"/>
              <w:rPr>
                <w:rFonts w:ascii="Arial" w:hAnsi="Arial" w:cs="Arial"/>
                <w:b/>
                <w:sz w:val="24"/>
                <w:szCs w:val="24"/>
              </w:rPr>
            </w:pPr>
            <w:r>
              <w:rPr>
                <w:rFonts w:ascii="Arial" w:hAnsi="Arial" w:cs="Arial"/>
                <w:b/>
                <w:sz w:val="24"/>
                <w:szCs w:val="24"/>
              </w:rPr>
              <w:t>Discontinued</w:t>
            </w:r>
          </w:p>
          <w:p w:rsidR="003E4438" w:rsidRDefault="00D548AC">
            <w:pPr>
              <w:spacing w:after="0" w:line="240" w:lineRule="auto"/>
              <w:rPr>
                <w:rFonts w:ascii="Arial" w:hAnsi="Arial" w:cs="Arial"/>
                <w:b/>
                <w:sz w:val="24"/>
                <w:szCs w:val="24"/>
              </w:rPr>
            </w:pPr>
            <w:r>
              <w:rPr>
                <w:rFonts w:ascii="Arial" w:hAnsi="Arial" w:cs="Arial"/>
                <w:b/>
                <w:sz w:val="24"/>
                <w:szCs w:val="24"/>
              </w:rPr>
              <w:t>Passed pre Ph.D exam</w:t>
            </w:r>
          </w:p>
          <w:p w:rsidR="003E4438" w:rsidRDefault="00D548AC">
            <w:pPr>
              <w:spacing w:after="0" w:line="240" w:lineRule="auto"/>
              <w:rPr>
                <w:rFonts w:ascii="Arial" w:hAnsi="Arial" w:cs="Arial"/>
                <w:b/>
                <w:sz w:val="24"/>
                <w:szCs w:val="24"/>
              </w:rPr>
            </w:pPr>
            <w:r>
              <w:rPr>
                <w:rFonts w:ascii="Arial" w:hAnsi="Arial" w:cs="Arial"/>
                <w:b/>
                <w:sz w:val="24"/>
                <w:szCs w:val="24"/>
              </w:rPr>
              <w:t>Passed pre Ph.D exam</w:t>
            </w:r>
          </w:p>
          <w:p w:rsidR="003E4438" w:rsidRDefault="00D548AC">
            <w:pPr>
              <w:spacing w:after="0" w:line="240" w:lineRule="auto"/>
              <w:rPr>
                <w:rFonts w:ascii="Arial" w:hAnsi="Arial" w:cs="Arial"/>
                <w:b/>
                <w:sz w:val="24"/>
                <w:szCs w:val="24"/>
              </w:rPr>
            </w:pPr>
            <w:r>
              <w:rPr>
                <w:rFonts w:ascii="Arial" w:hAnsi="Arial" w:cs="Arial"/>
                <w:b/>
                <w:sz w:val="24"/>
                <w:szCs w:val="24"/>
              </w:rPr>
              <w:t>Passed pre Ph.D exam</w:t>
            </w:r>
          </w:p>
          <w:p w:rsidR="003E4438" w:rsidRDefault="00D548AC">
            <w:pPr>
              <w:spacing w:after="0" w:line="240" w:lineRule="auto"/>
              <w:rPr>
                <w:rFonts w:ascii="Arial" w:hAnsi="Arial" w:cs="Arial"/>
                <w:b/>
                <w:sz w:val="24"/>
                <w:szCs w:val="24"/>
              </w:rPr>
            </w:pPr>
            <w:r>
              <w:rPr>
                <w:rFonts w:ascii="Arial" w:hAnsi="Arial" w:cs="Arial"/>
                <w:b/>
                <w:sz w:val="24"/>
                <w:szCs w:val="24"/>
              </w:rPr>
              <w:t>Passed pre Ph.D exam</w:t>
            </w:r>
          </w:p>
        </w:tc>
      </w:tr>
    </w:tbl>
    <w:p w:rsidR="003E4438" w:rsidRDefault="003E4438">
      <w:pPr>
        <w:pStyle w:val="ListParagraph"/>
        <w:spacing w:after="0" w:line="240" w:lineRule="auto"/>
        <w:rPr>
          <w:rFonts w:ascii="Arial" w:hAnsi="Arial" w:cs="Arial"/>
          <w:b/>
          <w:i/>
          <w:sz w:val="24"/>
          <w:szCs w:val="24"/>
        </w:rPr>
      </w:pPr>
    </w:p>
    <w:p w:rsidR="003E4438" w:rsidRDefault="00D548AC">
      <w:pPr>
        <w:spacing w:after="0" w:line="240" w:lineRule="auto"/>
        <w:rPr>
          <w:rFonts w:ascii="Arial" w:hAnsi="Arial" w:cs="Arial"/>
          <w:b/>
          <w:sz w:val="24"/>
          <w:szCs w:val="24"/>
        </w:rPr>
      </w:pPr>
      <w:r>
        <w:rPr>
          <w:rFonts w:ascii="Arial" w:hAnsi="Arial" w:cs="Arial"/>
          <w:b/>
          <w:sz w:val="24"/>
          <w:szCs w:val="24"/>
        </w:rPr>
        <w:t>27. Development of e-learning modules / material developed</w:t>
      </w:r>
    </w:p>
    <w:p w:rsidR="003E4438" w:rsidRDefault="003E4438">
      <w:pPr>
        <w:spacing w:after="0" w:line="240" w:lineRule="auto"/>
        <w:rPr>
          <w:rFonts w:ascii="Arial" w:hAnsi="Arial" w:cs="Arial"/>
          <w:b/>
          <w:sz w:val="24"/>
          <w:szCs w:val="24"/>
        </w:rPr>
      </w:pPr>
    </w:p>
    <w:tbl>
      <w:tblPr>
        <w:tblStyle w:val="TableGrid"/>
        <w:tblW w:w="8534" w:type="dxa"/>
        <w:tblInd w:w="109" w:type="dxa"/>
        <w:tblLook w:val="04A0"/>
      </w:tblPr>
      <w:tblGrid>
        <w:gridCol w:w="1275"/>
        <w:gridCol w:w="7259"/>
      </w:tblGrid>
      <w:tr w:rsidR="003E4438" w:rsidTr="0026283E">
        <w:trPr>
          <w:trHeight w:val="548"/>
        </w:trPr>
        <w:tc>
          <w:tcPr>
            <w:tcW w:w="1275" w:type="dxa"/>
            <w:vAlign w:val="center"/>
          </w:tcPr>
          <w:p w:rsidR="003E4438" w:rsidRDefault="00D548AC">
            <w:pPr>
              <w:spacing w:after="0" w:line="240" w:lineRule="auto"/>
              <w:jc w:val="center"/>
              <w:rPr>
                <w:rFonts w:ascii="Arial" w:hAnsi="Arial" w:cs="Arial"/>
                <w:b/>
                <w:sz w:val="24"/>
                <w:szCs w:val="24"/>
              </w:rPr>
            </w:pPr>
            <w:r>
              <w:rPr>
                <w:rFonts w:ascii="Arial" w:hAnsi="Arial" w:cs="Arial"/>
                <w:b/>
                <w:sz w:val="24"/>
                <w:szCs w:val="24"/>
              </w:rPr>
              <w:t>Year</w:t>
            </w:r>
          </w:p>
        </w:tc>
        <w:tc>
          <w:tcPr>
            <w:tcW w:w="7259" w:type="dxa"/>
            <w:vAlign w:val="center"/>
          </w:tcPr>
          <w:p w:rsidR="003E4438" w:rsidRDefault="00D548AC">
            <w:pPr>
              <w:spacing w:after="0" w:line="240" w:lineRule="auto"/>
              <w:jc w:val="center"/>
              <w:rPr>
                <w:rFonts w:ascii="Arial" w:hAnsi="Arial" w:cs="Arial"/>
                <w:b/>
                <w:sz w:val="24"/>
                <w:szCs w:val="24"/>
              </w:rPr>
            </w:pPr>
            <w:r>
              <w:rPr>
                <w:rFonts w:ascii="Arial" w:hAnsi="Arial" w:cs="Arial"/>
                <w:b/>
                <w:sz w:val="24"/>
                <w:szCs w:val="24"/>
              </w:rPr>
              <w:t>E-learning modules / material developed</w:t>
            </w:r>
          </w:p>
        </w:tc>
      </w:tr>
      <w:tr w:rsidR="003E4438" w:rsidTr="0026283E">
        <w:trPr>
          <w:trHeight w:val="372"/>
        </w:trPr>
        <w:tc>
          <w:tcPr>
            <w:tcW w:w="1275" w:type="dxa"/>
          </w:tcPr>
          <w:p w:rsidR="003E4438" w:rsidRDefault="0048385F">
            <w:pPr>
              <w:spacing w:after="0" w:line="240" w:lineRule="auto"/>
              <w:rPr>
                <w:rFonts w:ascii="Arial" w:hAnsi="Arial" w:cs="Arial"/>
                <w:b/>
                <w:sz w:val="24"/>
                <w:szCs w:val="24"/>
              </w:rPr>
            </w:pPr>
            <w:r>
              <w:rPr>
                <w:rFonts w:ascii="Arial" w:hAnsi="Arial" w:cs="Arial"/>
                <w:b/>
                <w:sz w:val="24"/>
                <w:szCs w:val="24"/>
              </w:rPr>
              <w:t>2017</w:t>
            </w:r>
          </w:p>
        </w:tc>
        <w:tc>
          <w:tcPr>
            <w:tcW w:w="7259" w:type="dxa"/>
          </w:tcPr>
          <w:p w:rsidR="003E4438" w:rsidRDefault="00CA4CCA" w:rsidP="0026283E">
            <w:pPr>
              <w:autoSpaceDE w:val="0"/>
              <w:jc w:val="both"/>
              <w:rPr>
                <w:rFonts w:ascii="Arial" w:hAnsi="Arial" w:cs="Arial"/>
                <w:sz w:val="24"/>
                <w:szCs w:val="24"/>
              </w:rPr>
            </w:pPr>
            <w:r>
              <w:t xml:space="preserve">As Subject expert in (Biology)-contributed for preparation and compilation of content for the </w:t>
            </w:r>
            <w:r w:rsidRPr="006F3C1E">
              <w:rPr>
                <w:b/>
              </w:rPr>
              <w:t>digital study kit</w:t>
            </w:r>
            <w:r>
              <w:t xml:space="preserve"> (DISK-tdisk.in) developed by CloudEdz pvt limited in association with Board of Intermediate Education.</w:t>
            </w:r>
          </w:p>
        </w:tc>
      </w:tr>
    </w:tbl>
    <w:p w:rsidR="00494301" w:rsidRDefault="00494301">
      <w:pPr>
        <w:spacing w:after="0" w:line="240" w:lineRule="auto"/>
        <w:rPr>
          <w:rFonts w:ascii="Arial" w:hAnsi="Arial" w:cs="Arial"/>
          <w:b/>
          <w:sz w:val="24"/>
          <w:szCs w:val="24"/>
        </w:rPr>
      </w:pPr>
    </w:p>
    <w:p w:rsidR="003E4438" w:rsidRDefault="00D548AC">
      <w:pPr>
        <w:spacing w:after="0" w:line="240" w:lineRule="auto"/>
        <w:rPr>
          <w:rFonts w:ascii="Arial" w:hAnsi="Arial" w:cs="Arial"/>
          <w:b/>
          <w:sz w:val="24"/>
          <w:szCs w:val="24"/>
          <w:u w:val="single"/>
        </w:rPr>
      </w:pPr>
      <w:r>
        <w:rPr>
          <w:rFonts w:ascii="Arial" w:hAnsi="Arial" w:cs="Arial"/>
          <w:b/>
          <w:sz w:val="24"/>
          <w:szCs w:val="24"/>
        </w:rPr>
        <w:t>28. Any other Information</w:t>
      </w:r>
      <w:r>
        <w:rPr>
          <w:rFonts w:ascii="Arial" w:hAnsi="Arial" w:cs="Arial"/>
          <w:b/>
          <w:sz w:val="24"/>
          <w:szCs w:val="24"/>
          <w:u w:val="single"/>
        </w:rPr>
        <w:t xml:space="preserve"> </w:t>
      </w:r>
    </w:p>
    <w:p w:rsidR="003E4438" w:rsidRDefault="003E4438">
      <w:pPr>
        <w:spacing w:after="0" w:line="240" w:lineRule="auto"/>
        <w:jc w:val="center"/>
        <w:rPr>
          <w:rFonts w:ascii="Arial" w:hAnsi="Arial" w:cs="Arial"/>
          <w:b/>
          <w:sz w:val="24"/>
          <w:szCs w:val="24"/>
          <w:u w:val="single"/>
        </w:rPr>
      </w:pPr>
    </w:p>
    <w:p w:rsidR="003E4438" w:rsidRDefault="00CD0DF7">
      <w:pPr>
        <w:spacing w:after="0" w:line="240" w:lineRule="auto"/>
      </w:pPr>
      <w:r>
        <w:t>Life member of Indian Red Cross Society</w:t>
      </w:r>
    </w:p>
    <w:p w:rsidR="00770C14" w:rsidRDefault="00770C14">
      <w:pPr>
        <w:spacing w:after="0" w:line="240" w:lineRule="auto"/>
      </w:pPr>
    </w:p>
    <w:p w:rsidR="00CD0DF7" w:rsidRDefault="00CD0DF7" w:rsidP="00CD0DF7">
      <w:pPr>
        <w:autoSpaceDE w:val="0"/>
        <w:jc w:val="both"/>
      </w:pPr>
      <w:r w:rsidRPr="00042D1C">
        <w:rPr>
          <w:b/>
        </w:rPr>
        <w:t>CO-ORDINATOR</w:t>
      </w:r>
      <w:r>
        <w:rPr>
          <w:b/>
        </w:rPr>
        <w:t xml:space="preserve"> </w:t>
      </w:r>
      <w:r w:rsidRPr="00D67B94">
        <w:t>for</w:t>
      </w:r>
      <w:r>
        <w:rPr>
          <w:b/>
        </w:rPr>
        <w:t xml:space="preserve"> </w:t>
      </w:r>
      <w:r>
        <w:t xml:space="preserve">One day national seminar entitled “Prevalence and incidence of blood sucking (haematophagous) vectors and their importance in south india” </w:t>
      </w:r>
      <w:r w:rsidRPr="00042D1C">
        <w:t xml:space="preserve">held </w:t>
      </w:r>
      <w:r>
        <w:t>at Osmania University campus, Hyd on 26th august, 2014.</w:t>
      </w:r>
    </w:p>
    <w:p w:rsidR="00770C14" w:rsidRDefault="00770C14" w:rsidP="00770C14">
      <w:pPr>
        <w:autoSpaceDE w:val="0"/>
        <w:jc w:val="both"/>
      </w:pPr>
      <w:r w:rsidRPr="00D67B94">
        <w:rPr>
          <w:b/>
        </w:rPr>
        <w:t>Chaired a session</w:t>
      </w:r>
      <w:r>
        <w:rPr>
          <w:b/>
        </w:rPr>
        <w:t xml:space="preserve"> </w:t>
      </w:r>
      <w:r w:rsidRPr="00D67B94">
        <w:t>in</w:t>
      </w:r>
      <w:r w:rsidRPr="00D67B94">
        <w:rPr>
          <w:b/>
        </w:rPr>
        <w:t xml:space="preserve"> </w:t>
      </w:r>
      <w:r>
        <w:t xml:space="preserve">One day national seminar entitled “Prevalence and incidence of blood sucking (haematophagous) vectors and their importance in south india” </w:t>
      </w:r>
      <w:r w:rsidRPr="00042D1C">
        <w:t xml:space="preserve">held </w:t>
      </w:r>
      <w:r>
        <w:t>at Osmania University campus, Hyd on 26th august, 2014.</w:t>
      </w:r>
    </w:p>
    <w:p w:rsidR="00770C14" w:rsidRDefault="00770C14" w:rsidP="00770C14">
      <w:pPr>
        <w:jc w:val="both"/>
      </w:pPr>
      <w:r w:rsidRPr="00760782">
        <w:rPr>
          <w:b/>
        </w:rPr>
        <w:t>Chaired a session</w:t>
      </w:r>
      <w:r>
        <w:t xml:space="preserve"> in Two day national conference on Emerging challenges and innovative strategies in fresh water ecology, biodiversity and applied toxicology, organized by dept. of zoology, Nizam college, Hyderabad on 26</w:t>
      </w:r>
      <w:r w:rsidRPr="00943ADB">
        <w:rPr>
          <w:vertAlign w:val="superscript"/>
        </w:rPr>
        <w:t>th</w:t>
      </w:r>
      <w:r>
        <w:t xml:space="preserve"> and 27</w:t>
      </w:r>
      <w:r w:rsidRPr="00943ADB">
        <w:rPr>
          <w:vertAlign w:val="superscript"/>
        </w:rPr>
        <w:t>th</w:t>
      </w:r>
      <w:r>
        <w:t xml:space="preserve"> September.</w:t>
      </w:r>
    </w:p>
    <w:p w:rsidR="00770C14" w:rsidRDefault="00770C14" w:rsidP="00770C14">
      <w:pPr>
        <w:autoSpaceDE w:val="0"/>
        <w:jc w:val="both"/>
      </w:pPr>
      <w:r>
        <w:t xml:space="preserve">Sectional </w:t>
      </w:r>
      <w:r w:rsidRPr="00D30DF1">
        <w:rPr>
          <w:b/>
        </w:rPr>
        <w:t xml:space="preserve">Organising </w:t>
      </w:r>
      <w:r>
        <w:rPr>
          <w:b/>
        </w:rPr>
        <w:t>S</w:t>
      </w:r>
      <w:r w:rsidRPr="00D30DF1">
        <w:rPr>
          <w:b/>
        </w:rPr>
        <w:t>ecretary</w:t>
      </w:r>
      <w:r>
        <w:t xml:space="preserve"> for National conference on “Emerging and re-emerging viral outbreaks in India-clinical challenges and management” held from 20-22 january 2015 at CSIR-IICT-CCMB auditorium, Hyderabad.</w:t>
      </w:r>
    </w:p>
    <w:p w:rsidR="00FE5731" w:rsidRDefault="00FE5731" w:rsidP="00FE5731">
      <w:r w:rsidRPr="00D67B94">
        <w:rPr>
          <w:b/>
        </w:rPr>
        <w:t>Convener and Chaired session</w:t>
      </w:r>
      <w:r>
        <w:t xml:space="preserve"> for National Webinar on COVID-19: Health, Nutrition, Diagnostics and Vaccines organized by Department of Zoology, UCW, Koti on 18</w:t>
      </w:r>
      <w:r w:rsidRPr="004C671D">
        <w:rPr>
          <w:vertAlign w:val="superscript"/>
        </w:rPr>
        <w:t>th</w:t>
      </w:r>
      <w:r>
        <w:t xml:space="preserve"> December 2020</w:t>
      </w:r>
    </w:p>
    <w:p w:rsidR="00FE5731" w:rsidRDefault="00FE5731" w:rsidP="00FE5731">
      <w:pPr>
        <w:autoSpaceDE w:val="0"/>
        <w:jc w:val="both"/>
        <w:rPr>
          <w:bCs/>
        </w:rPr>
      </w:pPr>
      <w:r w:rsidRPr="00D67B94">
        <w:rPr>
          <w:b/>
        </w:rPr>
        <w:t>Organising secretary</w:t>
      </w:r>
      <w:r>
        <w:t xml:space="preserve"> for World Mosquito Day programme on 20</w:t>
      </w:r>
      <w:r w:rsidRPr="00905085">
        <w:rPr>
          <w:vertAlign w:val="superscript"/>
        </w:rPr>
        <w:t>th</w:t>
      </w:r>
      <w:r>
        <w:t xml:space="preserve"> August 2021 organised by </w:t>
      </w:r>
      <w:r>
        <w:rPr>
          <w:bCs/>
        </w:rPr>
        <w:t>Sir Ronald Ross Institute of Parasitology and Department of Zoology, University College of Science, Osmania University</w:t>
      </w:r>
    </w:p>
    <w:p w:rsidR="00FE5731" w:rsidRDefault="00FE5731" w:rsidP="00FE5731">
      <w:pPr>
        <w:autoSpaceDE w:val="0"/>
        <w:jc w:val="both"/>
        <w:rPr>
          <w:bCs/>
        </w:rPr>
      </w:pPr>
      <w:r w:rsidRPr="00D67B94">
        <w:rPr>
          <w:b/>
          <w:bCs/>
          <w:color w:val="000000"/>
        </w:rPr>
        <w:t>Co-organising secretary</w:t>
      </w:r>
      <w:r>
        <w:rPr>
          <w:bCs/>
        </w:rPr>
        <w:t xml:space="preserve"> for National Webinar on Mosquito, Malaria and contributions of Sir Ronald Ross on 21</w:t>
      </w:r>
      <w:r w:rsidRPr="00E16C85">
        <w:rPr>
          <w:bCs/>
          <w:vertAlign w:val="superscript"/>
        </w:rPr>
        <w:t>st</w:t>
      </w:r>
      <w:r>
        <w:rPr>
          <w:bCs/>
        </w:rPr>
        <w:t xml:space="preserve"> August 2021 jointly organized by Sir Ronald Ross Institute of Parasitology and Department of Zoology, University College of Science, Osmania University </w:t>
      </w:r>
    </w:p>
    <w:p w:rsidR="00F153B9" w:rsidRDefault="006900A8" w:rsidP="00156B7D">
      <w:pPr>
        <w:jc w:val="both"/>
        <w:rPr>
          <w:b/>
          <w:color w:val="C00000"/>
        </w:rPr>
      </w:pPr>
      <w:r>
        <w:rPr>
          <w:b/>
          <w:color w:val="C00000"/>
        </w:rPr>
        <w:t>National</w:t>
      </w:r>
      <w:r w:rsidR="00F153B9">
        <w:rPr>
          <w:b/>
          <w:color w:val="C00000"/>
        </w:rPr>
        <w:t>/ International</w:t>
      </w:r>
      <w:r>
        <w:rPr>
          <w:b/>
          <w:color w:val="C00000"/>
        </w:rPr>
        <w:t xml:space="preserve"> Seminars/ Conferences Attended: 3</w:t>
      </w:r>
      <w:r w:rsidR="00F153B9">
        <w:rPr>
          <w:b/>
          <w:color w:val="C00000"/>
        </w:rPr>
        <w:t>7</w:t>
      </w:r>
    </w:p>
    <w:p w:rsidR="00156B7D" w:rsidRPr="00156B7D" w:rsidRDefault="00156B7D" w:rsidP="00156B7D">
      <w:pPr>
        <w:pStyle w:val="ListParagraph"/>
        <w:numPr>
          <w:ilvl w:val="0"/>
          <w:numId w:val="3"/>
        </w:numPr>
        <w:jc w:val="both"/>
        <w:rPr>
          <w:bCs/>
        </w:rPr>
      </w:pPr>
      <w:r w:rsidRPr="00156B7D">
        <w:rPr>
          <w:bCs/>
        </w:rPr>
        <w:t>85</w:t>
      </w:r>
      <w:r w:rsidRPr="00156B7D">
        <w:rPr>
          <w:bCs/>
          <w:vertAlign w:val="superscript"/>
        </w:rPr>
        <w:t>th</w:t>
      </w:r>
      <w:r w:rsidRPr="00156B7D">
        <w:rPr>
          <w:bCs/>
        </w:rPr>
        <w:t xml:space="preserve"> session of Indian Science Congress organized by Indian Science Congress Association from</w:t>
      </w:r>
    </w:p>
    <w:p w:rsidR="00156B7D" w:rsidRDefault="00156B7D" w:rsidP="00156B7D">
      <w:pPr>
        <w:ind w:left="360"/>
        <w:jc w:val="both"/>
        <w:rPr>
          <w:bCs/>
        </w:rPr>
      </w:pPr>
      <w:r>
        <w:rPr>
          <w:bCs/>
        </w:rPr>
        <w:t>January 3</w:t>
      </w:r>
      <w:r w:rsidRPr="007A6A18">
        <w:rPr>
          <w:bCs/>
          <w:vertAlign w:val="superscript"/>
        </w:rPr>
        <w:t>rd</w:t>
      </w:r>
      <w:r>
        <w:rPr>
          <w:bCs/>
        </w:rPr>
        <w:t xml:space="preserve"> to 7</w:t>
      </w:r>
      <w:r w:rsidRPr="007A6A18">
        <w:rPr>
          <w:bCs/>
          <w:vertAlign w:val="superscript"/>
        </w:rPr>
        <w:t>th</w:t>
      </w:r>
      <w:r>
        <w:rPr>
          <w:bCs/>
        </w:rPr>
        <w:t xml:space="preserve"> 1998, at Osmania University, Hyderabad.</w:t>
      </w:r>
    </w:p>
    <w:p w:rsidR="00156B7D" w:rsidRPr="00156B7D" w:rsidRDefault="00156B7D" w:rsidP="00156B7D">
      <w:pPr>
        <w:pStyle w:val="ListParagraph"/>
        <w:numPr>
          <w:ilvl w:val="0"/>
          <w:numId w:val="3"/>
        </w:numPr>
        <w:jc w:val="both"/>
        <w:rPr>
          <w:bCs/>
        </w:rPr>
      </w:pPr>
      <w:r w:rsidRPr="00156B7D">
        <w:rPr>
          <w:bCs/>
        </w:rPr>
        <w:t>National symposium on Biotechnology, Bioresources and Bioenterprise organized by Dept. of Zoology, Osmania University, Hyderabad in association with Indian Society for Life Sciences on !9-21 November 2003.</w:t>
      </w:r>
    </w:p>
    <w:p w:rsidR="00156B7D" w:rsidRDefault="00156B7D" w:rsidP="00156B7D">
      <w:pPr>
        <w:pStyle w:val="ListParagraph"/>
        <w:numPr>
          <w:ilvl w:val="0"/>
          <w:numId w:val="3"/>
        </w:numPr>
        <w:jc w:val="both"/>
        <w:rPr>
          <w:bCs/>
        </w:rPr>
      </w:pPr>
      <w:r w:rsidRPr="00156B7D">
        <w:rPr>
          <w:bCs/>
        </w:rPr>
        <w:t>Seminar on Ethology organized by Dept. of Zoology, Osmania University, Post Graduate College Secunberabad, on 9</w:t>
      </w:r>
      <w:r w:rsidRPr="00156B7D">
        <w:rPr>
          <w:bCs/>
          <w:vertAlign w:val="superscript"/>
        </w:rPr>
        <w:t>th</w:t>
      </w:r>
      <w:r w:rsidRPr="00156B7D">
        <w:rPr>
          <w:bCs/>
        </w:rPr>
        <w:t xml:space="preserve"> and !0</w:t>
      </w:r>
      <w:r w:rsidRPr="00156B7D">
        <w:rPr>
          <w:bCs/>
          <w:vertAlign w:val="superscript"/>
        </w:rPr>
        <w:t>th</w:t>
      </w:r>
      <w:r w:rsidRPr="00156B7D">
        <w:rPr>
          <w:bCs/>
        </w:rPr>
        <w:t xml:space="preserve"> January 2004</w:t>
      </w:r>
      <w:r>
        <w:rPr>
          <w:bCs/>
        </w:rPr>
        <w:t>.</w:t>
      </w:r>
    </w:p>
    <w:p w:rsidR="00156B7D" w:rsidRPr="00156B7D" w:rsidRDefault="00156B7D" w:rsidP="00156B7D">
      <w:pPr>
        <w:pStyle w:val="ListParagraph"/>
        <w:numPr>
          <w:ilvl w:val="0"/>
          <w:numId w:val="3"/>
        </w:numPr>
        <w:jc w:val="both"/>
        <w:rPr>
          <w:bCs/>
        </w:rPr>
      </w:pPr>
      <w:r w:rsidRPr="00156B7D">
        <w:rPr>
          <w:bCs/>
        </w:rPr>
        <w:t>One day seminar on “Biotechnology and its Applications” P.G. Dept. of Zoology, Bhavan’s new Science College, Narayanguda, Hyderabad on 5</w:t>
      </w:r>
      <w:r w:rsidRPr="00156B7D">
        <w:rPr>
          <w:bCs/>
          <w:vertAlign w:val="superscript"/>
        </w:rPr>
        <w:t>th</w:t>
      </w:r>
      <w:r w:rsidRPr="00156B7D">
        <w:rPr>
          <w:bCs/>
        </w:rPr>
        <w:t xml:space="preserve"> February, 2005</w:t>
      </w:r>
    </w:p>
    <w:p w:rsidR="00156B7D" w:rsidRDefault="00156B7D" w:rsidP="00156B7D">
      <w:pPr>
        <w:ind w:left="360"/>
        <w:jc w:val="both"/>
        <w:rPr>
          <w:bCs/>
        </w:rPr>
      </w:pPr>
    </w:p>
    <w:p w:rsidR="00156B7D" w:rsidRPr="00156B7D" w:rsidRDefault="00156B7D" w:rsidP="00156B7D">
      <w:pPr>
        <w:pStyle w:val="ListParagraph"/>
        <w:numPr>
          <w:ilvl w:val="0"/>
          <w:numId w:val="3"/>
        </w:numPr>
        <w:ind w:left="360"/>
        <w:jc w:val="both"/>
        <w:rPr>
          <w:bCs/>
        </w:rPr>
      </w:pPr>
      <w:r w:rsidRPr="00156B7D">
        <w:rPr>
          <w:bCs/>
        </w:rPr>
        <w:lastRenderedPageBreak/>
        <w:t>Two day workshop on Integrated Pest management held on 6</w:t>
      </w:r>
      <w:r w:rsidRPr="00156B7D">
        <w:rPr>
          <w:bCs/>
          <w:vertAlign w:val="superscript"/>
        </w:rPr>
        <w:t>th</w:t>
      </w:r>
      <w:r w:rsidRPr="00156B7D">
        <w:rPr>
          <w:bCs/>
        </w:rPr>
        <w:t xml:space="preserve"> and 7</w:t>
      </w:r>
      <w:r w:rsidRPr="00156B7D">
        <w:rPr>
          <w:bCs/>
          <w:vertAlign w:val="superscript"/>
        </w:rPr>
        <w:t>th</w:t>
      </w:r>
      <w:r w:rsidRPr="00156B7D">
        <w:rPr>
          <w:bCs/>
        </w:rPr>
        <w:t xml:space="preserve"> March 2005, sponsored by UGC and DRS-SAP-II, Dept. of Zoology,O.U.</w:t>
      </w:r>
    </w:p>
    <w:p w:rsidR="00156B7D" w:rsidRPr="00156B7D" w:rsidRDefault="00156B7D" w:rsidP="00156B7D">
      <w:pPr>
        <w:pStyle w:val="ListParagraph"/>
        <w:numPr>
          <w:ilvl w:val="0"/>
          <w:numId w:val="3"/>
        </w:numPr>
        <w:ind w:left="360"/>
        <w:jc w:val="both"/>
        <w:rPr>
          <w:bCs/>
        </w:rPr>
      </w:pPr>
      <w:r w:rsidRPr="00156B7D">
        <w:rPr>
          <w:bCs/>
        </w:rPr>
        <w:t>A two day symposium on “Environmentally Sustainable Future” held on 29</w:t>
      </w:r>
      <w:r w:rsidRPr="00156B7D">
        <w:rPr>
          <w:bCs/>
          <w:vertAlign w:val="superscript"/>
        </w:rPr>
        <w:t>th</w:t>
      </w:r>
      <w:r w:rsidRPr="00156B7D">
        <w:rPr>
          <w:bCs/>
        </w:rPr>
        <w:t xml:space="preserve"> and 30</w:t>
      </w:r>
      <w:r w:rsidRPr="00156B7D">
        <w:rPr>
          <w:bCs/>
          <w:vertAlign w:val="superscript"/>
        </w:rPr>
        <w:t>th</w:t>
      </w:r>
      <w:r w:rsidRPr="00156B7D">
        <w:rPr>
          <w:bCs/>
        </w:rPr>
        <w:t xml:space="preserve"> July 2005 at St. Pious X Degree and PG college for women, Nacharam , Hyderabad.</w:t>
      </w:r>
    </w:p>
    <w:p w:rsidR="00156B7D" w:rsidRDefault="00156B7D" w:rsidP="00156B7D">
      <w:pPr>
        <w:pStyle w:val="ListParagraph"/>
        <w:numPr>
          <w:ilvl w:val="0"/>
          <w:numId w:val="3"/>
        </w:numPr>
        <w:jc w:val="both"/>
        <w:rPr>
          <w:bCs/>
        </w:rPr>
      </w:pPr>
      <w:r w:rsidRPr="00156B7D">
        <w:rPr>
          <w:bCs/>
        </w:rPr>
        <w:t>Faculty level seminar on Environ 2005” organized by Department of life sciences held on 17</w:t>
      </w:r>
      <w:r w:rsidRPr="00156B7D">
        <w:rPr>
          <w:bCs/>
          <w:vertAlign w:val="superscript"/>
        </w:rPr>
        <w:t>th</w:t>
      </w:r>
      <w:r w:rsidRPr="00156B7D">
        <w:rPr>
          <w:bCs/>
        </w:rPr>
        <w:t xml:space="preserve"> and 18</w:t>
      </w:r>
      <w:r w:rsidRPr="00156B7D">
        <w:rPr>
          <w:bCs/>
          <w:vertAlign w:val="superscript"/>
        </w:rPr>
        <w:t>th</w:t>
      </w:r>
      <w:r w:rsidRPr="00156B7D">
        <w:rPr>
          <w:bCs/>
        </w:rPr>
        <w:t xml:space="preserve"> August 2005</w:t>
      </w:r>
      <w:r>
        <w:rPr>
          <w:bCs/>
        </w:rPr>
        <w:t>.</w:t>
      </w:r>
    </w:p>
    <w:p w:rsidR="00156B7D" w:rsidRDefault="00156B7D" w:rsidP="0011350C">
      <w:pPr>
        <w:pStyle w:val="ListParagraph"/>
        <w:numPr>
          <w:ilvl w:val="0"/>
          <w:numId w:val="3"/>
        </w:numPr>
        <w:jc w:val="both"/>
        <w:rPr>
          <w:bCs/>
        </w:rPr>
      </w:pPr>
      <w:r w:rsidRPr="0011350C">
        <w:rPr>
          <w:bCs/>
        </w:rPr>
        <w:t>Conference on Comparative Animal Physiology and Stress Physiology organized by Dept. of Zoology, Osmania University, Hyderabad on November 14-16, 2005</w:t>
      </w:r>
      <w:r w:rsidR="0011350C">
        <w:rPr>
          <w:bCs/>
        </w:rPr>
        <w:t>.</w:t>
      </w:r>
    </w:p>
    <w:p w:rsidR="00156B7D" w:rsidRPr="0011350C" w:rsidRDefault="00156B7D" w:rsidP="00156B7D">
      <w:pPr>
        <w:pStyle w:val="ListParagraph"/>
        <w:numPr>
          <w:ilvl w:val="0"/>
          <w:numId w:val="3"/>
        </w:numPr>
        <w:ind w:left="360"/>
        <w:jc w:val="both"/>
        <w:rPr>
          <w:bCs/>
        </w:rPr>
      </w:pPr>
      <w:r w:rsidRPr="0011350C">
        <w:rPr>
          <w:bCs/>
        </w:rPr>
        <w:t>National workshop on Integrated Mosquito Management and Future Directives sponsored by UGC-DRS,Dept of Zoology, Saifabad, O.U, Hyderabad on 8</w:t>
      </w:r>
      <w:r w:rsidRPr="0011350C">
        <w:rPr>
          <w:bCs/>
          <w:vertAlign w:val="superscript"/>
        </w:rPr>
        <w:t>th</w:t>
      </w:r>
      <w:r w:rsidRPr="0011350C">
        <w:rPr>
          <w:bCs/>
        </w:rPr>
        <w:t xml:space="preserve"> to 9</w:t>
      </w:r>
      <w:r w:rsidRPr="0011350C">
        <w:rPr>
          <w:bCs/>
          <w:vertAlign w:val="superscript"/>
        </w:rPr>
        <w:t>th</w:t>
      </w:r>
      <w:r w:rsidRPr="0011350C">
        <w:rPr>
          <w:bCs/>
        </w:rPr>
        <w:t xml:space="preserve"> January,2007.</w:t>
      </w:r>
    </w:p>
    <w:p w:rsidR="00156B7D" w:rsidRPr="0011350C" w:rsidRDefault="00156B7D" w:rsidP="00156B7D">
      <w:pPr>
        <w:pStyle w:val="ListParagraph"/>
        <w:numPr>
          <w:ilvl w:val="0"/>
          <w:numId w:val="3"/>
        </w:numPr>
        <w:ind w:left="360"/>
        <w:jc w:val="both"/>
        <w:rPr>
          <w:bCs/>
        </w:rPr>
      </w:pPr>
      <w:r w:rsidRPr="0011350C">
        <w:rPr>
          <w:bCs/>
        </w:rPr>
        <w:t>National conference on Biodiversity Conservation and Human well-being, organized by Dept. of Zoology,O.U, Hyderabad from February 8</w:t>
      </w:r>
      <w:r w:rsidRPr="0011350C">
        <w:rPr>
          <w:bCs/>
          <w:vertAlign w:val="superscript"/>
        </w:rPr>
        <w:t>th</w:t>
      </w:r>
      <w:r w:rsidRPr="0011350C">
        <w:rPr>
          <w:bCs/>
        </w:rPr>
        <w:t xml:space="preserve"> to 10th ,2007.</w:t>
      </w:r>
    </w:p>
    <w:p w:rsidR="0011350C" w:rsidRDefault="00156B7D" w:rsidP="00156B7D">
      <w:pPr>
        <w:pStyle w:val="ListParagraph"/>
        <w:numPr>
          <w:ilvl w:val="0"/>
          <w:numId w:val="3"/>
        </w:numPr>
        <w:ind w:left="360"/>
        <w:jc w:val="both"/>
        <w:rPr>
          <w:bCs/>
        </w:rPr>
      </w:pPr>
      <w:r w:rsidRPr="0011350C">
        <w:rPr>
          <w:b/>
          <w:bCs/>
          <w:color w:val="FF0000"/>
        </w:rPr>
        <w:t>International Symposium</w:t>
      </w:r>
      <w:r w:rsidRPr="0011350C">
        <w:rPr>
          <w:bCs/>
        </w:rPr>
        <w:t xml:space="preserve"> on Genomic and Proteomic Approaches to Decipher the Molecular Basis of Pathogenesis organized by Department of Zoology O.U. from December 28-30, 2007, and actively participated in the proceedings.</w:t>
      </w:r>
    </w:p>
    <w:p w:rsidR="0011350C" w:rsidRDefault="00156B7D" w:rsidP="00156B7D">
      <w:pPr>
        <w:pStyle w:val="ListParagraph"/>
        <w:numPr>
          <w:ilvl w:val="0"/>
          <w:numId w:val="3"/>
        </w:numPr>
        <w:ind w:left="360"/>
        <w:jc w:val="both"/>
        <w:rPr>
          <w:bCs/>
        </w:rPr>
      </w:pPr>
      <w:r w:rsidRPr="0011350C">
        <w:rPr>
          <w:bCs/>
        </w:rPr>
        <w:t>One day seminar on Chemistry in Bio-Nano World, Department of Chemistry, OUCW, Koti, Hyderabad held on 2</w:t>
      </w:r>
      <w:r w:rsidRPr="0011350C">
        <w:rPr>
          <w:bCs/>
          <w:vertAlign w:val="superscript"/>
        </w:rPr>
        <w:t>nd</w:t>
      </w:r>
      <w:r w:rsidRPr="0011350C">
        <w:rPr>
          <w:bCs/>
        </w:rPr>
        <w:t xml:space="preserve"> February 2008</w:t>
      </w:r>
      <w:r w:rsidR="0011350C" w:rsidRPr="0011350C">
        <w:rPr>
          <w:bCs/>
        </w:rPr>
        <w:t>.</w:t>
      </w:r>
    </w:p>
    <w:p w:rsidR="0011350C" w:rsidRDefault="00156B7D" w:rsidP="00156B7D">
      <w:pPr>
        <w:pStyle w:val="ListParagraph"/>
        <w:numPr>
          <w:ilvl w:val="0"/>
          <w:numId w:val="3"/>
        </w:numPr>
        <w:ind w:left="360"/>
        <w:jc w:val="both"/>
        <w:rPr>
          <w:bCs/>
        </w:rPr>
      </w:pPr>
      <w:r w:rsidRPr="0011350C">
        <w:rPr>
          <w:bCs/>
        </w:rPr>
        <w:t>National Conference of All India Association for Advancing Research in Obesity held at Ghandi Hospital Complex, Secunderabad during March 1and 2 2008.</w:t>
      </w:r>
    </w:p>
    <w:p w:rsidR="0011350C" w:rsidRDefault="00156B7D" w:rsidP="00156B7D">
      <w:pPr>
        <w:pStyle w:val="ListParagraph"/>
        <w:numPr>
          <w:ilvl w:val="0"/>
          <w:numId w:val="3"/>
        </w:numPr>
        <w:ind w:left="360"/>
        <w:jc w:val="both"/>
        <w:rPr>
          <w:bCs/>
        </w:rPr>
      </w:pPr>
      <w:r w:rsidRPr="0011350C">
        <w:rPr>
          <w:bCs/>
        </w:rPr>
        <w:t>Two day National Conference on “Popularization of Science and Inculcation of Scientific Temper among People” held at IICT, Hyderabad during March 12 and 13, 2008, organized by Dept. of Botany OUCW, Koti, Hyderabad.</w:t>
      </w:r>
    </w:p>
    <w:p w:rsidR="00156B7D" w:rsidRPr="0011350C" w:rsidRDefault="00156B7D" w:rsidP="00156B7D">
      <w:pPr>
        <w:pStyle w:val="ListParagraph"/>
        <w:numPr>
          <w:ilvl w:val="0"/>
          <w:numId w:val="3"/>
        </w:numPr>
        <w:ind w:left="360"/>
        <w:jc w:val="both"/>
        <w:rPr>
          <w:bCs/>
        </w:rPr>
      </w:pPr>
      <w:r w:rsidRPr="0011350C">
        <w:rPr>
          <w:bCs/>
        </w:rPr>
        <w:t>Two day workshop on Techniques in Neurobiology Oganised by Dept. of Zoology, O.U, Hyderabad</w:t>
      </w:r>
    </w:p>
    <w:p w:rsidR="0011350C" w:rsidRDefault="00156B7D" w:rsidP="0011350C">
      <w:pPr>
        <w:ind w:left="360"/>
        <w:jc w:val="both"/>
        <w:rPr>
          <w:bCs/>
        </w:rPr>
      </w:pPr>
      <w:r>
        <w:rPr>
          <w:bCs/>
        </w:rPr>
        <w:t>On 20 and 21 March, 2008</w:t>
      </w:r>
      <w:r w:rsidR="0011350C">
        <w:rPr>
          <w:bCs/>
        </w:rPr>
        <w:t>.</w:t>
      </w:r>
    </w:p>
    <w:p w:rsidR="00156B7D" w:rsidRPr="0011350C" w:rsidRDefault="00156B7D" w:rsidP="0011350C">
      <w:pPr>
        <w:pStyle w:val="ListParagraph"/>
        <w:numPr>
          <w:ilvl w:val="0"/>
          <w:numId w:val="3"/>
        </w:numPr>
        <w:jc w:val="both"/>
        <w:rPr>
          <w:bCs/>
        </w:rPr>
      </w:pPr>
      <w:r w:rsidRPr="0011350C">
        <w:rPr>
          <w:bCs/>
        </w:rPr>
        <w:t>AP Science Congress 2008 organised by AP Akademi of Sciences and Osmania University from</w:t>
      </w:r>
    </w:p>
    <w:p w:rsidR="0011350C" w:rsidRDefault="00156B7D" w:rsidP="00156B7D">
      <w:pPr>
        <w:ind w:left="360"/>
        <w:jc w:val="both"/>
        <w:rPr>
          <w:bCs/>
        </w:rPr>
      </w:pPr>
      <w:r>
        <w:rPr>
          <w:bCs/>
        </w:rPr>
        <w:t>November 14</w:t>
      </w:r>
      <w:r w:rsidRPr="00E70B6C">
        <w:rPr>
          <w:bCs/>
          <w:vertAlign w:val="superscript"/>
        </w:rPr>
        <w:t>th</w:t>
      </w:r>
      <w:r>
        <w:rPr>
          <w:bCs/>
          <w:vertAlign w:val="superscript"/>
        </w:rPr>
        <w:t xml:space="preserve"> to</w:t>
      </w:r>
      <w:r>
        <w:rPr>
          <w:bCs/>
        </w:rPr>
        <w:t>16</w:t>
      </w:r>
      <w:r w:rsidRPr="00E70B6C">
        <w:rPr>
          <w:bCs/>
          <w:vertAlign w:val="superscript"/>
        </w:rPr>
        <w:t>th</w:t>
      </w:r>
      <w:r>
        <w:rPr>
          <w:bCs/>
        </w:rPr>
        <w:t xml:space="preserve"> 2008 and presented a paper and a poster.</w:t>
      </w:r>
    </w:p>
    <w:p w:rsidR="0011350C" w:rsidRDefault="00156B7D" w:rsidP="00156B7D">
      <w:pPr>
        <w:pStyle w:val="ListParagraph"/>
        <w:numPr>
          <w:ilvl w:val="0"/>
          <w:numId w:val="3"/>
        </w:numPr>
        <w:ind w:left="360"/>
        <w:jc w:val="both"/>
        <w:rPr>
          <w:bCs/>
        </w:rPr>
      </w:pPr>
      <w:r w:rsidRPr="0011350C">
        <w:rPr>
          <w:bCs/>
        </w:rPr>
        <w:t>A Two Day Workshop on Current trends in Animal Biology and Biotechnology held on 8</w:t>
      </w:r>
      <w:r w:rsidRPr="0011350C">
        <w:rPr>
          <w:bCs/>
          <w:vertAlign w:val="superscript"/>
        </w:rPr>
        <w:t>th</w:t>
      </w:r>
      <w:r w:rsidRPr="0011350C">
        <w:rPr>
          <w:bCs/>
        </w:rPr>
        <w:t xml:space="preserve"> and 9</w:t>
      </w:r>
      <w:r w:rsidRPr="0011350C">
        <w:rPr>
          <w:bCs/>
          <w:vertAlign w:val="superscript"/>
        </w:rPr>
        <w:t>th</w:t>
      </w:r>
      <w:r w:rsidRPr="0011350C">
        <w:rPr>
          <w:bCs/>
        </w:rPr>
        <w:t xml:space="preserve"> February 2010 at Dept. of Zoology, Sarojini Naidu Vanita Maha Vidyalaya.</w:t>
      </w:r>
    </w:p>
    <w:p w:rsidR="0011350C" w:rsidRDefault="00156B7D" w:rsidP="00156B7D">
      <w:pPr>
        <w:pStyle w:val="ListParagraph"/>
        <w:numPr>
          <w:ilvl w:val="0"/>
          <w:numId w:val="3"/>
        </w:numPr>
        <w:ind w:left="360"/>
        <w:jc w:val="both"/>
        <w:rPr>
          <w:bCs/>
        </w:rPr>
      </w:pPr>
      <w:r w:rsidRPr="0011350C">
        <w:rPr>
          <w:bCs/>
        </w:rPr>
        <w:t>National Conference on problems of farming community: Reasons and Remedies organized by Department of Botany, UCW,Koti, Hyderabad on September 30, 2010</w:t>
      </w:r>
      <w:r w:rsidR="0011350C" w:rsidRPr="0011350C">
        <w:rPr>
          <w:bCs/>
        </w:rPr>
        <w:t>.</w:t>
      </w:r>
    </w:p>
    <w:p w:rsidR="00156B7D" w:rsidRPr="0011350C" w:rsidRDefault="00156B7D" w:rsidP="00156B7D">
      <w:pPr>
        <w:pStyle w:val="ListParagraph"/>
        <w:numPr>
          <w:ilvl w:val="0"/>
          <w:numId w:val="3"/>
        </w:numPr>
        <w:ind w:left="360"/>
        <w:jc w:val="both"/>
        <w:rPr>
          <w:bCs/>
        </w:rPr>
      </w:pPr>
      <w:r w:rsidRPr="0011350C">
        <w:rPr>
          <w:bCs/>
        </w:rPr>
        <w:t>Climate change- Perspective and projections- ASystems approach organized by Osmania University</w:t>
      </w:r>
    </w:p>
    <w:p w:rsidR="0011350C" w:rsidRDefault="00156B7D" w:rsidP="00156B7D">
      <w:pPr>
        <w:ind w:left="360"/>
        <w:jc w:val="both"/>
        <w:rPr>
          <w:bCs/>
        </w:rPr>
      </w:pPr>
      <w:r>
        <w:rPr>
          <w:bCs/>
        </w:rPr>
        <w:t>Hyderabad from 9-11 December, 2010.</w:t>
      </w:r>
    </w:p>
    <w:p w:rsidR="00156B7D" w:rsidRPr="0011350C" w:rsidRDefault="00156B7D" w:rsidP="0011350C">
      <w:pPr>
        <w:pStyle w:val="ListParagraph"/>
        <w:numPr>
          <w:ilvl w:val="0"/>
          <w:numId w:val="3"/>
        </w:numPr>
        <w:jc w:val="both"/>
        <w:rPr>
          <w:bCs/>
        </w:rPr>
      </w:pPr>
      <w:r w:rsidRPr="0011350C">
        <w:rPr>
          <w:bCs/>
        </w:rPr>
        <w:t>One day seminar on “Frontiers in cell biology” organized by Dept. of Zoology held on 3</w:t>
      </w:r>
      <w:r w:rsidRPr="0011350C">
        <w:rPr>
          <w:bCs/>
          <w:vertAlign w:val="superscript"/>
        </w:rPr>
        <w:t>rd</w:t>
      </w:r>
      <w:r w:rsidRPr="0011350C">
        <w:rPr>
          <w:bCs/>
        </w:rPr>
        <w:t xml:space="preserve"> August 2011 at RBVRR Womens college, Narayanguda,Hyderabad.</w:t>
      </w:r>
    </w:p>
    <w:p w:rsidR="00156B7D" w:rsidRDefault="00156B7D" w:rsidP="00156B7D">
      <w:pPr>
        <w:ind w:left="360"/>
        <w:jc w:val="both"/>
        <w:rPr>
          <w:bCs/>
        </w:rPr>
      </w:pPr>
      <w:r>
        <w:rPr>
          <w:bCs/>
        </w:rPr>
        <w:t xml:space="preserve"> </w:t>
      </w:r>
    </w:p>
    <w:p w:rsidR="0011350C" w:rsidRDefault="00156B7D" w:rsidP="00156B7D">
      <w:pPr>
        <w:pStyle w:val="ListParagraph"/>
        <w:numPr>
          <w:ilvl w:val="0"/>
          <w:numId w:val="3"/>
        </w:numPr>
        <w:ind w:left="360"/>
        <w:jc w:val="both"/>
        <w:rPr>
          <w:bCs/>
        </w:rPr>
      </w:pPr>
      <w:r w:rsidRPr="0011350C">
        <w:rPr>
          <w:bCs/>
        </w:rPr>
        <w:t>3-D Chemistry : A one day workshop for Teachers, Dept. of Chemistry, UCW, Koti, Hyderabad on 23</w:t>
      </w:r>
      <w:r w:rsidRPr="0011350C">
        <w:rPr>
          <w:bCs/>
          <w:vertAlign w:val="superscript"/>
        </w:rPr>
        <w:t>rd</w:t>
      </w:r>
      <w:r w:rsidRPr="0011350C">
        <w:rPr>
          <w:bCs/>
        </w:rPr>
        <w:t xml:space="preserve"> December 2011</w:t>
      </w:r>
      <w:r w:rsidR="0011350C" w:rsidRPr="0011350C">
        <w:rPr>
          <w:bCs/>
        </w:rPr>
        <w:t>.</w:t>
      </w:r>
    </w:p>
    <w:p w:rsidR="0011350C" w:rsidRPr="0011350C" w:rsidRDefault="0011350C" w:rsidP="0011350C">
      <w:pPr>
        <w:pStyle w:val="ListParagraph"/>
        <w:rPr>
          <w:bCs/>
        </w:rPr>
      </w:pPr>
    </w:p>
    <w:p w:rsidR="0011350C" w:rsidRDefault="00156B7D" w:rsidP="00156B7D">
      <w:pPr>
        <w:pStyle w:val="ListParagraph"/>
        <w:numPr>
          <w:ilvl w:val="0"/>
          <w:numId w:val="3"/>
        </w:numPr>
        <w:ind w:left="360"/>
        <w:jc w:val="both"/>
        <w:rPr>
          <w:bCs/>
        </w:rPr>
      </w:pPr>
      <w:r w:rsidRPr="0011350C">
        <w:rPr>
          <w:bCs/>
        </w:rPr>
        <w:lastRenderedPageBreak/>
        <w:t>Impact of climate change and industrial pollution on Biodiversity and the need for community conservation initiative jointly organized by MGNIRSA and National biodiversity authority, Chennai on 28</w:t>
      </w:r>
      <w:r w:rsidRPr="0011350C">
        <w:rPr>
          <w:bCs/>
          <w:vertAlign w:val="superscript"/>
        </w:rPr>
        <w:t>th</w:t>
      </w:r>
      <w:r w:rsidRPr="0011350C">
        <w:rPr>
          <w:bCs/>
        </w:rPr>
        <w:t xml:space="preserve"> and 29</w:t>
      </w:r>
      <w:r w:rsidRPr="0011350C">
        <w:rPr>
          <w:bCs/>
          <w:vertAlign w:val="superscript"/>
        </w:rPr>
        <w:t>th</w:t>
      </w:r>
      <w:r w:rsidRPr="0011350C">
        <w:rPr>
          <w:bCs/>
        </w:rPr>
        <w:t xml:space="preserve"> March ,2012 in Hyderabad</w:t>
      </w:r>
      <w:r w:rsidR="0011350C" w:rsidRPr="0011350C">
        <w:rPr>
          <w:bCs/>
        </w:rPr>
        <w:t>.</w:t>
      </w:r>
    </w:p>
    <w:p w:rsidR="0011350C" w:rsidRPr="0011350C" w:rsidRDefault="0011350C" w:rsidP="0011350C">
      <w:pPr>
        <w:pStyle w:val="ListParagraph"/>
        <w:rPr>
          <w:bCs/>
        </w:rPr>
      </w:pPr>
    </w:p>
    <w:p w:rsidR="0011350C" w:rsidRDefault="00156B7D" w:rsidP="00156B7D">
      <w:pPr>
        <w:pStyle w:val="ListParagraph"/>
        <w:numPr>
          <w:ilvl w:val="0"/>
          <w:numId w:val="3"/>
        </w:numPr>
        <w:ind w:left="360"/>
        <w:jc w:val="both"/>
        <w:rPr>
          <w:bCs/>
        </w:rPr>
      </w:pPr>
      <w:r w:rsidRPr="0011350C">
        <w:rPr>
          <w:bCs/>
        </w:rPr>
        <w:t xml:space="preserve">     Two days Teachers workshop on Advanced Techniques of Gene Expression Analysis- Real-time PCR and Microarrays, conducted by  Department of Genetics on 15</w:t>
      </w:r>
      <w:r w:rsidRPr="0011350C">
        <w:rPr>
          <w:bCs/>
          <w:vertAlign w:val="superscript"/>
        </w:rPr>
        <w:t>th</w:t>
      </w:r>
      <w:r w:rsidRPr="0011350C">
        <w:rPr>
          <w:bCs/>
        </w:rPr>
        <w:t xml:space="preserve"> and 16</w:t>
      </w:r>
      <w:r w:rsidRPr="0011350C">
        <w:rPr>
          <w:bCs/>
          <w:vertAlign w:val="superscript"/>
        </w:rPr>
        <w:t>th</w:t>
      </w:r>
      <w:r w:rsidRPr="0011350C">
        <w:rPr>
          <w:bCs/>
        </w:rPr>
        <w:t xml:space="preserve"> of February 2012.</w:t>
      </w:r>
    </w:p>
    <w:p w:rsidR="0011350C" w:rsidRPr="0011350C" w:rsidRDefault="0011350C" w:rsidP="0011350C">
      <w:pPr>
        <w:pStyle w:val="ListParagraph"/>
        <w:rPr>
          <w:bCs/>
        </w:rPr>
      </w:pPr>
    </w:p>
    <w:p w:rsidR="0011350C" w:rsidRDefault="00156B7D" w:rsidP="00156B7D">
      <w:pPr>
        <w:pStyle w:val="ListParagraph"/>
        <w:numPr>
          <w:ilvl w:val="0"/>
          <w:numId w:val="3"/>
        </w:numPr>
        <w:ind w:left="360"/>
        <w:jc w:val="both"/>
        <w:rPr>
          <w:bCs/>
        </w:rPr>
      </w:pPr>
      <w:r w:rsidRPr="0011350C">
        <w:rPr>
          <w:bCs/>
        </w:rPr>
        <w:t xml:space="preserve">      One day workshop on Diagnostic Parasitology on 4thDecember, 2012 held at Sir Ronald Ross                      Institute of Parasitology, Osmania University, Begumpet, Secunderabad.</w:t>
      </w:r>
    </w:p>
    <w:p w:rsidR="0011350C" w:rsidRPr="0011350C" w:rsidRDefault="0011350C" w:rsidP="0011350C">
      <w:pPr>
        <w:pStyle w:val="ListParagraph"/>
        <w:rPr>
          <w:bCs/>
        </w:rPr>
      </w:pPr>
    </w:p>
    <w:p w:rsidR="0011350C" w:rsidRDefault="00156B7D" w:rsidP="00156B7D">
      <w:pPr>
        <w:pStyle w:val="ListParagraph"/>
        <w:numPr>
          <w:ilvl w:val="0"/>
          <w:numId w:val="3"/>
        </w:numPr>
        <w:ind w:left="360"/>
        <w:jc w:val="both"/>
        <w:rPr>
          <w:bCs/>
        </w:rPr>
      </w:pPr>
      <w:r w:rsidRPr="0011350C">
        <w:rPr>
          <w:bCs/>
        </w:rPr>
        <w:t>“Emerging trends in parasitic infections, diagnosis, treatment and abatement” workshop conducted on 25</w:t>
      </w:r>
      <w:r w:rsidRPr="0011350C">
        <w:rPr>
          <w:bCs/>
          <w:vertAlign w:val="superscript"/>
        </w:rPr>
        <w:t>th</w:t>
      </w:r>
      <w:r w:rsidRPr="0011350C">
        <w:rPr>
          <w:bCs/>
        </w:rPr>
        <w:t xml:space="preserve"> April 2014 held at Sir Ronald Ross Institute of Parasitology, Secunderabad.</w:t>
      </w:r>
    </w:p>
    <w:p w:rsidR="0011350C" w:rsidRPr="0011350C" w:rsidRDefault="0011350C" w:rsidP="0011350C">
      <w:pPr>
        <w:pStyle w:val="ListParagraph"/>
        <w:rPr>
          <w:bCs/>
        </w:rPr>
      </w:pPr>
    </w:p>
    <w:p w:rsidR="0011350C" w:rsidRDefault="00156B7D" w:rsidP="00156B7D">
      <w:pPr>
        <w:pStyle w:val="ListParagraph"/>
        <w:numPr>
          <w:ilvl w:val="0"/>
          <w:numId w:val="3"/>
        </w:numPr>
        <w:ind w:left="360"/>
        <w:jc w:val="both"/>
        <w:rPr>
          <w:bCs/>
        </w:rPr>
      </w:pPr>
      <w:r w:rsidRPr="0011350C">
        <w:rPr>
          <w:bCs/>
        </w:rPr>
        <w:t>National seminar on Nation and Gender: Rethinking India organized by Dept. of English, UCW, Koti,(SAP-DRS 1), on 27</w:t>
      </w:r>
      <w:r w:rsidRPr="0011350C">
        <w:rPr>
          <w:bCs/>
          <w:vertAlign w:val="superscript"/>
        </w:rPr>
        <w:t>th</w:t>
      </w:r>
      <w:r w:rsidRPr="0011350C">
        <w:rPr>
          <w:bCs/>
        </w:rPr>
        <w:t xml:space="preserve"> and 28</w:t>
      </w:r>
      <w:r w:rsidRPr="0011350C">
        <w:rPr>
          <w:bCs/>
          <w:vertAlign w:val="superscript"/>
        </w:rPr>
        <w:t>th</w:t>
      </w:r>
      <w:r w:rsidRPr="0011350C">
        <w:rPr>
          <w:bCs/>
        </w:rPr>
        <w:t xml:space="preserve"> January 2014 .</w:t>
      </w:r>
    </w:p>
    <w:p w:rsidR="0011350C" w:rsidRPr="0011350C" w:rsidRDefault="0011350C" w:rsidP="0011350C">
      <w:pPr>
        <w:pStyle w:val="ListParagraph"/>
        <w:rPr>
          <w:bCs/>
        </w:rPr>
      </w:pPr>
    </w:p>
    <w:p w:rsidR="0011350C" w:rsidRDefault="00156B7D" w:rsidP="00156B7D">
      <w:pPr>
        <w:pStyle w:val="ListParagraph"/>
        <w:numPr>
          <w:ilvl w:val="0"/>
          <w:numId w:val="3"/>
        </w:numPr>
        <w:ind w:left="360"/>
        <w:jc w:val="both"/>
        <w:rPr>
          <w:bCs/>
        </w:rPr>
      </w:pPr>
      <w:r w:rsidRPr="0011350C">
        <w:rPr>
          <w:bCs/>
        </w:rPr>
        <w:t>A one day seminar on “X-ray Diffraction: key to Crystallographic studies”,Dept. of Chemistry, OUCW, Koti, Hyderabad on 15</w:t>
      </w:r>
      <w:r w:rsidRPr="0011350C">
        <w:rPr>
          <w:bCs/>
          <w:vertAlign w:val="superscript"/>
        </w:rPr>
        <w:t>th</w:t>
      </w:r>
      <w:r w:rsidRPr="0011350C">
        <w:rPr>
          <w:bCs/>
        </w:rPr>
        <w:t xml:space="preserve"> March 2014</w:t>
      </w:r>
      <w:r w:rsidR="0011350C" w:rsidRPr="0011350C">
        <w:rPr>
          <w:bCs/>
        </w:rPr>
        <w:t>.</w:t>
      </w:r>
    </w:p>
    <w:p w:rsidR="0011350C" w:rsidRPr="0011350C" w:rsidRDefault="0011350C" w:rsidP="0011350C">
      <w:pPr>
        <w:pStyle w:val="ListParagraph"/>
        <w:rPr>
          <w:bCs/>
        </w:rPr>
      </w:pPr>
    </w:p>
    <w:p w:rsidR="0011350C" w:rsidRDefault="00156B7D" w:rsidP="00156B7D">
      <w:pPr>
        <w:pStyle w:val="ListParagraph"/>
        <w:numPr>
          <w:ilvl w:val="0"/>
          <w:numId w:val="3"/>
        </w:numPr>
        <w:ind w:left="360"/>
        <w:jc w:val="both"/>
        <w:rPr>
          <w:bCs/>
        </w:rPr>
      </w:pPr>
      <w:r w:rsidRPr="0011350C">
        <w:rPr>
          <w:bCs/>
        </w:rPr>
        <w:t>2 day workshop on Molecular Biotechnology and Bioinformatics organized by Dept. of genetics and biotechnology, OUCW, Koti in collaboration with Indigenese Biotechnologies, Secunderabad on 26</w:t>
      </w:r>
      <w:r w:rsidRPr="0011350C">
        <w:rPr>
          <w:bCs/>
          <w:vertAlign w:val="superscript"/>
        </w:rPr>
        <w:t>th</w:t>
      </w:r>
      <w:r w:rsidRPr="0011350C">
        <w:rPr>
          <w:bCs/>
        </w:rPr>
        <w:t xml:space="preserve"> and 27</w:t>
      </w:r>
      <w:r w:rsidRPr="0011350C">
        <w:rPr>
          <w:bCs/>
          <w:vertAlign w:val="superscript"/>
        </w:rPr>
        <w:t>th</w:t>
      </w:r>
      <w:r w:rsidRPr="0011350C">
        <w:rPr>
          <w:bCs/>
        </w:rPr>
        <w:t xml:space="preserve"> June 2014.</w:t>
      </w:r>
    </w:p>
    <w:p w:rsidR="0011350C" w:rsidRPr="0011350C" w:rsidRDefault="0011350C" w:rsidP="0011350C">
      <w:pPr>
        <w:pStyle w:val="ListParagraph"/>
        <w:rPr>
          <w:bCs/>
        </w:rPr>
      </w:pPr>
    </w:p>
    <w:p w:rsidR="0011350C" w:rsidRDefault="00156B7D" w:rsidP="00156B7D">
      <w:pPr>
        <w:pStyle w:val="ListParagraph"/>
        <w:numPr>
          <w:ilvl w:val="0"/>
          <w:numId w:val="3"/>
        </w:numPr>
        <w:ind w:left="360"/>
        <w:jc w:val="both"/>
        <w:rPr>
          <w:bCs/>
        </w:rPr>
      </w:pPr>
      <w:r w:rsidRPr="0011350C">
        <w:rPr>
          <w:bCs/>
        </w:rPr>
        <w:t>Orientation Program on “Research and Consultancy” organized by the Research Development and Consultancy cell, Osmania University on 23</w:t>
      </w:r>
      <w:r w:rsidRPr="0011350C">
        <w:rPr>
          <w:bCs/>
          <w:vertAlign w:val="superscript"/>
        </w:rPr>
        <w:t>rd</w:t>
      </w:r>
      <w:r w:rsidRPr="0011350C">
        <w:rPr>
          <w:bCs/>
        </w:rPr>
        <w:t xml:space="preserve"> September 2015.</w:t>
      </w:r>
    </w:p>
    <w:p w:rsidR="0011350C" w:rsidRPr="0011350C" w:rsidRDefault="0011350C" w:rsidP="0011350C">
      <w:pPr>
        <w:pStyle w:val="ListParagraph"/>
        <w:rPr>
          <w:bCs/>
        </w:rPr>
      </w:pPr>
    </w:p>
    <w:p w:rsidR="0011350C" w:rsidRDefault="00156B7D" w:rsidP="00156B7D">
      <w:pPr>
        <w:pStyle w:val="ListParagraph"/>
        <w:numPr>
          <w:ilvl w:val="0"/>
          <w:numId w:val="3"/>
        </w:numPr>
        <w:ind w:left="360"/>
        <w:jc w:val="both"/>
        <w:rPr>
          <w:bCs/>
        </w:rPr>
      </w:pPr>
      <w:r w:rsidRPr="0011350C">
        <w:rPr>
          <w:bCs/>
        </w:rPr>
        <w:t>One day workshop on Teaching, Learning and Assessment Methodologies on 17</w:t>
      </w:r>
      <w:r w:rsidRPr="0011350C">
        <w:rPr>
          <w:bCs/>
          <w:vertAlign w:val="superscript"/>
        </w:rPr>
        <w:t>th</w:t>
      </w:r>
      <w:r w:rsidRPr="0011350C">
        <w:rPr>
          <w:bCs/>
        </w:rPr>
        <w:t xml:space="preserve"> December 2016 organised by University college of Science and University college of Arts and Social Sciences, O.U</w:t>
      </w:r>
      <w:r w:rsidR="0011350C" w:rsidRPr="0011350C">
        <w:rPr>
          <w:bCs/>
        </w:rPr>
        <w:t>.</w:t>
      </w:r>
    </w:p>
    <w:p w:rsidR="0011350C" w:rsidRPr="0011350C" w:rsidRDefault="0011350C" w:rsidP="0011350C">
      <w:pPr>
        <w:pStyle w:val="ListParagraph"/>
        <w:rPr>
          <w:bCs/>
        </w:rPr>
      </w:pPr>
    </w:p>
    <w:p w:rsidR="0011350C" w:rsidRDefault="00156B7D" w:rsidP="00156B7D">
      <w:pPr>
        <w:pStyle w:val="ListParagraph"/>
        <w:numPr>
          <w:ilvl w:val="0"/>
          <w:numId w:val="3"/>
        </w:numPr>
        <w:ind w:left="360"/>
        <w:jc w:val="both"/>
        <w:rPr>
          <w:bCs/>
        </w:rPr>
      </w:pPr>
      <w:r w:rsidRPr="0011350C">
        <w:rPr>
          <w:bCs/>
        </w:rPr>
        <w:t xml:space="preserve"> Seminar on Health and Hygiene Practices for Women, conducted on 13</w:t>
      </w:r>
      <w:r w:rsidRPr="0011350C">
        <w:rPr>
          <w:bCs/>
          <w:vertAlign w:val="superscript"/>
        </w:rPr>
        <w:t>th</w:t>
      </w:r>
      <w:r w:rsidRPr="0011350C">
        <w:rPr>
          <w:bCs/>
        </w:rPr>
        <w:t xml:space="preserve"> September 2017 by Dept. of Zoology, UCW(OU), Koti, Hyderabad.</w:t>
      </w:r>
    </w:p>
    <w:p w:rsidR="0011350C" w:rsidRPr="0011350C" w:rsidRDefault="0011350C" w:rsidP="0011350C">
      <w:pPr>
        <w:pStyle w:val="ListParagraph"/>
        <w:rPr>
          <w:bCs/>
        </w:rPr>
      </w:pPr>
    </w:p>
    <w:p w:rsidR="0011350C" w:rsidRDefault="00156B7D" w:rsidP="00156B7D">
      <w:pPr>
        <w:pStyle w:val="ListParagraph"/>
        <w:numPr>
          <w:ilvl w:val="0"/>
          <w:numId w:val="3"/>
        </w:numPr>
        <w:ind w:left="360"/>
        <w:jc w:val="both"/>
        <w:rPr>
          <w:bCs/>
        </w:rPr>
      </w:pPr>
      <w:r w:rsidRPr="0011350C">
        <w:rPr>
          <w:bCs/>
        </w:rPr>
        <w:t>One day seminar on “Entomology-Public Health”on 21</w:t>
      </w:r>
      <w:r w:rsidRPr="0011350C">
        <w:rPr>
          <w:bCs/>
          <w:vertAlign w:val="superscript"/>
        </w:rPr>
        <w:t>st</w:t>
      </w:r>
      <w:r w:rsidRPr="0011350C">
        <w:rPr>
          <w:bCs/>
        </w:rPr>
        <w:t xml:space="preserve"> August,2018 organised by Dept. of Zoology, Nizam College, O.U, Hyderabad</w:t>
      </w:r>
      <w:r w:rsidR="0011350C" w:rsidRPr="0011350C">
        <w:rPr>
          <w:bCs/>
        </w:rPr>
        <w:t>.</w:t>
      </w:r>
    </w:p>
    <w:p w:rsidR="0011350C" w:rsidRPr="0011350C" w:rsidRDefault="0011350C" w:rsidP="0011350C">
      <w:pPr>
        <w:pStyle w:val="ListParagraph"/>
        <w:rPr>
          <w:bCs/>
        </w:rPr>
      </w:pPr>
    </w:p>
    <w:p w:rsidR="0011350C" w:rsidRDefault="00156B7D" w:rsidP="00156B7D">
      <w:pPr>
        <w:pStyle w:val="ListParagraph"/>
        <w:numPr>
          <w:ilvl w:val="0"/>
          <w:numId w:val="3"/>
        </w:numPr>
        <w:ind w:left="360"/>
        <w:jc w:val="both"/>
        <w:rPr>
          <w:bCs/>
        </w:rPr>
      </w:pPr>
      <w:r w:rsidRPr="0011350C">
        <w:rPr>
          <w:bCs/>
        </w:rPr>
        <w:t xml:space="preserve">     A one day seminar on “Understanding Plasmodium Biology by Reverse Genetics”on 20</w:t>
      </w:r>
      <w:r w:rsidRPr="0011350C">
        <w:rPr>
          <w:bCs/>
          <w:vertAlign w:val="superscript"/>
        </w:rPr>
        <w:t>th</w:t>
      </w:r>
      <w:r w:rsidRPr="0011350C">
        <w:rPr>
          <w:bCs/>
        </w:rPr>
        <w:t xml:space="preserve"> august,2019</w:t>
      </w:r>
      <w:r w:rsidR="0011350C" w:rsidRPr="0011350C">
        <w:rPr>
          <w:bCs/>
        </w:rPr>
        <w:t>.</w:t>
      </w:r>
      <w:r w:rsidRPr="0011350C">
        <w:rPr>
          <w:bCs/>
        </w:rPr>
        <w:t xml:space="preserve">      At Sir Ronald Ross Institute of Parasitology, Osmania University,  Begumpet, Secunderabad.</w:t>
      </w:r>
    </w:p>
    <w:p w:rsidR="0011350C" w:rsidRPr="0011350C" w:rsidRDefault="0011350C" w:rsidP="0011350C">
      <w:pPr>
        <w:pStyle w:val="ListParagraph"/>
        <w:rPr>
          <w:bCs/>
        </w:rPr>
      </w:pPr>
    </w:p>
    <w:p w:rsidR="00156B7D" w:rsidRPr="0011350C" w:rsidRDefault="00156B7D" w:rsidP="0011350C">
      <w:pPr>
        <w:jc w:val="both"/>
        <w:rPr>
          <w:bCs/>
        </w:rPr>
      </w:pPr>
      <w:r w:rsidRPr="0011350C">
        <w:rPr>
          <w:bCs/>
        </w:rPr>
        <w:t xml:space="preserve"> </w:t>
      </w:r>
    </w:p>
    <w:p w:rsidR="0011350C" w:rsidRPr="0011350C" w:rsidRDefault="00156B7D" w:rsidP="0011350C">
      <w:pPr>
        <w:pStyle w:val="ListParagraph"/>
        <w:numPr>
          <w:ilvl w:val="0"/>
          <w:numId w:val="3"/>
        </w:numPr>
        <w:jc w:val="both"/>
        <w:rPr>
          <w:bCs/>
        </w:rPr>
      </w:pPr>
      <w:r w:rsidRPr="0011350C">
        <w:rPr>
          <w:bCs/>
        </w:rPr>
        <w:t>“Orientation Programme for New Start Up’s”  held on 12</w:t>
      </w:r>
      <w:r w:rsidRPr="0011350C">
        <w:rPr>
          <w:bCs/>
          <w:vertAlign w:val="superscript"/>
        </w:rPr>
        <w:t>th</w:t>
      </w:r>
      <w:r w:rsidRPr="0011350C">
        <w:rPr>
          <w:bCs/>
        </w:rPr>
        <w:t xml:space="preserve"> February 2020 under Research and                                                    Innovative programme cell of UCW, Koti, Hyderabad.</w:t>
      </w:r>
    </w:p>
    <w:p w:rsidR="0011350C" w:rsidRPr="0011350C" w:rsidRDefault="00156B7D" w:rsidP="00156B7D">
      <w:pPr>
        <w:pStyle w:val="ListParagraph"/>
        <w:numPr>
          <w:ilvl w:val="0"/>
          <w:numId w:val="3"/>
        </w:numPr>
        <w:jc w:val="both"/>
        <w:rPr>
          <w:bCs/>
        </w:rPr>
      </w:pPr>
      <w:r w:rsidRPr="0011350C">
        <w:rPr>
          <w:rFonts w:ascii="Times New Roman" w:hAnsi="Times New Roman" w:cs="Times New Roman"/>
          <w:sz w:val="24"/>
          <w:szCs w:val="24"/>
        </w:rPr>
        <w:lastRenderedPageBreak/>
        <w:t>Two day national webinar on “Tools to Manage Health and Boost Immune System During COVID – 19 Crisis” h</w:t>
      </w:r>
      <w:r w:rsidRPr="0011350C">
        <w:rPr>
          <w:rFonts w:ascii="Times New Roman" w:hAnsi="Times New Roman" w:cs="Times New Roman"/>
          <w:iCs/>
          <w:sz w:val="24"/>
          <w:szCs w:val="24"/>
        </w:rPr>
        <w:t>eld</w:t>
      </w:r>
      <w:r w:rsidRPr="0011350C">
        <w:rPr>
          <w:rFonts w:ascii="Times New Roman" w:hAnsi="Times New Roman" w:cs="Times New Roman"/>
          <w:sz w:val="24"/>
          <w:szCs w:val="24"/>
        </w:rPr>
        <w:t xml:space="preserve"> on</w:t>
      </w:r>
      <w:r w:rsidRPr="0011350C">
        <w:rPr>
          <w:rFonts w:ascii="Times New Roman" w:hAnsi="Times New Roman" w:cs="Times New Roman"/>
          <w:bCs/>
          <w:sz w:val="24"/>
          <w:szCs w:val="24"/>
        </w:rPr>
        <w:t xml:space="preserve"> 18</w:t>
      </w:r>
      <w:r w:rsidRPr="0011350C">
        <w:rPr>
          <w:rFonts w:ascii="Times New Roman" w:hAnsi="Times New Roman" w:cs="Times New Roman"/>
          <w:bCs/>
          <w:sz w:val="24"/>
          <w:szCs w:val="24"/>
          <w:vertAlign w:val="superscript"/>
        </w:rPr>
        <w:t>th</w:t>
      </w:r>
      <w:r w:rsidRPr="0011350C">
        <w:rPr>
          <w:rFonts w:ascii="Times New Roman" w:hAnsi="Times New Roman" w:cs="Times New Roman"/>
          <w:bCs/>
          <w:sz w:val="24"/>
          <w:szCs w:val="24"/>
        </w:rPr>
        <w:t xml:space="preserve"> and 19</w:t>
      </w:r>
      <w:r w:rsidRPr="0011350C">
        <w:rPr>
          <w:rFonts w:ascii="Times New Roman" w:hAnsi="Times New Roman" w:cs="Times New Roman"/>
          <w:bCs/>
          <w:sz w:val="24"/>
          <w:szCs w:val="24"/>
          <w:vertAlign w:val="superscript"/>
        </w:rPr>
        <w:t>th</w:t>
      </w:r>
      <w:r w:rsidRPr="0011350C">
        <w:rPr>
          <w:rFonts w:ascii="Times New Roman" w:hAnsi="Times New Roman" w:cs="Times New Roman"/>
          <w:bCs/>
          <w:sz w:val="24"/>
          <w:szCs w:val="24"/>
        </w:rPr>
        <w:t xml:space="preserve"> June 2020, </w:t>
      </w:r>
      <w:r w:rsidRPr="0011350C">
        <w:rPr>
          <w:rFonts w:ascii="Times New Roman" w:hAnsi="Times New Roman" w:cs="Times New Roman"/>
          <w:sz w:val="24"/>
          <w:szCs w:val="24"/>
        </w:rPr>
        <w:t>Organized by Department of Chemistry, University College for Women, Koti, Hyderabad</w:t>
      </w:r>
      <w:r w:rsidRPr="0011350C">
        <w:rPr>
          <w:sz w:val="26"/>
          <w:szCs w:val="26"/>
        </w:rPr>
        <w:t>.</w:t>
      </w:r>
    </w:p>
    <w:p w:rsidR="00F153B9" w:rsidRPr="00F153B9" w:rsidRDefault="00156B7D" w:rsidP="006900A8">
      <w:pPr>
        <w:pStyle w:val="ListParagraph"/>
        <w:numPr>
          <w:ilvl w:val="0"/>
          <w:numId w:val="3"/>
        </w:numPr>
        <w:jc w:val="both"/>
        <w:rPr>
          <w:b/>
          <w:color w:val="C00000"/>
        </w:rPr>
      </w:pPr>
      <w:r w:rsidRPr="00F153B9">
        <w:rPr>
          <w:bCs/>
        </w:rPr>
        <w:t xml:space="preserve">      “Artificial intelligence in drug discovery and healthcare system” a webinar held on 4th to 8</w:t>
      </w:r>
      <w:r w:rsidRPr="00F153B9">
        <w:rPr>
          <w:bCs/>
          <w:vertAlign w:val="superscript"/>
        </w:rPr>
        <w:t>th</w:t>
      </w:r>
      <w:r w:rsidRPr="00F153B9">
        <w:rPr>
          <w:bCs/>
        </w:rPr>
        <w:t xml:space="preserve"> August       2020 at RBVRR Women’s college of Pharmacy, Barkatpura, Hyderabad.</w:t>
      </w:r>
    </w:p>
    <w:p w:rsidR="00156B7D" w:rsidRPr="00F153B9" w:rsidRDefault="00156B7D" w:rsidP="006900A8">
      <w:pPr>
        <w:pStyle w:val="ListParagraph"/>
        <w:numPr>
          <w:ilvl w:val="0"/>
          <w:numId w:val="3"/>
        </w:numPr>
        <w:jc w:val="both"/>
        <w:rPr>
          <w:b/>
          <w:color w:val="C00000"/>
        </w:rPr>
      </w:pPr>
      <w:r w:rsidRPr="00F153B9">
        <w:rPr>
          <w:bCs/>
        </w:rPr>
        <w:t>“International e-seminar on DATA SCIENCE-CAREER OPPORTUNITIES AND APPLICATIONS” organized by research and innovative program cell, OUCW, Koti, Hyderabad India on 28</w:t>
      </w:r>
      <w:r w:rsidRPr="00F153B9">
        <w:rPr>
          <w:bCs/>
          <w:vertAlign w:val="superscript"/>
        </w:rPr>
        <w:t>th</w:t>
      </w:r>
      <w:r w:rsidRPr="00F153B9">
        <w:rPr>
          <w:bCs/>
        </w:rPr>
        <w:t xml:space="preserve"> December 2020.</w:t>
      </w:r>
    </w:p>
    <w:p w:rsidR="006900A8" w:rsidRDefault="006900A8" w:rsidP="006900A8">
      <w:pPr>
        <w:rPr>
          <w:bCs/>
          <w:sz w:val="28"/>
          <w:szCs w:val="28"/>
        </w:rPr>
      </w:pPr>
      <w:r w:rsidRPr="006900A8">
        <w:rPr>
          <w:bCs/>
          <w:sz w:val="28"/>
          <w:szCs w:val="28"/>
        </w:rPr>
        <w:t>Guide for Masters Dissertation</w:t>
      </w:r>
      <w:r w:rsidR="00A82646">
        <w:rPr>
          <w:bCs/>
          <w:sz w:val="28"/>
          <w:szCs w:val="28"/>
        </w:rPr>
        <w:t>s</w:t>
      </w:r>
      <w:r w:rsidRPr="006900A8">
        <w:rPr>
          <w:bCs/>
          <w:sz w:val="28"/>
          <w:szCs w:val="28"/>
        </w:rPr>
        <w:t>:17</w:t>
      </w:r>
    </w:p>
    <w:p w:rsidR="006900A8" w:rsidRPr="00713128" w:rsidRDefault="006900A8" w:rsidP="006900A8">
      <w:pPr>
        <w:pStyle w:val="Heading3"/>
        <w:numPr>
          <w:ilvl w:val="0"/>
          <w:numId w:val="0"/>
        </w:numPr>
        <w:autoSpaceDE w:val="0"/>
        <w:jc w:val="both"/>
      </w:pPr>
      <w:r>
        <w:rPr>
          <w:color w:val="0070C0"/>
        </w:rPr>
        <w:t>Memberships for Professional Bodies/</w:t>
      </w:r>
      <w:r w:rsidRPr="00713128">
        <w:rPr>
          <w:color w:val="0070C0"/>
        </w:rPr>
        <w:t>Societies</w:t>
      </w:r>
    </w:p>
    <w:p w:rsidR="006900A8" w:rsidRPr="000E2A1A" w:rsidRDefault="006900A8" w:rsidP="006900A8">
      <w:pPr>
        <w:jc w:val="both"/>
      </w:pPr>
      <w:r w:rsidRPr="000E2A1A">
        <w:t>1. Indian Association of Aquatic Biology</w:t>
      </w:r>
      <w:r>
        <w:t>, Hyderabad.(LM-396)</w:t>
      </w:r>
    </w:p>
    <w:p w:rsidR="006900A8" w:rsidRDefault="006900A8" w:rsidP="006900A8">
      <w:pPr>
        <w:jc w:val="both"/>
      </w:pPr>
      <w:r w:rsidRPr="000E2A1A">
        <w:t xml:space="preserve">2. Indian Society for </w:t>
      </w:r>
      <w:r>
        <w:t>P</w:t>
      </w:r>
      <w:r w:rsidRPr="000E2A1A">
        <w:t>arasitology</w:t>
      </w:r>
      <w:r>
        <w:t>, Lucknow.(LM-705)</w:t>
      </w:r>
    </w:p>
    <w:p w:rsidR="006900A8" w:rsidRDefault="006900A8" w:rsidP="006900A8">
      <w:pPr>
        <w:jc w:val="both"/>
      </w:pPr>
      <w:r>
        <w:t>3. National Journal of Life Sciences, Satna.</w:t>
      </w:r>
    </w:p>
    <w:p w:rsidR="006900A8" w:rsidRDefault="006900A8" w:rsidP="006900A8">
      <w:pPr>
        <w:jc w:val="both"/>
      </w:pPr>
      <w:r>
        <w:t>4. The Indian Science Congress Association, Kolkata.(Membership no. L19609)</w:t>
      </w:r>
    </w:p>
    <w:p w:rsidR="006900A8" w:rsidRDefault="006900A8" w:rsidP="006900A8">
      <w:pPr>
        <w:jc w:val="both"/>
      </w:pPr>
      <w:r>
        <w:t>5. International Society of Zoological Sciences, China.(Member No.905-I)</w:t>
      </w:r>
    </w:p>
    <w:p w:rsidR="006900A8" w:rsidRDefault="006900A8" w:rsidP="00A82646">
      <w:pPr>
        <w:jc w:val="both"/>
      </w:pPr>
      <w:r>
        <w:t>6. Zoological Association of America, Florida.(Membership ID no.754)</w:t>
      </w:r>
    </w:p>
    <w:p w:rsidR="006900A8" w:rsidRPr="006A5AB5" w:rsidRDefault="006900A8" w:rsidP="006900A8">
      <w:pPr>
        <w:pStyle w:val="ListParagraph"/>
        <w:numPr>
          <w:ilvl w:val="0"/>
          <w:numId w:val="2"/>
        </w:numPr>
        <w:ind w:right="-432"/>
        <w:rPr>
          <w:b/>
          <w:color w:val="0070C0"/>
          <w:sz w:val="28"/>
          <w:szCs w:val="28"/>
        </w:rPr>
      </w:pPr>
      <w:r w:rsidRPr="006A5AB5">
        <w:rPr>
          <w:b/>
          <w:color w:val="0070C0"/>
          <w:sz w:val="28"/>
          <w:szCs w:val="28"/>
        </w:rPr>
        <w:t>EDUCATIONAL VIDEOS, PUBLISHED ON YOUTUBE</w:t>
      </w:r>
    </w:p>
    <w:p w:rsidR="006900A8" w:rsidRPr="006900A8" w:rsidRDefault="006900A8" w:rsidP="006900A8">
      <w:pPr>
        <w:pStyle w:val="ListParagraph"/>
        <w:numPr>
          <w:ilvl w:val="0"/>
          <w:numId w:val="2"/>
        </w:numPr>
        <w:ind w:right="-432"/>
        <w:rPr>
          <w:b/>
        </w:rPr>
      </w:pPr>
      <w:r w:rsidRPr="006900A8">
        <w:rPr>
          <w:b/>
        </w:rPr>
        <w:t>Lymnaea, Women’s College, Hyderabad 2012</w:t>
      </w:r>
    </w:p>
    <w:p w:rsidR="006900A8" w:rsidRPr="006900A8" w:rsidRDefault="00310BEA" w:rsidP="006900A8">
      <w:pPr>
        <w:pStyle w:val="ListParagraph"/>
        <w:numPr>
          <w:ilvl w:val="0"/>
          <w:numId w:val="2"/>
        </w:numPr>
        <w:shd w:val="clear" w:color="auto" w:fill="FFFFFF"/>
        <w:suppressAutoHyphens w:val="0"/>
        <w:rPr>
          <w:color w:val="454545"/>
        </w:rPr>
      </w:pPr>
      <w:hyperlink r:id="rId8" w:tgtFrame="_blank" w:history="1">
        <w:r w:rsidR="006900A8" w:rsidRPr="006900A8">
          <w:rPr>
            <w:color w:val="000000"/>
            <w:u w:val="single"/>
          </w:rPr>
          <w:t>http://www.youtube.com/watch?v=y3ZzDWsR5yo&amp;feature=g-upl</w:t>
        </w:r>
      </w:hyperlink>
    </w:p>
    <w:p w:rsidR="006900A8" w:rsidRPr="006900A8" w:rsidRDefault="006900A8" w:rsidP="006900A8">
      <w:pPr>
        <w:pStyle w:val="ListParagraph"/>
        <w:numPr>
          <w:ilvl w:val="0"/>
          <w:numId w:val="2"/>
        </w:numPr>
        <w:shd w:val="clear" w:color="auto" w:fill="FFFFFF"/>
        <w:suppressAutoHyphens w:val="0"/>
        <w:rPr>
          <w:rFonts w:ascii="Arial" w:hAnsi="Arial" w:cs="Arial"/>
          <w:color w:val="454545"/>
          <w:sz w:val="18"/>
          <w:szCs w:val="18"/>
        </w:rPr>
      </w:pPr>
    </w:p>
    <w:p w:rsidR="006900A8" w:rsidRPr="006900A8" w:rsidRDefault="006900A8" w:rsidP="006900A8">
      <w:pPr>
        <w:pStyle w:val="ListParagraph"/>
        <w:numPr>
          <w:ilvl w:val="0"/>
          <w:numId w:val="2"/>
        </w:numPr>
        <w:shd w:val="clear" w:color="auto" w:fill="FFFFFF"/>
        <w:suppressAutoHyphens w:val="0"/>
        <w:rPr>
          <w:b/>
        </w:rPr>
      </w:pPr>
      <w:r w:rsidRPr="006900A8">
        <w:rPr>
          <w:b/>
        </w:rPr>
        <w:t>Male and Female Crabs, Women’s College, Hyderabad 2012</w:t>
      </w:r>
    </w:p>
    <w:p w:rsidR="006900A8" w:rsidRPr="006900A8" w:rsidRDefault="00310BEA" w:rsidP="006900A8">
      <w:pPr>
        <w:pStyle w:val="ListParagraph"/>
        <w:numPr>
          <w:ilvl w:val="0"/>
          <w:numId w:val="2"/>
        </w:numPr>
        <w:shd w:val="clear" w:color="auto" w:fill="FFFFFF"/>
        <w:suppressAutoHyphens w:val="0"/>
        <w:rPr>
          <w:color w:val="454545"/>
        </w:rPr>
      </w:pPr>
      <w:hyperlink r:id="rId9" w:tgtFrame="_blank" w:history="1">
        <w:r w:rsidR="006900A8" w:rsidRPr="006900A8">
          <w:rPr>
            <w:color w:val="366388"/>
            <w:u w:val="single"/>
          </w:rPr>
          <w:t>http://www.youtube.com/watch?v=2dHRMtUoMJ8&amp;feature=context-gau</w:t>
        </w:r>
      </w:hyperlink>
    </w:p>
    <w:p w:rsidR="006900A8" w:rsidRPr="006900A8" w:rsidRDefault="006900A8" w:rsidP="006900A8">
      <w:pPr>
        <w:pStyle w:val="ListParagraph"/>
        <w:numPr>
          <w:ilvl w:val="0"/>
          <w:numId w:val="2"/>
        </w:numPr>
        <w:shd w:val="clear" w:color="auto" w:fill="FFFFFF"/>
        <w:suppressAutoHyphens w:val="0"/>
        <w:rPr>
          <w:rFonts w:ascii="Arial" w:hAnsi="Arial" w:cs="Arial"/>
          <w:color w:val="454545"/>
          <w:sz w:val="18"/>
          <w:szCs w:val="18"/>
        </w:rPr>
      </w:pPr>
    </w:p>
    <w:p w:rsidR="006900A8" w:rsidRPr="006900A8" w:rsidRDefault="006900A8" w:rsidP="006900A8">
      <w:pPr>
        <w:pStyle w:val="ListParagraph"/>
        <w:numPr>
          <w:ilvl w:val="0"/>
          <w:numId w:val="2"/>
        </w:numPr>
        <w:shd w:val="clear" w:color="auto" w:fill="FFFFFF"/>
        <w:suppressAutoHyphens w:val="0"/>
        <w:rPr>
          <w:b/>
        </w:rPr>
      </w:pPr>
      <w:r w:rsidRPr="006900A8">
        <w:rPr>
          <w:b/>
        </w:rPr>
        <w:t>Common Crab, Women’s College, Hyderabad 2012</w:t>
      </w:r>
    </w:p>
    <w:p w:rsidR="006900A8" w:rsidRPr="004104BF" w:rsidRDefault="00310BEA" w:rsidP="006900A8">
      <w:pPr>
        <w:pStyle w:val="ListParagraph"/>
        <w:numPr>
          <w:ilvl w:val="0"/>
          <w:numId w:val="2"/>
        </w:numPr>
        <w:shd w:val="clear" w:color="auto" w:fill="FFFFFF"/>
        <w:suppressAutoHyphens w:val="0"/>
        <w:rPr>
          <w:color w:val="454545"/>
        </w:rPr>
      </w:pPr>
      <w:hyperlink r:id="rId10" w:tgtFrame="_blank" w:history="1">
        <w:r w:rsidR="006900A8" w:rsidRPr="004104BF">
          <w:rPr>
            <w:color w:val="366388"/>
            <w:u w:val="single"/>
          </w:rPr>
          <w:t>http://www.youtube.com/watch?v=3IQ_Z28nV5A&amp;feature=context-gau</w:t>
        </w:r>
      </w:hyperlink>
    </w:p>
    <w:p w:rsidR="006900A8" w:rsidRPr="006900A8" w:rsidRDefault="006900A8" w:rsidP="006900A8">
      <w:pPr>
        <w:pStyle w:val="ListParagraph"/>
        <w:numPr>
          <w:ilvl w:val="0"/>
          <w:numId w:val="2"/>
        </w:numPr>
        <w:shd w:val="clear" w:color="auto" w:fill="FFFFFF"/>
        <w:suppressAutoHyphens w:val="0"/>
        <w:rPr>
          <w:rFonts w:ascii="Arial" w:hAnsi="Arial" w:cs="Arial"/>
          <w:color w:val="454545"/>
          <w:sz w:val="18"/>
          <w:szCs w:val="18"/>
        </w:rPr>
      </w:pPr>
    </w:p>
    <w:p w:rsidR="006900A8" w:rsidRPr="004B6E45" w:rsidRDefault="006900A8" w:rsidP="006900A8">
      <w:pPr>
        <w:pStyle w:val="ListParagraph"/>
        <w:numPr>
          <w:ilvl w:val="0"/>
          <w:numId w:val="2"/>
        </w:numPr>
        <w:shd w:val="clear" w:color="auto" w:fill="FFFFFF"/>
        <w:suppressAutoHyphens w:val="0"/>
        <w:rPr>
          <w:rFonts w:ascii="Arial" w:hAnsi="Arial" w:cs="Arial"/>
          <w:b/>
          <w:color w:val="454545"/>
        </w:rPr>
      </w:pPr>
      <w:r w:rsidRPr="004B6E45">
        <w:rPr>
          <w:rFonts w:ascii="Arial" w:hAnsi="Arial" w:cs="Arial"/>
          <w:b/>
          <w:color w:val="454545"/>
        </w:rPr>
        <w:t>Educational Video Lecture Series-I Published on YouTube</w:t>
      </w:r>
    </w:p>
    <w:p w:rsidR="006900A8" w:rsidRPr="006900A8" w:rsidRDefault="006900A8" w:rsidP="006900A8">
      <w:pPr>
        <w:pStyle w:val="ListParagraph"/>
        <w:numPr>
          <w:ilvl w:val="0"/>
          <w:numId w:val="2"/>
        </w:numPr>
        <w:shd w:val="clear" w:color="auto" w:fill="FFFFFF"/>
        <w:suppressAutoHyphens w:val="0"/>
        <w:rPr>
          <w:b/>
        </w:rPr>
      </w:pPr>
      <w:r w:rsidRPr="006900A8">
        <w:rPr>
          <w:b/>
        </w:rPr>
        <w:t>24 Hours Incubated Chick Embryo, Lecture</w:t>
      </w:r>
    </w:p>
    <w:p w:rsidR="006900A8" w:rsidRPr="006900A8" w:rsidRDefault="00310BEA" w:rsidP="006900A8">
      <w:pPr>
        <w:pStyle w:val="ListParagraph"/>
        <w:numPr>
          <w:ilvl w:val="0"/>
          <w:numId w:val="2"/>
        </w:numPr>
        <w:shd w:val="clear" w:color="auto" w:fill="FFFFFF"/>
        <w:suppressAutoHyphens w:val="0"/>
        <w:rPr>
          <w:b/>
        </w:rPr>
      </w:pPr>
      <w:hyperlink r:id="rId11" w:history="1">
        <w:r w:rsidR="006900A8" w:rsidRPr="00CA31AD">
          <w:rPr>
            <w:rStyle w:val="Hyperlink"/>
          </w:rPr>
          <w:t>http://www.youtube.com/watch?v=N137eX7TDg0&amp;feature=g-upl</w:t>
        </w:r>
      </w:hyperlink>
    </w:p>
    <w:p w:rsidR="006900A8" w:rsidRPr="006900A8" w:rsidRDefault="006900A8" w:rsidP="006900A8">
      <w:pPr>
        <w:pStyle w:val="ListParagraph"/>
        <w:numPr>
          <w:ilvl w:val="0"/>
          <w:numId w:val="2"/>
        </w:numPr>
        <w:shd w:val="clear" w:color="auto" w:fill="FFFFFF"/>
        <w:suppressAutoHyphens w:val="0"/>
        <w:rPr>
          <w:b/>
        </w:rPr>
      </w:pPr>
    </w:p>
    <w:p w:rsidR="006900A8" w:rsidRPr="006900A8" w:rsidRDefault="006900A8" w:rsidP="006900A8">
      <w:pPr>
        <w:pStyle w:val="ListParagraph"/>
        <w:numPr>
          <w:ilvl w:val="0"/>
          <w:numId w:val="2"/>
        </w:numPr>
        <w:shd w:val="clear" w:color="auto" w:fill="FFFFFF"/>
        <w:suppressAutoHyphens w:val="0"/>
        <w:rPr>
          <w:b/>
        </w:rPr>
      </w:pPr>
      <w:r w:rsidRPr="006900A8">
        <w:rPr>
          <w:b/>
        </w:rPr>
        <w:t>48 Hours Incubated Chick Embryo, Lecture</w:t>
      </w:r>
    </w:p>
    <w:p w:rsidR="006900A8" w:rsidRDefault="00310BEA" w:rsidP="006900A8">
      <w:pPr>
        <w:pStyle w:val="ListParagraph"/>
        <w:numPr>
          <w:ilvl w:val="0"/>
          <w:numId w:val="2"/>
        </w:numPr>
        <w:shd w:val="clear" w:color="auto" w:fill="FFFFFF"/>
        <w:suppressAutoHyphens w:val="0"/>
      </w:pPr>
      <w:hyperlink r:id="rId12" w:history="1">
        <w:r w:rsidR="006900A8" w:rsidRPr="00CA31AD">
          <w:rPr>
            <w:rStyle w:val="Hyperlink"/>
          </w:rPr>
          <w:t>http://www.youtube.com/watch?v=8GalGUZ3cI8&amp;feature=g-upl</w:t>
        </w:r>
      </w:hyperlink>
    </w:p>
    <w:p w:rsidR="006900A8" w:rsidRPr="006900A8" w:rsidRDefault="006900A8" w:rsidP="006900A8">
      <w:pPr>
        <w:pStyle w:val="ListParagraph"/>
        <w:numPr>
          <w:ilvl w:val="0"/>
          <w:numId w:val="2"/>
        </w:numPr>
        <w:shd w:val="clear" w:color="auto" w:fill="FFFFFF"/>
        <w:suppressAutoHyphens w:val="0"/>
        <w:rPr>
          <w:b/>
        </w:rPr>
      </w:pPr>
    </w:p>
    <w:p w:rsidR="006900A8" w:rsidRPr="006900A8" w:rsidRDefault="006900A8" w:rsidP="006900A8">
      <w:pPr>
        <w:pStyle w:val="ListParagraph"/>
        <w:numPr>
          <w:ilvl w:val="0"/>
          <w:numId w:val="2"/>
        </w:numPr>
        <w:shd w:val="clear" w:color="auto" w:fill="FFFFFF"/>
        <w:suppressAutoHyphens w:val="0"/>
        <w:rPr>
          <w:b/>
        </w:rPr>
      </w:pPr>
      <w:r w:rsidRPr="006900A8">
        <w:rPr>
          <w:b/>
        </w:rPr>
        <w:t>72 Hours Incubated Chick Embryo, Lecture</w:t>
      </w:r>
    </w:p>
    <w:p w:rsidR="006900A8" w:rsidRPr="006900A8" w:rsidRDefault="00310BEA" w:rsidP="006900A8">
      <w:pPr>
        <w:pStyle w:val="ListParagraph"/>
        <w:numPr>
          <w:ilvl w:val="0"/>
          <w:numId w:val="2"/>
        </w:numPr>
        <w:shd w:val="clear" w:color="auto" w:fill="FFFFFF"/>
        <w:suppressAutoHyphens w:val="0"/>
        <w:rPr>
          <w:color w:val="454545"/>
        </w:rPr>
      </w:pPr>
      <w:hyperlink r:id="rId13" w:history="1">
        <w:r w:rsidR="006900A8" w:rsidRPr="00CA31AD">
          <w:rPr>
            <w:rStyle w:val="Hyperlink"/>
          </w:rPr>
          <w:t>http://www.youtube.com/watch?v=T3Pcq3AcXR8&amp;feature=g-upl</w:t>
        </w:r>
      </w:hyperlink>
    </w:p>
    <w:p w:rsidR="006900A8" w:rsidRPr="006900A8" w:rsidRDefault="006900A8" w:rsidP="006900A8">
      <w:pPr>
        <w:pStyle w:val="ListParagraph"/>
        <w:numPr>
          <w:ilvl w:val="0"/>
          <w:numId w:val="2"/>
        </w:numPr>
        <w:shd w:val="clear" w:color="auto" w:fill="FFFFFF"/>
        <w:suppressAutoHyphens w:val="0"/>
        <w:rPr>
          <w:color w:val="454545"/>
        </w:rPr>
      </w:pPr>
    </w:p>
    <w:p w:rsidR="006900A8" w:rsidRPr="006900A8" w:rsidRDefault="006900A8" w:rsidP="006900A8">
      <w:pPr>
        <w:pStyle w:val="ListParagraph"/>
        <w:numPr>
          <w:ilvl w:val="0"/>
          <w:numId w:val="2"/>
        </w:numPr>
        <w:shd w:val="clear" w:color="auto" w:fill="FFFFFF"/>
        <w:suppressAutoHyphens w:val="0"/>
        <w:rPr>
          <w:b/>
        </w:rPr>
      </w:pPr>
      <w:r w:rsidRPr="006900A8">
        <w:rPr>
          <w:b/>
        </w:rPr>
        <w:t>96 Hours Incubated Chick Embryo, Lecture</w:t>
      </w:r>
    </w:p>
    <w:p w:rsidR="006900A8" w:rsidRPr="00DF1BD2" w:rsidRDefault="00310BEA" w:rsidP="006900A8">
      <w:pPr>
        <w:pStyle w:val="ListParagraph"/>
        <w:numPr>
          <w:ilvl w:val="0"/>
          <w:numId w:val="2"/>
        </w:numPr>
        <w:shd w:val="clear" w:color="auto" w:fill="FFFFFF"/>
        <w:suppressAutoHyphens w:val="0"/>
        <w:rPr>
          <w:rFonts w:ascii="Arial" w:hAnsi="Arial" w:cs="Arial"/>
          <w:color w:val="454545"/>
          <w:sz w:val="18"/>
          <w:szCs w:val="18"/>
        </w:rPr>
      </w:pPr>
      <w:hyperlink r:id="rId14" w:history="1">
        <w:r w:rsidR="006900A8" w:rsidRPr="00CA31AD">
          <w:rPr>
            <w:rStyle w:val="Hyperlink"/>
          </w:rPr>
          <w:t>http://www.youtube.com/watch?v=poaTlDGUeYw&amp;feature=g-upl</w:t>
        </w:r>
      </w:hyperlink>
    </w:p>
    <w:p w:rsidR="00DF1BD2" w:rsidRPr="00DF1BD2" w:rsidRDefault="00DF1BD2" w:rsidP="00DF1BD2">
      <w:pPr>
        <w:pStyle w:val="ListParagraph"/>
        <w:numPr>
          <w:ilvl w:val="0"/>
          <w:numId w:val="2"/>
        </w:numPr>
        <w:jc w:val="both"/>
        <w:rPr>
          <w:bCs/>
        </w:rPr>
      </w:pPr>
    </w:p>
    <w:p w:rsidR="006900A8" w:rsidRPr="006900A8" w:rsidRDefault="006900A8" w:rsidP="006900A8">
      <w:pPr>
        <w:pStyle w:val="ListParagraph"/>
        <w:numPr>
          <w:ilvl w:val="0"/>
          <w:numId w:val="2"/>
        </w:numPr>
        <w:shd w:val="clear" w:color="auto" w:fill="FFFFFF"/>
        <w:suppressAutoHyphens w:val="0"/>
        <w:rPr>
          <w:rFonts w:ascii="Arial" w:hAnsi="Arial" w:cs="Arial"/>
          <w:b/>
          <w:color w:val="000000"/>
        </w:rPr>
      </w:pPr>
      <w:r w:rsidRPr="006900A8">
        <w:rPr>
          <w:rFonts w:ascii="Arial" w:hAnsi="Arial" w:cs="Arial"/>
          <w:b/>
          <w:color w:val="000000"/>
        </w:rPr>
        <w:t>Educational Video Lecture Series-II Published on YouTube</w:t>
      </w:r>
    </w:p>
    <w:p w:rsidR="006900A8" w:rsidRPr="006900A8" w:rsidRDefault="006900A8" w:rsidP="006900A8">
      <w:pPr>
        <w:pStyle w:val="ListParagraph"/>
        <w:numPr>
          <w:ilvl w:val="0"/>
          <w:numId w:val="2"/>
        </w:numPr>
        <w:shd w:val="clear" w:color="auto" w:fill="FFFFFF"/>
        <w:suppressAutoHyphens w:val="0"/>
        <w:rPr>
          <w:b/>
          <w:color w:val="000000"/>
        </w:rPr>
      </w:pPr>
      <w:r w:rsidRPr="006900A8">
        <w:rPr>
          <w:b/>
          <w:color w:val="000000"/>
        </w:rPr>
        <w:t>Histology Lecture Series (T.S. of Liver, Pancreas, Stomach, Intestine etc.)</w:t>
      </w:r>
    </w:p>
    <w:p w:rsidR="006900A8" w:rsidRPr="00DF1BD2" w:rsidRDefault="00310BEA" w:rsidP="006900A8">
      <w:pPr>
        <w:pStyle w:val="ListParagraph"/>
        <w:numPr>
          <w:ilvl w:val="0"/>
          <w:numId w:val="2"/>
        </w:numPr>
        <w:shd w:val="clear" w:color="auto" w:fill="FFFFFF"/>
        <w:suppressAutoHyphens w:val="0"/>
        <w:rPr>
          <w:color w:val="0070C0"/>
          <w:u w:val="single"/>
        </w:rPr>
      </w:pPr>
      <w:hyperlink r:id="rId15" w:history="1">
        <w:r w:rsidR="006900A8" w:rsidRPr="000538B1">
          <w:rPr>
            <w:rStyle w:val="Hyperlink"/>
          </w:rPr>
          <w:t>http://www.youtube.com/channel/UCQYSK_0WKdpTNYDWkKSlLwA/videos</w:t>
        </w:r>
      </w:hyperlink>
    </w:p>
    <w:p w:rsidR="00DF1BD2" w:rsidRDefault="00DF1BD2" w:rsidP="006900A8">
      <w:pPr>
        <w:pStyle w:val="ListParagraph"/>
        <w:numPr>
          <w:ilvl w:val="0"/>
          <w:numId w:val="2"/>
        </w:numPr>
        <w:shd w:val="clear" w:color="auto" w:fill="FFFFFF"/>
        <w:suppressAutoHyphens w:val="0"/>
        <w:rPr>
          <w:color w:val="0070C0"/>
          <w:u w:val="single"/>
        </w:rPr>
      </w:pPr>
    </w:p>
    <w:p w:rsidR="00DF1BD2" w:rsidRPr="00DF1BD2" w:rsidRDefault="00DF1BD2" w:rsidP="00DF1BD2">
      <w:pPr>
        <w:pStyle w:val="ListParagraph"/>
        <w:numPr>
          <w:ilvl w:val="0"/>
          <w:numId w:val="2"/>
        </w:numPr>
        <w:jc w:val="both"/>
        <w:rPr>
          <w:b/>
          <w:bCs/>
          <w:sz w:val="28"/>
          <w:szCs w:val="28"/>
        </w:rPr>
      </w:pPr>
      <w:r w:rsidRPr="00DF1BD2">
        <w:rPr>
          <w:b/>
          <w:bCs/>
          <w:sz w:val="28"/>
          <w:szCs w:val="28"/>
        </w:rPr>
        <w:t>Board of studies Meetings-</w:t>
      </w:r>
    </w:p>
    <w:p w:rsidR="00DF1BD2" w:rsidRPr="00DF1BD2" w:rsidRDefault="00DF1BD2" w:rsidP="00DF1BD2">
      <w:pPr>
        <w:pStyle w:val="ListParagraph"/>
        <w:numPr>
          <w:ilvl w:val="0"/>
          <w:numId w:val="2"/>
        </w:numPr>
        <w:jc w:val="both"/>
        <w:rPr>
          <w:bCs/>
        </w:rPr>
      </w:pPr>
      <w:r w:rsidRPr="00DF1BD2">
        <w:rPr>
          <w:bCs/>
        </w:rPr>
        <w:t>Appointed as Member Board of Studies in Zoology (PG), O.U.,on 14.02.20</w:t>
      </w:r>
    </w:p>
    <w:p w:rsidR="00DF1BD2" w:rsidRPr="00DF1BD2" w:rsidRDefault="00DF1BD2" w:rsidP="00DF1BD2">
      <w:pPr>
        <w:pStyle w:val="ListParagraph"/>
        <w:numPr>
          <w:ilvl w:val="0"/>
          <w:numId w:val="2"/>
        </w:numPr>
        <w:jc w:val="both"/>
        <w:rPr>
          <w:bCs/>
        </w:rPr>
      </w:pPr>
      <w:r w:rsidRPr="00DF1BD2">
        <w:rPr>
          <w:bCs/>
        </w:rPr>
        <w:t>Member BOS Zoology (UG), Andhra Mahila Sabha arts and science college</w:t>
      </w:r>
    </w:p>
    <w:p w:rsidR="00DF1BD2" w:rsidRPr="00DF1BD2" w:rsidRDefault="00DF1BD2" w:rsidP="00DF1BD2">
      <w:pPr>
        <w:pStyle w:val="ListParagraph"/>
        <w:numPr>
          <w:ilvl w:val="0"/>
          <w:numId w:val="2"/>
        </w:numPr>
        <w:jc w:val="both"/>
        <w:rPr>
          <w:bCs/>
        </w:rPr>
      </w:pPr>
      <w:r w:rsidRPr="00DF1BD2">
        <w:rPr>
          <w:bCs/>
        </w:rPr>
        <w:t>Member BOS in Zoology (U.G), UCW,Koti on</w:t>
      </w:r>
    </w:p>
    <w:p w:rsidR="00DF1BD2" w:rsidRPr="00DF1BD2" w:rsidRDefault="00DF1BD2" w:rsidP="00DF1BD2">
      <w:pPr>
        <w:pStyle w:val="ListParagraph"/>
        <w:numPr>
          <w:ilvl w:val="0"/>
          <w:numId w:val="2"/>
        </w:numPr>
        <w:jc w:val="both"/>
        <w:rPr>
          <w:bCs/>
        </w:rPr>
      </w:pPr>
      <w:r w:rsidRPr="00DF1BD2">
        <w:rPr>
          <w:bCs/>
        </w:rPr>
        <w:t xml:space="preserve">06-02-2018,07-02-2018,15-03-2019,18-07-2019,24-082020 </w:t>
      </w:r>
    </w:p>
    <w:p w:rsidR="00DF1BD2" w:rsidRPr="00DF1BD2" w:rsidRDefault="00DF1BD2" w:rsidP="00DF1BD2">
      <w:pPr>
        <w:pStyle w:val="ListParagraph"/>
        <w:numPr>
          <w:ilvl w:val="0"/>
          <w:numId w:val="2"/>
        </w:numPr>
        <w:shd w:val="clear" w:color="auto" w:fill="FFFFFF"/>
        <w:suppressAutoHyphens w:val="0"/>
        <w:jc w:val="both"/>
        <w:rPr>
          <w:color w:val="0070C0"/>
          <w:u w:val="single"/>
        </w:rPr>
      </w:pPr>
      <w:r w:rsidRPr="00DF1BD2">
        <w:rPr>
          <w:bCs/>
        </w:rPr>
        <w:t>Chairperson BOS ,UG -ZOOLOGY, UCW,KOTI on 19-07-2021</w:t>
      </w:r>
    </w:p>
    <w:p w:rsidR="00DF1BD2" w:rsidRPr="00DF1BD2" w:rsidRDefault="00DF1BD2" w:rsidP="00DF1BD2">
      <w:pPr>
        <w:pStyle w:val="ListParagraph"/>
        <w:numPr>
          <w:ilvl w:val="0"/>
          <w:numId w:val="2"/>
        </w:numPr>
        <w:shd w:val="clear" w:color="auto" w:fill="FFFFFF"/>
        <w:suppressAutoHyphens w:val="0"/>
        <w:jc w:val="both"/>
        <w:rPr>
          <w:color w:val="0070C0"/>
          <w:u w:val="single"/>
        </w:rPr>
      </w:pPr>
    </w:p>
    <w:p w:rsidR="006900A8" w:rsidRPr="004104BF" w:rsidRDefault="006900A8" w:rsidP="006900A8">
      <w:pPr>
        <w:pStyle w:val="ListParagraph"/>
        <w:numPr>
          <w:ilvl w:val="0"/>
          <w:numId w:val="2"/>
        </w:numPr>
        <w:jc w:val="both"/>
        <w:rPr>
          <w:b/>
          <w:color w:val="000000" w:themeColor="text1"/>
        </w:rPr>
      </w:pPr>
      <w:r w:rsidRPr="004104BF">
        <w:rPr>
          <w:b/>
          <w:color w:val="000000" w:themeColor="text1"/>
        </w:rPr>
        <w:t>PATENT</w:t>
      </w:r>
    </w:p>
    <w:p w:rsidR="006900A8" w:rsidRPr="006900A8" w:rsidRDefault="006900A8" w:rsidP="006900A8">
      <w:pPr>
        <w:pStyle w:val="ListParagraph"/>
        <w:numPr>
          <w:ilvl w:val="0"/>
          <w:numId w:val="2"/>
        </w:numPr>
        <w:jc w:val="both"/>
        <w:rPr>
          <w:b/>
        </w:rPr>
      </w:pPr>
      <w:r w:rsidRPr="006900A8">
        <w:rPr>
          <w:b/>
        </w:rPr>
        <w:t xml:space="preserve">Provisional patent approved at Patent office, Intellectual Property Building, Chennai   </w:t>
      </w:r>
    </w:p>
    <w:p w:rsidR="004104BF" w:rsidRPr="004104BF" w:rsidRDefault="006900A8" w:rsidP="006900A8">
      <w:pPr>
        <w:pStyle w:val="ListParagraph"/>
        <w:numPr>
          <w:ilvl w:val="0"/>
          <w:numId w:val="2"/>
        </w:numPr>
        <w:shd w:val="clear" w:color="auto" w:fill="FFFFFF"/>
        <w:jc w:val="both"/>
        <w:rPr>
          <w:rFonts w:ascii="New serif" w:hAnsi="New serif"/>
          <w:color w:val="1D2228"/>
        </w:rPr>
      </w:pPr>
      <w:r w:rsidRPr="004104BF">
        <w:rPr>
          <w:b/>
        </w:rPr>
        <w:t>Title of the Invention – Method for Segregating Fishes Based on Non-invasive Technique and Device thereof.</w:t>
      </w:r>
    </w:p>
    <w:p w:rsidR="006900A8" w:rsidRPr="004104BF" w:rsidRDefault="006900A8" w:rsidP="006900A8">
      <w:pPr>
        <w:pStyle w:val="ListParagraph"/>
        <w:numPr>
          <w:ilvl w:val="0"/>
          <w:numId w:val="2"/>
        </w:numPr>
        <w:shd w:val="clear" w:color="auto" w:fill="FFFFFF"/>
        <w:jc w:val="both"/>
        <w:rPr>
          <w:rFonts w:ascii="New serif" w:hAnsi="New serif"/>
          <w:color w:val="1D2228"/>
        </w:rPr>
      </w:pPr>
      <w:r w:rsidRPr="004104BF">
        <w:rPr>
          <w:rFonts w:ascii="New serif" w:hAnsi="New serif"/>
          <w:b/>
          <w:bCs/>
          <w:color w:val="1D2228"/>
        </w:rPr>
        <w:t>Application No. 6837/CHE/2014 dated 30/6/2015</w:t>
      </w:r>
    </w:p>
    <w:p w:rsidR="006900A8" w:rsidRPr="006900A8" w:rsidRDefault="00310BEA" w:rsidP="006900A8">
      <w:pPr>
        <w:pStyle w:val="yiv6180533429msonormal"/>
        <w:numPr>
          <w:ilvl w:val="0"/>
          <w:numId w:val="2"/>
        </w:numPr>
        <w:shd w:val="clear" w:color="auto" w:fill="FFFFFF"/>
        <w:rPr>
          <w:rFonts w:ascii="New serif" w:hAnsi="New serif"/>
          <w:color w:val="1D2228"/>
        </w:rPr>
      </w:pPr>
      <w:hyperlink r:id="rId16" w:tgtFrame="_blank" w:history="1">
        <w:r w:rsidR="006900A8">
          <w:rPr>
            <w:rStyle w:val="Hyperlink"/>
            <w:rFonts w:ascii="New serif" w:hAnsi="New serif"/>
            <w:b/>
            <w:bCs/>
            <w:color w:val="196AD4"/>
          </w:rPr>
          <w:t>http://ipindia.nic.in/ipr/patent/journal_archieve/journal_2016/</w:t>
        </w:r>
      </w:hyperlink>
      <w:r w:rsidR="006900A8">
        <w:rPr>
          <w:rFonts w:ascii="New serif" w:hAnsi="New serif"/>
          <w:b/>
          <w:bCs/>
          <w:color w:val="1D2228"/>
        </w:rPr>
        <w:t>              pat_arch_072016/official_ journal_0 8072016_part_i.pdf (Page, 40922)</w:t>
      </w:r>
    </w:p>
    <w:p w:rsidR="003E4438" w:rsidRDefault="003E4438">
      <w:pPr>
        <w:spacing w:after="0" w:line="240" w:lineRule="auto"/>
        <w:rPr>
          <w:rFonts w:ascii="Arial" w:hAnsi="Arial" w:cs="Arial"/>
          <w:b/>
          <w:sz w:val="24"/>
          <w:szCs w:val="24"/>
        </w:rPr>
      </w:pPr>
    </w:p>
    <w:p w:rsidR="003E4438" w:rsidRDefault="00D548AC">
      <w:pPr>
        <w:spacing w:after="0" w:line="240" w:lineRule="auto"/>
        <w:rPr>
          <w:rFonts w:ascii="Arial" w:hAnsi="Arial" w:cs="Arial"/>
          <w:b/>
          <w:sz w:val="24"/>
          <w:szCs w:val="24"/>
        </w:rPr>
      </w:pPr>
      <w:r>
        <w:rPr>
          <w:rFonts w:ascii="Arial" w:hAnsi="Arial" w:cs="Arial"/>
          <w:b/>
          <w:sz w:val="24"/>
          <w:szCs w:val="24"/>
        </w:rPr>
        <w:t>Date:</w:t>
      </w:r>
      <w:r w:rsidR="009B253C">
        <w:rPr>
          <w:rFonts w:ascii="Arial" w:hAnsi="Arial" w:cs="Arial"/>
          <w:b/>
          <w:sz w:val="24"/>
          <w:szCs w:val="24"/>
        </w:rPr>
        <w:t xml:space="preserve"> 23-11-2021</w:t>
      </w:r>
    </w:p>
    <w:p w:rsidR="00D45C00" w:rsidRDefault="00D548AC" w:rsidP="00D45C00">
      <w:pPr>
        <w:spacing w:after="0" w:line="240" w:lineRule="auto"/>
        <w:rPr>
          <w:rFonts w:ascii="Arial" w:hAnsi="Arial" w:cs="Arial"/>
          <w:b/>
          <w:sz w:val="24"/>
          <w:szCs w:val="24"/>
        </w:rPr>
      </w:pPr>
      <w:r>
        <w:rPr>
          <w:rFonts w:ascii="Arial" w:hAnsi="Arial" w:cs="Arial"/>
          <w:b/>
          <w:sz w:val="24"/>
          <w:szCs w:val="24"/>
        </w:rPr>
        <w:t xml:space="preserve">Place: </w:t>
      </w:r>
      <w:r w:rsidR="009B253C">
        <w:rPr>
          <w:rFonts w:ascii="Arial" w:hAnsi="Arial" w:cs="Arial"/>
          <w:b/>
          <w:sz w:val="24"/>
          <w:szCs w:val="24"/>
        </w:rPr>
        <w:t>Hyderabad</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D45C00">
        <w:rPr>
          <w:rFonts w:ascii="Arial" w:hAnsi="Arial" w:cs="Arial"/>
          <w:b/>
          <w:noProof/>
          <w:sz w:val="24"/>
          <w:szCs w:val="24"/>
        </w:rPr>
        <w:drawing>
          <wp:inline distT="0" distB="0" distL="0" distR="0">
            <wp:extent cx="1816474" cy="944299"/>
            <wp:effectExtent l="19050" t="0" r="0" b="0"/>
            <wp:docPr id="2" name="Picture 1" descr="D:\PERSONEL FOLDER\SUNILA\Sunila Scans\sunila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ERSONEL FOLDER\SUNILA\Sunila Scans\sunila signature.jpg"/>
                    <pic:cNvPicPr>
                      <a:picLocks noChangeAspect="1" noChangeArrowheads="1"/>
                    </pic:cNvPicPr>
                  </pic:nvPicPr>
                  <pic:blipFill>
                    <a:blip r:embed="rId17" cstate="print"/>
                    <a:srcRect/>
                    <a:stretch>
                      <a:fillRect/>
                    </a:stretch>
                  </pic:blipFill>
                  <pic:spPr bwMode="auto">
                    <a:xfrm>
                      <a:off x="0" y="0"/>
                      <a:ext cx="1839070" cy="956046"/>
                    </a:xfrm>
                    <a:prstGeom prst="rect">
                      <a:avLst/>
                    </a:prstGeom>
                    <a:noFill/>
                    <a:ln w="9525">
                      <a:noFill/>
                      <a:miter lim="800000"/>
                      <a:headEnd/>
                      <a:tailEnd/>
                    </a:ln>
                  </pic:spPr>
                </pic:pic>
              </a:graphicData>
            </a:graphic>
          </wp:inline>
        </w:drawing>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D45C00">
        <w:rPr>
          <w:rFonts w:ascii="Arial" w:hAnsi="Arial" w:cs="Arial"/>
          <w:b/>
          <w:sz w:val="24"/>
          <w:szCs w:val="24"/>
        </w:rPr>
        <w:t xml:space="preserve">                                 Signature</w:t>
      </w:r>
    </w:p>
    <w:p w:rsidR="009B253C" w:rsidRDefault="009B253C">
      <w:pPr>
        <w:spacing w:after="0" w:line="240" w:lineRule="auto"/>
        <w:rPr>
          <w:rFonts w:ascii="Arial" w:hAnsi="Arial" w:cs="Arial"/>
          <w:b/>
          <w:sz w:val="24"/>
          <w:szCs w:val="24"/>
        </w:rPr>
      </w:pPr>
    </w:p>
    <w:p w:rsidR="009B253C" w:rsidRDefault="009B253C">
      <w:pPr>
        <w:spacing w:after="0" w:line="240" w:lineRule="auto"/>
        <w:rPr>
          <w:rFonts w:ascii="Arial" w:hAnsi="Arial" w:cs="Arial"/>
          <w:b/>
          <w:sz w:val="24"/>
          <w:szCs w:val="24"/>
        </w:rPr>
      </w:pPr>
    </w:p>
    <w:p w:rsidR="000104C0" w:rsidRDefault="000104C0">
      <w:pPr>
        <w:spacing w:after="0" w:line="240" w:lineRule="auto"/>
        <w:rPr>
          <w:rFonts w:ascii="Arial" w:hAnsi="Arial" w:cs="Arial"/>
          <w:b/>
          <w:sz w:val="24"/>
          <w:szCs w:val="24"/>
        </w:rPr>
      </w:pPr>
    </w:p>
    <w:sectPr w:rsidR="000104C0" w:rsidSect="003E4438">
      <w:headerReference w:type="default" r:id="rId18"/>
      <w:footerReference w:type="default" r:id="rId19"/>
      <w:pgSz w:w="12240" w:h="15840"/>
      <w:pgMar w:top="851" w:right="1440" w:bottom="990" w:left="1440" w:header="720" w:footer="72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004F" w:rsidRDefault="00B6004F" w:rsidP="003E4438">
      <w:pPr>
        <w:spacing w:after="0" w:line="240" w:lineRule="auto"/>
      </w:pPr>
      <w:r>
        <w:separator/>
      </w:r>
    </w:p>
  </w:endnote>
  <w:endnote w:type="continuationSeparator" w:id="1">
    <w:p w:rsidR="00B6004F" w:rsidRDefault="00B6004F" w:rsidP="003E44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New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6665793"/>
      <w:docPartObj>
        <w:docPartGallery w:val="Page Numbers (Top of Page)"/>
        <w:docPartUnique/>
      </w:docPartObj>
    </w:sdtPr>
    <w:sdtContent>
      <w:p w:rsidR="00EC404B" w:rsidRDefault="00EC404B">
        <w:pPr>
          <w:pStyle w:val="Footer"/>
          <w:jc w:val="right"/>
        </w:pPr>
        <w:r>
          <w:t xml:space="preserve">Page </w:t>
        </w:r>
        <w:r w:rsidR="00310BEA">
          <w:rPr>
            <w:b/>
            <w:sz w:val="24"/>
            <w:szCs w:val="24"/>
          </w:rPr>
          <w:fldChar w:fldCharType="begin"/>
        </w:r>
        <w:r>
          <w:rPr>
            <w:b/>
            <w:sz w:val="24"/>
            <w:szCs w:val="24"/>
          </w:rPr>
          <w:instrText>PAGE</w:instrText>
        </w:r>
        <w:r w:rsidR="00310BEA">
          <w:rPr>
            <w:b/>
            <w:sz w:val="24"/>
            <w:szCs w:val="24"/>
          </w:rPr>
          <w:fldChar w:fldCharType="separate"/>
        </w:r>
        <w:r w:rsidR="0050453E">
          <w:rPr>
            <w:b/>
            <w:noProof/>
            <w:sz w:val="24"/>
            <w:szCs w:val="24"/>
          </w:rPr>
          <w:t>11</w:t>
        </w:r>
        <w:r w:rsidR="00310BEA">
          <w:rPr>
            <w:b/>
            <w:sz w:val="24"/>
            <w:szCs w:val="24"/>
          </w:rPr>
          <w:fldChar w:fldCharType="end"/>
        </w:r>
        <w:r>
          <w:t xml:space="preserve"> of </w:t>
        </w:r>
        <w:r w:rsidR="00310BEA">
          <w:rPr>
            <w:b/>
            <w:sz w:val="24"/>
            <w:szCs w:val="24"/>
          </w:rPr>
          <w:fldChar w:fldCharType="begin"/>
        </w:r>
        <w:r>
          <w:rPr>
            <w:b/>
            <w:sz w:val="24"/>
            <w:szCs w:val="24"/>
          </w:rPr>
          <w:instrText>NUMPAGES</w:instrText>
        </w:r>
        <w:r w:rsidR="00310BEA">
          <w:rPr>
            <w:b/>
            <w:sz w:val="24"/>
            <w:szCs w:val="24"/>
          </w:rPr>
          <w:fldChar w:fldCharType="separate"/>
        </w:r>
        <w:r w:rsidR="0050453E">
          <w:rPr>
            <w:b/>
            <w:noProof/>
            <w:sz w:val="24"/>
            <w:szCs w:val="24"/>
          </w:rPr>
          <w:t>15</w:t>
        </w:r>
        <w:r w:rsidR="00310BEA">
          <w:rPr>
            <w:b/>
            <w:sz w:val="24"/>
            <w:szCs w:val="24"/>
          </w:rPr>
          <w:fldChar w:fldCharType="end"/>
        </w:r>
      </w:p>
    </w:sdtContent>
  </w:sdt>
  <w:p w:rsidR="00EC404B" w:rsidRDefault="00EC40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004F" w:rsidRDefault="00B6004F" w:rsidP="003E4438">
      <w:pPr>
        <w:spacing w:after="0" w:line="240" w:lineRule="auto"/>
      </w:pPr>
      <w:r>
        <w:separator/>
      </w:r>
    </w:p>
  </w:footnote>
  <w:footnote w:type="continuationSeparator" w:id="1">
    <w:p w:rsidR="00B6004F" w:rsidRDefault="00B6004F" w:rsidP="003E44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04B" w:rsidRDefault="00EC404B">
    <w:pPr>
      <w:pStyle w:val="Header"/>
      <w:tabs>
        <w:tab w:val="clear" w:pos="4680"/>
        <w:tab w:val="clear" w:pos="9360"/>
        <w:tab w:val="left" w:pos="3684"/>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E0C0B72"/>
    <w:multiLevelType w:val="hybridMultilevel"/>
    <w:tmpl w:val="6C185032"/>
    <w:lvl w:ilvl="0" w:tplc="EA82462A">
      <w:start w:val="1"/>
      <w:numFmt w:val="decimal"/>
      <w:lvlText w:val="%1)"/>
      <w:lvlJc w:val="left"/>
      <w:pPr>
        <w:ind w:left="1068" w:hanging="360"/>
      </w:pPr>
      <w:rPr>
        <w:rFonts w:hint="default"/>
        <w:b w:val="0"/>
      </w:rPr>
    </w:lvl>
    <w:lvl w:ilvl="1" w:tplc="04090019" w:tentative="1">
      <w:start w:val="1"/>
      <w:numFmt w:val="lowerLetter"/>
      <w:lvlText w:val="%2."/>
      <w:lvlJc w:val="left"/>
      <w:pPr>
        <w:ind w:left="1788" w:hanging="360"/>
      </w:pPr>
    </w:lvl>
    <w:lvl w:ilvl="2" w:tplc="0409001B" w:tentative="1">
      <w:start w:val="1"/>
      <w:numFmt w:val="lowerRoman"/>
      <w:pStyle w:val="Heading3"/>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nsid w:val="785D4993"/>
    <w:multiLevelType w:val="hybridMultilevel"/>
    <w:tmpl w:val="564E70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defaultTabStop w:val="720"/>
  <w:autoHyphenation/>
  <w:characterSpacingControl w:val="doNotCompress"/>
  <w:footnotePr>
    <w:footnote w:id="0"/>
    <w:footnote w:id="1"/>
  </w:footnotePr>
  <w:endnotePr>
    <w:endnote w:id="0"/>
    <w:endnote w:id="1"/>
  </w:endnotePr>
  <w:compat/>
  <w:rsids>
    <w:rsidRoot w:val="003E4438"/>
    <w:rsid w:val="000104C0"/>
    <w:rsid w:val="00054BB0"/>
    <w:rsid w:val="000A2358"/>
    <w:rsid w:val="000B3AB9"/>
    <w:rsid w:val="000E4B0C"/>
    <w:rsid w:val="0011350C"/>
    <w:rsid w:val="00144738"/>
    <w:rsid w:val="00150D9F"/>
    <w:rsid w:val="00151F31"/>
    <w:rsid w:val="00156605"/>
    <w:rsid w:val="00156B7D"/>
    <w:rsid w:val="001E7299"/>
    <w:rsid w:val="00247947"/>
    <w:rsid w:val="0026283E"/>
    <w:rsid w:val="002A5005"/>
    <w:rsid w:val="002B7754"/>
    <w:rsid w:val="00310BEA"/>
    <w:rsid w:val="00314A74"/>
    <w:rsid w:val="003265B4"/>
    <w:rsid w:val="0036717F"/>
    <w:rsid w:val="00373ACB"/>
    <w:rsid w:val="003D05E6"/>
    <w:rsid w:val="003E4438"/>
    <w:rsid w:val="003F1630"/>
    <w:rsid w:val="004020F0"/>
    <w:rsid w:val="004104BF"/>
    <w:rsid w:val="00415BDD"/>
    <w:rsid w:val="0048385F"/>
    <w:rsid w:val="00494301"/>
    <w:rsid w:val="004B6E45"/>
    <w:rsid w:val="0050453E"/>
    <w:rsid w:val="005462D3"/>
    <w:rsid w:val="005939B8"/>
    <w:rsid w:val="006038B4"/>
    <w:rsid w:val="00651CA5"/>
    <w:rsid w:val="006900A8"/>
    <w:rsid w:val="006A5AB5"/>
    <w:rsid w:val="00701ECE"/>
    <w:rsid w:val="00731317"/>
    <w:rsid w:val="00770C14"/>
    <w:rsid w:val="007940D8"/>
    <w:rsid w:val="007A482D"/>
    <w:rsid w:val="007C2950"/>
    <w:rsid w:val="008120BA"/>
    <w:rsid w:val="00871FED"/>
    <w:rsid w:val="00880E19"/>
    <w:rsid w:val="008C76E4"/>
    <w:rsid w:val="008E7739"/>
    <w:rsid w:val="00910CBF"/>
    <w:rsid w:val="009577CF"/>
    <w:rsid w:val="00970F7F"/>
    <w:rsid w:val="009750D8"/>
    <w:rsid w:val="009B253C"/>
    <w:rsid w:val="009C14F0"/>
    <w:rsid w:val="009E53EE"/>
    <w:rsid w:val="00A17B0D"/>
    <w:rsid w:val="00A521A5"/>
    <w:rsid w:val="00A67DFC"/>
    <w:rsid w:val="00A82646"/>
    <w:rsid w:val="00A828AD"/>
    <w:rsid w:val="00AC0D0B"/>
    <w:rsid w:val="00AE7407"/>
    <w:rsid w:val="00B6004F"/>
    <w:rsid w:val="00B665B3"/>
    <w:rsid w:val="00BA4469"/>
    <w:rsid w:val="00BC42F9"/>
    <w:rsid w:val="00BF1F1A"/>
    <w:rsid w:val="00C43075"/>
    <w:rsid w:val="00C95985"/>
    <w:rsid w:val="00CA4CCA"/>
    <w:rsid w:val="00CD0DF7"/>
    <w:rsid w:val="00D10444"/>
    <w:rsid w:val="00D12339"/>
    <w:rsid w:val="00D45C00"/>
    <w:rsid w:val="00D548AC"/>
    <w:rsid w:val="00D95B20"/>
    <w:rsid w:val="00DF1BD2"/>
    <w:rsid w:val="00E1421B"/>
    <w:rsid w:val="00E228A3"/>
    <w:rsid w:val="00E23A47"/>
    <w:rsid w:val="00E311DA"/>
    <w:rsid w:val="00E8539C"/>
    <w:rsid w:val="00EC404B"/>
    <w:rsid w:val="00ED48C9"/>
    <w:rsid w:val="00F153B9"/>
    <w:rsid w:val="00F904A2"/>
    <w:rsid w:val="00FE57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25D"/>
    <w:pPr>
      <w:spacing w:after="200" w:line="276" w:lineRule="auto"/>
    </w:pPr>
  </w:style>
  <w:style w:type="paragraph" w:styleId="Heading3">
    <w:name w:val="heading 3"/>
    <w:basedOn w:val="Normal"/>
    <w:next w:val="Normal"/>
    <w:link w:val="Heading3Char"/>
    <w:qFormat/>
    <w:rsid w:val="006900A8"/>
    <w:pPr>
      <w:keepNext/>
      <w:numPr>
        <w:ilvl w:val="2"/>
        <w:numId w:val="1"/>
      </w:numPr>
      <w:spacing w:after="0" w:line="240" w:lineRule="auto"/>
      <w:outlineLvl w:val="2"/>
    </w:pPr>
    <w:rPr>
      <w:rFonts w:ascii="Times New Roman" w:eastAsia="Times New Roman" w:hAnsi="Times New Roman" w:cs="Times New Roman"/>
      <w:b/>
      <w:bCs/>
      <w:sz w:val="2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1C0752"/>
  </w:style>
  <w:style w:type="character" w:customStyle="1" w:styleId="FooterChar">
    <w:name w:val="Footer Char"/>
    <w:basedOn w:val="DefaultParagraphFont"/>
    <w:link w:val="Footer"/>
    <w:uiPriority w:val="99"/>
    <w:qFormat/>
    <w:rsid w:val="001C0752"/>
  </w:style>
  <w:style w:type="character" w:customStyle="1" w:styleId="BalloonTextChar">
    <w:name w:val="Balloon Text Char"/>
    <w:basedOn w:val="DefaultParagraphFont"/>
    <w:link w:val="BalloonText"/>
    <w:uiPriority w:val="99"/>
    <w:semiHidden/>
    <w:qFormat/>
    <w:rsid w:val="00475500"/>
    <w:rPr>
      <w:rFonts w:ascii="Tahoma" w:hAnsi="Tahoma" w:cs="Tahoma"/>
      <w:sz w:val="16"/>
      <w:szCs w:val="16"/>
    </w:rPr>
  </w:style>
  <w:style w:type="character" w:styleId="Hyperlink">
    <w:name w:val="Hyperlink"/>
    <w:basedOn w:val="DefaultParagraphFont"/>
    <w:uiPriority w:val="99"/>
    <w:unhideWhenUsed/>
    <w:rsid w:val="00C377DF"/>
    <w:rPr>
      <w:color w:val="0000FF" w:themeColor="hyperlink"/>
      <w:u w:val="single"/>
    </w:rPr>
  </w:style>
  <w:style w:type="paragraph" w:customStyle="1" w:styleId="Heading">
    <w:name w:val="Heading"/>
    <w:basedOn w:val="Normal"/>
    <w:next w:val="BodyText"/>
    <w:qFormat/>
    <w:rsid w:val="003E4438"/>
    <w:pPr>
      <w:keepNext/>
      <w:spacing w:before="240" w:after="120"/>
    </w:pPr>
    <w:rPr>
      <w:rFonts w:ascii="Liberation Sans" w:eastAsia="Noto Sans CJK SC" w:hAnsi="Liberation Sans" w:cs="Lohit Devanagari"/>
      <w:sz w:val="28"/>
      <w:szCs w:val="28"/>
    </w:rPr>
  </w:style>
  <w:style w:type="paragraph" w:styleId="BodyText">
    <w:name w:val="Body Text"/>
    <w:basedOn w:val="Normal"/>
    <w:rsid w:val="003E4438"/>
    <w:pPr>
      <w:spacing w:after="140"/>
    </w:pPr>
  </w:style>
  <w:style w:type="paragraph" w:styleId="List">
    <w:name w:val="List"/>
    <w:basedOn w:val="BodyText"/>
    <w:rsid w:val="003E4438"/>
    <w:rPr>
      <w:rFonts w:cs="Lohit Devanagari"/>
    </w:rPr>
  </w:style>
  <w:style w:type="paragraph" w:styleId="Caption">
    <w:name w:val="caption"/>
    <w:basedOn w:val="Normal"/>
    <w:qFormat/>
    <w:rsid w:val="003E4438"/>
    <w:pPr>
      <w:suppressLineNumbers/>
      <w:spacing w:before="120" w:after="120"/>
    </w:pPr>
    <w:rPr>
      <w:rFonts w:cs="Lohit Devanagari"/>
      <w:i/>
      <w:iCs/>
      <w:sz w:val="24"/>
      <w:szCs w:val="24"/>
    </w:rPr>
  </w:style>
  <w:style w:type="paragraph" w:customStyle="1" w:styleId="Index">
    <w:name w:val="Index"/>
    <w:basedOn w:val="Normal"/>
    <w:qFormat/>
    <w:rsid w:val="003E4438"/>
    <w:pPr>
      <w:suppressLineNumbers/>
    </w:pPr>
    <w:rPr>
      <w:rFonts w:cs="Lohit Devanagari"/>
    </w:rPr>
  </w:style>
  <w:style w:type="paragraph" w:styleId="ListParagraph">
    <w:name w:val="List Paragraph"/>
    <w:basedOn w:val="Normal"/>
    <w:uiPriority w:val="34"/>
    <w:qFormat/>
    <w:rsid w:val="007C4C59"/>
    <w:pPr>
      <w:ind w:left="720"/>
      <w:contextualSpacing/>
    </w:pPr>
  </w:style>
  <w:style w:type="paragraph" w:customStyle="1" w:styleId="HeaderandFooter">
    <w:name w:val="Header and Footer"/>
    <w:basedOn w:val="Normal"/>
    <w:qFormat/>
    <w:rsid w:val="003E4438"/>
  </w:style>
  <w:style w:type="paragraph" w:styleId="Header">
    <w:name w:val="header"/>
    <w:basedOn w:val="Normal"/>
    <w:link w:val="HeaderChar"/>
    <w:uiPriority w:val="99"/>
    <w:unhideWhenUsed/>
    <w:rsid w:val="001C0752"/>
    <w:pPr>
      <w:tabs>
        <w:tab w:val="center" w:pos="4680"/>
        <w:tab w:val="right" w:pos="9360"/>
      </w:tabs>
      <w:spacing w:after="0" w:line="240" w:lineRule="auto"/>
    </w:pPr>
  </w:style>
  <w:style w:type="paragraph" w:styleId="Footer">
    <w:name w:val="footer"/>
    <w:basedOn w:val="Normal"/>
    <w:link w:val="FooterChar"/>
    <w:uiPriority w:val="99"/>
    <w:unhideWhenUsed/>
    <w:rsid w:val="001C0752"/>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475500"/>
    <w:pPr>
      <w:spacing w:after="0" w:line="240" w:lineRule="auto"/>
    </w:pPr>
    <w:rPr>
      <w:rFonts w:ascii="Tahoma" w:hAnsi="Tahoma" w:cs="Tahoma"/>
      <w:sz w:val="16"/>
      <w:szCs w:val="16"/>
    </w:rPr>
  </w:style>
  <w:style w:type="table" w:styleId="TableGrid">
    <w:name w:val="Table Grid"/>
    <w:basedOn w:val="TableNormal"/>
    <w:uiPriority w:val="59"/>
    <w:rsid w:val="007C4C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222A47"/>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222A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rsid w:val="00222A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uiPriority w:val="59"/>
    <w:rsid w:val="00222A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59"/>
    <w:rsid w:val="00222A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6900A8"/>
    <w:rPr>
      <w:rFonts w:ascii="Times New Roman" w:eastAsia="Times New Roman" w:hAnsi="Times New Roman" w:cs="Times New Roman"/>
      <w:b/>
      <w:bCs/>
      <w:sz w:val="28"/>
      <w:szCs w:val="24"/>
      <w:lang w:eastAsia="ar-SA"/>
    </w:rPr>
  </w:style>
  <w:style w:type="paragraph" w:customStyle="1" w:styleId="yiv6180533429msonormal">
    <w:name w:val="yiv6180533429msonormal"/>
    <w:basedOn w:val="Normal"/>
    <w:rsid w:val="006900A8"/>
    <w:pPr>
      <w:suppressAutoHyphens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youtube.com/watch?v=y3ZzDWsR5yo&amp;feature=g-upl" TargetMode="External"/><Relationship Id="rId13" Type="http://schemas.openxmlformats.org/officeDocument/2006/relationships/hyperlink" Target="http://www.youtube.com/watch?v=T3Pcq3AcXR8&amp;feature=g-u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youtube.com/watch?v=8GalGUZ3cI8&amp;feature=g-upl"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ipindia.nic.in/ipr/patent/journal_archieve/journal_201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utube.com/watch?v=N137eX7TDg0&amp;feature=g-upl" TargetMode="External"/><Relationship Id="rId5" Type="http://schemas.openxmlformats.org/officeDocument/2006/relationships/webSettings" Target="webSettings.xml"/><Relationship Id="rId15" Type="http://schemas.openxmlformats.org/officeDocument/2006/relationships/hyperlink" Target="http://www.youtube.com/channel/UCQYSK_0WKdpTNYDWkKSlLwA/videos" TargetMode="External"/><Relationship Id="rId10" Type="http://schemas.openxmlformats.org/officeDocument/2006/relationships/hyperlink" Target="http://www.youtube.com/watch?v=3IQ_Z28nV5A&amp;feature=context-ga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youtube.com/watch?v=2dHRMtUoMJ8&amp;feature=context-gau" TargetMode="External"/><Relationship Id="rId14" Type="http://schemas.openxmlformats.org/officeDocument/2006/relationships/hyperlink" Target="http://www.youtube.com/watch?v=poaTlDGUeYw&amp;feature=g-u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3A2B30-7809-4FDC-9134-97D7CCB8A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2798</TotalTime>
  <Pages>15</Pages>
  <Words>4216</Words>
  <Characters>24033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sukarna</dc:creator>
  <dc:description/>
  <cp:lastModifiedBy>ucw zoology</cp:lastModifiedBy>
  <cp:revision>199</cp:revision>
  <cp:lastPrinted>2017-10-30T13:26:00Z</cp:lastPrinted>
  <dcterms:created xsi:type="dcterms:W3CDTF">2021-09-21T00:57:00Z</dcterms:created>
  <dcterms:modified xsi:type="dcterms:W3CDTF">2022-02-21T11:03:00Z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