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8A6D" w14:textId="77777777" w:rsidR="00222A47" w:rsidRPr="007D0E11" w:rsidRDefault="00265D69" w:rsidP="007D0E11">
      <w:pPr>
        <w:spacing w:after="0"/>
        <w:jc w:val="center"/>
        <w:rPr>
          <w:rFonts w:eastAsiaTheme="minorEastAsia" w:cstheme="minorHAnsi"/>
          <w:b/>
          <w:sz w:val="24"/>
          <w:szCs w:val="24"/>
        </w:rPr>
      </w:pPr>
      <w:r w:rsidRPr="007D0E11">
        <w:rPr>
          <w:rFonts w:eastAsiaTheme="minorEastAsia" w:cstheme="minorHAnsi"/>
          <w:b/>
          <w:sz w:val="24"/>
          <w:szCs w:val="24"/>
        </w:rPr>
        <w:t>CURRICULUM VITAE</w:t>
      </w:r>
    </w:p>
    <w:p w14:paraId="55F48A6E" w14:textId="77777777" w:rsidR="00222A47" w:rsidRPr="007D0E11" w:rsidRDefault="00222A47" w:rsidP="007D0E11">
      <w:pPr>
        <w:spacing w:after="0"/>
        <w:jc w:val="center"/>
        <w:rPr>
          <w:rFonts w:eastAsiaTheme="minorEastAsia" w:cstheme="minorHAnsi"/>
          <w:b/>
          <w:sz w:val="24"/>
          <w:szCs w:val="24"/>
        </w:rPr>
      </w:pPr>
    </w:p>
    <w:p w14:paraId="55F48A71" w14:textId="4377658B" w:rsidR="00265D69" w:rsidRPr="007D0E11" w:rsidRDefault="00D4664F" w:rsidP="00656CF5">
      <w:pPr>
        <w:spacing w:after="0" w:line="240" w:lineRule="auto"/>
        <w:contextualSpacing/>
        <w:rPr>
          <w:rFonts w:eastAsiaTheme="minorEastAsia" w:cstheme="minorHAnsi"/>
          <w:b/>
          <w:sz w:val="24"/>
          <w:szCs w:val="24"/>
        </w:rPr>
      </w:pPr>
      <w:r w:rsidRPr="007D0E11">
        <w:rPr>
          <w:rFonts w:eastAsiaTheme="minorEastAsia" w:cstheme="minorHAnsi"/>
          <w:b/>
          <w:sz w:val="24"/>
          <w:szCs w:val="24"/>
        </w:rPr>
        <w:t>Name (in Block Lett</w:t>
      </w:r>
      <w:r w:rsidR="00265D69" w:rsidRPr="007D0E11">
        <w:rPr>
          <w:rFonts w:eastAsiaTheme="minorEastAsia" w:cstheme="minorHAnsi"/>
          <w:b/>
          <w:sz w:val="24"/>
          <w:szCs w:val="24"/>
        </w:rPr>
        <w:t>ers)</w:t>
      </w:r>
      <w:r w:rsidR="00265D69" w:rsidRPr="007D0E11">
        <w:rPr>
          <w:rFonts w:eastAsiaTheme="minorEastAsia" w:cstheme="minorHAnsi"/>
          <w:b/>
          <w:sz w:val="24"/>
          <w:szCs w:val="24"/>
        </w:rPr>
        <w:tab/>
      </w:r>
      <w:r w:rsidR="00265D69" w:rsidRPr="007D0E11">
        <w:rPr>
          <w:rFonts w:eastAsiaTheme="minorEastAsia" w:cstheme="minorHAnsi"/>
          <w:b/>
          <w:sz w:val="24"/>
          <w:szCs w:val="24"/>
        </w:rPr>
        <w:tab/>
      </w:r>
      <w:r w:rsidR="00222A47" w:rsidRPr="007D0E11">
        <w:rPr>
          <w:rFonts w:eastAsiaTheme="minorEastAsia" w:cstheme="minorHAnsi"/>
          <w:b/>
          <w:sz w:val="24"/>
          <w:szCs w:val="24"/>
        </w:rPr>
        <w:t>:</w:t>
      </w:r>
      <w:r w:rsidR="00222A47" w:rsidRPr="007D0E11">
        <w:rPr>
          <w:rFonts w:eastAsia="Calibri" w:cstheme="minorHAnsi"/>
          <w:bCs/>
          <w:sz w:val="24"/>
          <w:szCs w:val="24"/>
        </w:rPr>
        <w:t xml:space="preserve"> </w:t>
      </w:r>
      <w:r w:rsidR="00781D4C" w:rsidRPr="007D0E11">
        <w:rPr>
          <w:rFonts w:eastAsia="Calibri" w:cstheme="minorHAnsi"/>
          <w:bCs/>
          <w:sz w:val="24"/>
          <w:szCs w:val="24"/>
        </w:rPr>
        <w:t xml:space="preserve"> </w:t>
      </w:r>
      <w:r w:rsidR="00222A47" w:rsidRPr="007D0E11">
        <w:rPr>
          <w:rFonts w:eastAsia="Calibri" w:cstheme="minorHAnsi"/>
          <w:bCs/>
          <w:sz w:val="24"/>
          <w:szCs w:val="24"/>
        </w:rPr>
        <w:t xml:space="preserve">  </w:t>
      </w:r>
      <w:r w:rsidR="00656CF5">
        <w:rPr>
          <w:rFonts w:eastAsia="Calibri" w:cstheme="minorHAnsi"/>
          <w:bCs/>
          <w:sz w:val="24"/>
          <w:szCs w:val="24"/>
        </w:rPr>
        <w:tab/>
      </w:r>
      <w:r w:rsidR="0079380F" w:rsidRPr="007D0E11">
        <w:rPr>
          <w:rFonts w:eastAsia="Calibri" w:cstheme="minorHAnsi"/>
          <w:bCs/>
          <w:sz w:val="24"/>
          <w:szCs w:val="24"/>
        </w:rPr>
        <w:t>DR. VINITA PANDEY</w:t>
      </w:r>
      <w:r w:rsidR="00222A47" w:rsidRPr="007D0E11">
        <w:rPr>
          <w:rFonts w:eastAsia="Calibri" w:cstheme="minorHAnsi"/>
          <w:bCs/>
          <w:sz w:val="24"/>
          <w:szCs w:val="24"/>
        </w:rPr>
        <w:t xml:space="preserve">   </w:t>
      </w:r>
    </w:p>
    <w:p w14:paraId="55F48A72" w14:textId="77777777" w:rsidR="00222A47" w:rsidRPr="007D0E11" w:rsidRDefault="00222A47" w:rsidP="00656CF5">
      <w:pPr>
        <w:spacing w:after="0" w:line="240" w:lineRule="auto"/>
        <w:ind w:left="720"/>
        <w:contextualSpacing/>
        <w:rPr>
          <w:rFonts w:eastAsiaTheme="minorEastAsia" w:cstheme="minorHAnsi"/>
          <w:b/>
          <w:sz w:val="24"/>
          <w:szCs w:val="24"/>
        </w:rPr>
      </w:pPr>
      <w:r w:rsidRPr="007D0E11">
        <w:rPr>
          <w:rFonts w:eastAsia="Calibri" w:cstheme="minorHAnsi"/>
          <w:bCs/>
          <w:sz w:val="24"/>
          <w:szCs w:val="24"/>
        </w:rPr>
        <w:t xml:space="preserve">   </w:t>
      </w:r>
      <w:r w:rsidR="00D4664F" w:rsidRPr="007D0E11">
        <w:rPr>
          <w:rFonts w:eastAsia="Calibri" w:cstheme="minorHAnsi"/>
          <w:bCs/>
          <w:sz w:val="24"/>
          <w:szCs w:val="24"/>
        </w:rPr>
        <w:t xml:space="preserve">                                                                                                                             </w:t>
      </w:r>
    </w:p>
    <w:p w14:paraId="55F48A73" w14:textId="7E6B7606" w:rsidR="00265D69" w:rsidRPr="007D0E11" w:rsidRDefault="00265D69" w:rsidP="00656CF5">
      <w:pPr>
        <w:spacing w:after="0" w:line="240" w:lineRule="auto"/>
        <w:contextualSpacing/>
        <w:rPr>
          <w:rFonts w:eastAsiaTheme="minorEastAsia" w:cstheme="minorHAnsi"/>
          <w:bCs/>
          <w:sz w:val="24"/>
          <w:szCs w:val="24"/>
        </w:rPr>
      </w:pPr>
      <w:r w:rsidRPr="007D0E11">
        <w:rPr>
          <w:rFonts w:eastAsiaTheme="minorEastAsia" w:cstheme="minorHAnsi"/>
          <w:b/>
          <w:sz w:val="24"/>
          <w:szCs w:val="24"/>
        </w:rPr>
        <w:t xml:space="preserve">Date </w:t>
      </w:r>
      <w:r w:rsidR="00FD32AF" w:rsidRPr="007D0E11">
        <w:rPr>
          <w:rFonts w:eastAsiaTheme="minorEastAsia" w:cstheme="minorHAnsi"/>
          <w:b/>
          <w:sz w:val="24"/>
          <w:szCs w:val="24"/>
        </w:rPr>
        <w:t>o</w:t>
      </w:r>
      <w:r w:rsidRPr="007D0E11">
        <w:rPr>
          <w:rFonts w:eastAsiaTheme="minorEastAsia" w:cstheme="minorHAnsi"/>
          <w:b/>
          <w:sz w:val="24"/>
          <w:szCs w:val="24"/>
        </w:rPr>
        <w:t>f Birth</w:t>
      </w:r>
      <w:r w:rsidRPr="007D0E11">
        <w:rPr>
          <w:rFonts w:eastAsiaTheme="minorEastAsia" w:cstheme="minorHAnsi"/>
          <w:b/>
          <w:sz w:val="24"/>
          <w:szCs w:val="24"/>
        </w:rPr>
        <w:tab/>
      </w:r>
      <w:r w:rsidR="00FD32AF" w:rsidRPr="007D0E11">
        <w:rPr>
          <w:rFonts w:eastAsiaTheme="minorEastAsia" w:cstheme="minorHAnsi"/>
          <w:b/>
          <w:sz w:val="24"/>
          <w:szCs w:val="24"/>
        </w:rPr>
        <w:tab/>
      </w:r>
      <w:r w:rsidRPr="007D0E11">
        <w:rPr>
          <w:rFonts w:eastAsiaTheme="minorEastAsia" w:cstheme="minorHAnsi"/>
          <w:b/>
          <w:sz w:val="24"/>
          <w:szCs w:val="24"/>
        </w:rPr>
        <w:tab/>
      </w:r>
      <w:r w:rsidR="00DC3834" w:rsidRPr="007D0E11">
        <w:rPr>
          <w:rFonts w:eastAsiaTheme="minorEastAsia" w:cstheme="minorHAnsi"/>
          <w:b/>
          <w:sz w:val="24"/>
          <w:szCs w:val="24"/>
        </w:rPr>
        <w:tab/>
      </w:r>
      <w:r w:rsidRPr="007D0E11">
        <w:rPr>
          <w:rFonts w:eastAsiaTheme="minorEastAsia" w:cstheme="minorHAnsi"/>
          <w:b/>
          <w:sz w:val="24"/>
          <w:szCs w:val="24"/>
        </w:rPr>
        <w:t xml:space="preserve">: </w:t>
      </w:r>
      <w:r w:rsidR="0079380F" w:rsidRPr="007D0E11">
        <w:rPr>
          <w:rFonts w:eastAsiaTheme="minorEastAsia" w:cstheme="minorHAnsi"/>
          <w:b/>
          <w:sz w:val="24"/>
          <w:szCs w:val="24"/>
        </w:rPr>
        <w:tab/>
      </w:r>
      <w:r w:rsidR="0079380F" w:rsidRPr="007D0E11">
        <w:rPr>
          <w:rFonts w:eastAsiaTheme="minorEastAsia" w:cstheme="minorHAnsi"/>
          <w:bCs/>
          <w:sz w:val="24"/>
          <w:szCs w:val="24"/>
        </w:rPr>
        <w:t>10.07.1976</w:t>
      </w:r>
    </w:p>
    <w:p w14:paraId="55F48A74" w14:textId="77777777" w:rsidR="00265D69" w:rsidRPr="007D0E11" w:rsidRDefault="00265D69" w:rsidP="00656CF5">
      <w:pPr>
        <w:spacing w:after="0" w:line="240" w:lineRule="auto"/>
        <w:ind w:left="720"/>
        <w:contextualSpacing/>
        <w:rPr>
          <w:rFonts w:eastAsiaTheme="minorEastAsia" w:cstheme="minorHAnsi"/>
          <w:b/>
          <w:sz w:val="24"/>
          <w:szCs w:val="24"/>
        </w:rPr>
      </w:pPr>
    </w:p>
    <w:p w14:paraId="55F48A75" w14:textId="23935029" w:rsidR="00265D69" w:rsidRPr="007D0E11" w:rsidRDefault="00265D69" w:rsidP="00656CF5">
      <w:pPr>
        <w:spacing w:after="0" w:line="240" w:lineRule="auto"/>
        <w:contextualSpacing/>
        <w:rPr>
          <w:rFonts w:eastAsiaTheme="minorEastAsia" w:cstheme="minorHAnsi"/>
          <w:b/>
          <w:sz w:val="24"/>
          <w:szCs w:val="24"/>
        </w:rPr>
      </w:pPr>
      <w:r w:rsidRPr="007D0E11">
        <w:rPr>
          <w:rFonts w:eastAsiaTheme="minorEastAsia" w:cstheme="minorHAnsi"/>
          <w:b/>
          <w:sz w:val="24"/>
          <w:szCs w:val="24"/>
        </w:rPr>
        <w:t>Gender</w:t>
      </w:r>
      <w:r w:rsidRPr="007D0E11">
        <w:rPr>
          <w:rFonts w:eastAsiaTheme="minorEastAsia" w:cstheme="minorHAnsi"/>
          <w:b/>
          <w:sz w:val="24"/>
          <w:szCs w:val="24"/>
        </w:rPr>
        <w:tab/>
      </w:r>
      <w:r w:rsidRPr="007D0E11">
        <w:rPr>
          <w:rFonts w:eastAsiaTheme="minorEastAsia" w:cstheme="minorHAnsi"/>
          <w:b/>
          <w:sz w:val="24"/>
          <w:szCs w:val="24"/>
        </w:rPr>
        <w:tab/>
      </w:r>
      <w:r w:rsidRPr="007D0E11">
        <w:rPr>
          <w:rFonts w:eastAsiaTheme="minorEastAsia" w:cstheme="minorHAnsi"/>
          <w:b/>
          <w:sz w:val="24"/>
          <w:szCs w:val="24"/>
        </w:rPr>
        <w:tab/>
      </w:r>
      <w:r w:rsidRPr="007D0E11">
        <w:rPr>
          <w:rFonts w:eastAsiaTheme="minorEastAsia" w:cstheme="minorHAnsi"/>
          <w:b/>
          <w:sz w:val="24"/>
          <w:szCs w:val="24"/>
        </w:rPr>
        <w:tab/>
        <w:t>:</w:t>
      </w:r>
      <w:r w:rsidR="0079380F" w:rsidRPr="007D0E11">
        <w:rPr>
          <w:rFonts w:eastAsiaTheme="minorEastAsia" w:cstheme="minorHAnsi"/>
          <w:b/>
          <w:sz w:val="24"/>
          <w:szCs w:val="24"/>
        </w:rPr>
        <w:tab/>
      </w:r>
      <w:r w:rsidR="0079380F" w:rsidRPr="007D0E11">
        <w:rPr>
          <w:rFonts w:eastAsiaTheme="minorEastAsia" w:cstheme="minorHAnsi"/>
          <w:bCs/>
          <w:sz w:val="24"/>
          <w:szCs w:val="24"/>
        </w:rPr>
        <w:t>Female</w:t>
      </w:r>
      <w:r w:rsidRPr="007D0E11">
        <w:rPr>
          <w:rFonts w:eastAsiaTheme="minorEastAsia" w:cstheme="minorHAnsi"/>
          <w:bCs/>
          <w:sz w:val="24"/>
          <w:szCs w:val="24"/>
        </w:rPr>
        <w:t xml:space="preserve">  </w:t>
      </w:r>
      <w:r w:rsidRPr="007D0E11">
        <w:rPr>
          <w:rFonts w:eastAsiaTheme="minorEastAsia" w:cstheme="minorHAnsi"/>
          <w:b/>
          <w:sz w:val="24"/>
          <w:szCs w:val="24"/>
        </w:rPr>
        <w:t xml:space="preserve">  </w:t>
      </w:r>
    </w:p>
    <w:p w14:paraId="55F48A76" w14:textId="77777777" w:rsidR="00265D69" w:rsidRPr="007D0E11" w:rsidRDefault="00265D69" w:rsidP="00656CF5">
      <w:pPr>
        <w:spacing w:after="0" w:line="240" w:lineRule="auto"/>
        <w:ind w:left="720"/>
        <w:contextualSpacing/>
        <w:rPr>
          <w:rFonts w:eastAsiaTheme="minorEastAsia" w:cstheme="minorHAnsi"/>
          <w:b/>
          <w:sz w:val="24"/>
          <w:szCs w:val="24"/>
        </w:rPr>
      </w:pPr>
    </w:p>
    <w:p w14:paraId="55F48A77" w14:textId="7B9BCDE5" w:rsidR="00265D69" w:rsidRPr="007D0E11" w:rsidRDefault="00265D69" w:rsidP="00656CF5">
      <w:pPr>
        <w:spacing w:after="0" w:line="240" w:lineRule="auto"/>
        <w:contextualSpacing/>
        <w:rPr>
          <w:rFonts w:eastAsiaTheme="minorEastAsia" w:cstheme="minorHAnsi"/>
          <w:b/>
          <w:sz w:val="24"/>
          <w:szCs w:val="24"/>
        </w:rPr>
      </w:pPr>
      <w:r w:rsidRPr="007D0E11">
        <w:rPr>
          <w:rFonts w:eastAsiaTheme="minorEastAsia" w:cstheme="minorHAnsi"/>
          <w:b/>
          <w:sz w:val="24"/>
          <w:szCs w:val="24"/>
        </w:rPr>
        <w:t>Marital Status</w:t>
      </w:r>
      <w:r w:rsidRPr="007D0E11">
        <w:rPr>
          <w:rFonts w:eastAsiaTheme="minorEastAsia" w:cstheme="minorHAnsi"/>
          <w:b/>
          <w:sz w:val="24"/>
          <w:szCs w:val="24"/>
        </w:rPr>
        <w:tab/>
      </w:r>
      <w:r w:rsidRPr="007D0E11">
        <w:rPr>
          <w:rFonts w:eastAsiaTheme="minorEastAsia" w:cstheme="minorHAnsi"/>
          <w:b/>
          <w:sz w:val="24"/>
          <w:szCs w:val="24"/>
        </w:rPr>
        <w:tab/>
      </w:r>
      <w:r w:rsidRPr="007D0E11">
        <w:rPr>
          <w:rFonts w:eastAsiaTheme="minorEastAsia" w:cstheme="minorHAnsi"/>
          <w:b/>
          <w:sz w:val="24"/>
          <w:szCs w:val="24"/>
        </w:rPr>
        <w:tab/>
      </w:r>
      <w:r w:rsidR="00DC3834" w:rsidRPr="007D0E11">
        <w:rPr>
          <w:rFonts w:eastAsiaTheme="minorEastAsia" w:cstheme="minorHAnsi"/>
          <w:b/>
          <w:sz w:val="24"/>
          <w:szCs w:val="24"/>
        </w:rPr>
        <w:tab/>
      </w:r>
      <w:r w:rsidRPr="007D0E11">
        <w:rPr>
          <w:rFonts w:eastAsiaTheme="minorEastAsia" w:cstheme="minorHAnsi"/>
          <w:b/>
          <w:sz w:val="24"/>
          <w:szCs w:val="24"/>
        </w:rPr>
        <w:t xml:space="preserve">:  </w:t>
      </w:r>
      <w:r w:rsidR="0079380F" w:rsidRPr="007D0E11">
        <w:rPr>
          <w:rFonts w:eastAsiaTheme="minorEastAsia" w:cstheme="minorHAnsi"/>
          <w:b/>
          <w:sz w:val="24"/>
          <w:szCs w:val="24"/>
        </w:rPr>
        <w:tab/>
      </w:r>
      <w:r w:rsidR="0079380F" w:rsidRPr="007D0E11">
        <w:rPr>
          <w:rFonts w:eastAsiaTheme="minorEastAsia" w:cstheme="minorHAnsi"/>
          <w:bCs/>
          <w:sz w:val="24"/>
          <w:szCs w:val="24"/>
        </w:rPr>
        <w:t>Unmarried</w:t>
      </w:r>
    </w:p>
    <w:p w14:paraId="55F48A78" w14:textId="77777777" w:rsidR="00265D69" w:rsidRPr="007D0E11" w:rsidRDefault="00265D69" w:rsidP="00656CF5">
      <w:pPr>
        <w:spacing w:after="0" w:line="240" w:lineRule="auto"/>
        <w:ind w:left="720"/>
        <w:contextualSpacing/>
        <w:rPr>
          <w:rFonts w:eastAsiaTheme="minorEastAsia" w:cstheme="minorHAnsi"/>
          <w:b/>
          <w:sz w:val="24"/>
          <w:szCs w:val="24"/>
        </w:rPr>
      </w:pPr>
    </w:p>
    <w:p w14:paraId="55F48A79" w14:textId="532B5DA2" w:rsidR="00265D69" w:rsidRPr="007D0E11" w:rsidRDefault="00265D69" w:rsidP="00656CF5">
      <w:pPr>
        <w:spacing w:after="0" w:line="240" w:lineRule="auto"/>
        <w:contextualSpacing/>
        <w:rPr>
          <w:rFonts w:eastAsiaTheme="minorEastAsia" w:cstheme="minorHAnsi"/>
          <w:sz w:val="24"/>
          <w:szCs w:val="24"/>
        </w:rPr>
      </w:pPr>
      <w:r w:rsidRPr="007D0E11">
        <w:rPr>
          <w:rFonts w:eastAsiaTheme="minorEastAsia" w:cstheme="minorHAnsi"/>
          <w:b/>
          <w:sz w:val="24"/>
          <w:szCs w:val="24"/>
        </w:rPr>
        <w:t>Nationality</w:t>
      </w:r>
      <w:r w:rsidRPr="007D0E11">
        <w:rPr>
          <w:rFonts w:eastAsiaTheme="minorEastAsia" w:cstheme="minorHAnsi"/>
          <w:b/>
          <w:sz w:val="24"/>
          <w:szCs w:val="24"/>
        </w:rPr>
        <w:tab/>
      </w:r>
      <w:r w:rsidRPr="007D0E11">
        <w:rPr>
          <w:rFonts w:eastAsiaTheme="minorEastAsia" w:cstheme="minorHAnsi"/>
          <w:b/>
          <w:sz w:val="24"/>
          <w:szCs w:val="24"/>
        </w:rPr>
        <w:tab/>
      </w:r>
      <w:r w:rsidRPr="007D0E11">
        <w:rPr>
          <w:rFonts w:eastAsiaTheme="minorEastAsia" w:cstheme="minorHAnsi"/>
          <w:b/>
          <w:sz w:val="24"/>
          <w:szCs w:val="24"/>
        </w:rPr>
        <w:tab/>
      </w:r>
      <w:r w:rsidRPr="007D0E11">
        <w:rPr>
          <w:rFonts w:eastAsiaTheme="minorEastAsia" w:cstheme="minorHAnsi"/>
          <w:b/>
          <w:sz w:val="24"/>
          <w:szCs w:val="24"/>
        </w:rPr>
        <w:tab/>
        <w:t xml:space="preserve">:  </w:t>
      </w:r>
      <w:r w:rsidR="0079380F" w:rsidRPr="007D0E11">
        <w:rPr>
          <w:rFonts w:eastAsiaTheme="minorEastAsia" w:cstheme="minorHAnsi"/>
          <w:b/>
          <w:sz w:val="24"/>
          <w:szCs w:val="24"/>
        </w:rPr>
        <w:tab/>
      </w:r>
      <w:r w:rsidR="0079380F" w:rsidRPr="007D0E11">
        <w:rPr>
          <w:rFonts w:eastAsiaTheme="minorEastAsia" w:cstheme="minorHAnsi"/>
          <w:bCs/>
          <w:sz w:val="24"/>
          <w:szCs w:val="24"/>
        </w:rPr>
        <w:t>Indian</w:t>
      </w:r>
    </w:p>
    <w:p w14:paraId="55F48A7A" w14:textId="77777777" w:rsidR="00265D69" w:rsidRPr="007D0E11" w:rsidRDefault="00265D69" w:rsidP="00656CF5">
      <w:pPr>
        <w:spacing w:after="0" w:line="240" w:lineRule="auto"/>
        <w:rPr>
          <w:rFonts w:eastAsiaTheme="minorEastAsia" w:cstheme="minorHAnsi"/>
          <w:b/>
          <w:sz w:val="24"/>
          <w:szCs w:val="24"/>
        </w:rPr>
      </w:pPr>
    </w:p>
    <w:p w14:paraId="55F48A7B" w14:textId="2336C500" w:rsidR="00265D69" w:rsidRPr="007D0E11" w:rsidRDefault="00265D69" w:rsidP="00656CF5">
      <w:pPr>
        <w:spacing w:after="0" w:line="240" w:lineRule="auto"/>
        <w:contextualSpacing/>
        <w:rPr>
          <w:rFonts w:eastAsiaTheme="minorEastAsia" w:cstheme="minorHAnsi"/>
          <w:b/>
          <w:sz w:val="24"/>
          <w:szCs w:val="24"/>
        </w:rPr>
      </w:pPr>
      <w:r w:rsidRPr="007D0E11">
        <w:rPr>
          <w:rFonts w:eastAsiaTheme="minorEastAsia" w:cstheme="minorHAnsi"/>
          <w:b/>
          <w:sz w:val="24"/>
          <w:szCs w:val="24"/>
        </w:rPr>
        <w:t>Category (tick the category)</w:t>
      </w:r>
      <w:r w:rsidRPr="007D0E11">
        <w:rPr>
          <w:rFonts w:eastAsiaTheme="minorEastAsia" w:cstheme="minorHAnsi"/>
          <w:b/>
          <w:sz w:val="24"/>
          <w:szCs w:val="24"/>
        </w:rPr>
        <w:tab/>
      </w:r>
      <w:r w:rsidR="00DC3834" w:rsidRPr="007D0E11">
        <w:rPr>
          <w:rFonts w:eastAsiaTheme="minorEastAsia" w:cstheme="minorHAnsi"/>
          <w:b/>
          <w:sz w:val="24"/>
          <w:szCs w:val="24"/>
        </w:rPr>
        <w:tab/>
      </w:r>
      <w:r w:rsidRPr="007D0E11">
        <w:rPr>
          <w:rFonts w:eastAsiaTheme="minorEastAsia" w:cstheme="minorHAnsi"/>
          <w:b/>
          <w:sz w:val="24"/>
          <w:szCs w:val="24"/>
        </w:rPr>
        <w:t xml:space="preserve">:      </w:t>
      </w:r>
      <w:r w:rsidR="0079380F" w:rsidRPr="007D0E11">
        <w:rPr>
          <w:rFonts w:eastAsiaTheme="minorEastAsia" w:cstheme="minorHAnsi"/>
          <w:b/>
          <w:sz w:val="24"/>
          <w:szCs w:val="24"/>
        </w:rPr>
        <w:tab/>
      </w:r>
      <w:r w:rsidR="0079380F" w:rsidRPr="007D0E11">
        <w:rPr>
          <w:rFonts w:eastAsiaTheme="minorEastAsia" w:cstheme="minorHAnsi"/>
          <w:bCs/>
          <w:sz w:val="24"/>
          <w:szCs w:val="24"/>
        </w:rPr>
        <w:t>OC</w:t>
      </w:r>
    </w:p>
    <w:p w14:paraId="55F48A7C" w14:textId="77777777" w:rsidR="00222A47" w:rsidRPr="007D0E11" w:rsidRDefault="00222A47" w:rsidP="00656CF5">
      <w:pPr>
        <w:spacing w:after="0" w:line="240" w:lineRule="auto"/>
        <w:ind w:left="720"/>
        <w:contextualSpacing/>
        <w:rPr>
          <w:rFonts w:eastAsiaTheme="minorEastAsia" w:cstheme="minorHAnsi"/>
          <w:b/>
          <w:sz w:val="24"/>
          <w:szCs w:val="24"/>
        </w:rPr>
      </w:pPr>
    </w:p>
    <w:p w14:paraId="55F48A7D" w14:textId="07305FC1" w:rsidR="00222A47" w:rsidRPr="007D0E11" w:rsidRDefault="00D4664F" w:rsidP="00656CF5">
      <w:pPr>
        <w:tabs>
          <w:tab w:val="left" w:pos="720"/>
          <w:tab w:val="left" w:pos="1440"/>
          <w:tab w:val="left" w:pos="2160"/>
          <w:tab w:val="left" w:pos="2880"/>
          <w:tab w:val="left" w:pos="3600"/>
          <w:tab w:val="left" w:pos="4320"/>
          <w:tab w:val="left" w:pos="5040"/>
          <w:tab w:val="left" w:pos="5760"/>
          <w:tab w:val="left" w:pos="6513"/>
        </w:tabs>
        <w:spacing w:after="0" w:line="240" w:lineRule="auto"/>
        <w:contextualSpacing/>
        <w:rPr>
          <w:rFonts w:eastAsiaTheme="minorEastAsia" w:cstheme="minorHAnsi"/>
          <w:b/>
          <w:sz w:val="24"/>
          <w:szCs w:val="24"/>
        </w:rPr>
      </w:pPr>
      <w:r w:rsidRPr="007D0E11">
        <w:rPr>
          <w:rFonts w:eastAsiaTheme="minorEastAsia" w:cstheme="minorHAnsi"/>
          <w:b/>
          <w:sz w:val="24"/>
          <w:szCs w:val="24"/>
        </w:rPr>
        <w:t>Place of work</w:t>
      </w:r>
      <w:r w:rsidRPr="007D0E11">
        <w:rPr>
          <w:rFonts w:eastAsiaTheme="minorEastAsia" w:cstheme="minorHAnsi"/>
          <w:b/>
          <w:sz w:val="24"/>
          <w:szCs w:val="24"/>
        </w:rPr>
        <w:tab/>
      </w:r>
      <w:r w:rsidRPr="007D0E11">
        <w:rPr>
          <w:rFonts w:eastAsiaTheme="minorEastAsia" w:cstheme="minorHAnsi"/>
          <w:b/>
          <w:sz w:val="24"/>
          <w:szCs w:val="24"/>
        </w:rPr>
        <w:tab/>
      </w:r>
      <w:r w:rsidRPr="007D0E11">
        <w:rPr>
          <w:rFonts w:eastAsiaTheme="minorEastAsia" w:cstheme="minorHAnsi"/>
          <w:b/>
          <w:sz w:val="24"/>
          <w:szCs w:val="24"/>
        </w:rPr>
        <w:tab/>
      </w:r>
      <w:r w:rsidR="00DC3834" w:rsidRPr="007D0E11">
        <w:rPr>
          <w:rFonts w:eastAsiaTheme="minorEastAsia" w:cstheme="minorHAnsi"/>
          <w:b/>
          <w:sz w:val="24"/>
          <w:szCs w:val="24"/>
        </w:rPr>
        <w:tab/>
      </w:r>
      <w:r w:rsidR="00222A47" w:rsidRPr="007D0E11">
        <w:rPr>
          <w:rFonts w:eastAsiaTheme="minorEastAsia" w:cstheme="minorHAnsi"/>
          <w:b/>
          <w:sz w:val="24"/>
          <w:szCs w:val="24"/>
        </w:rPr>
        <w:t>:</w:t>
      </w:r>
      <w:r w:rsidR="0079380F" w:rsidRPr="007D0E11">
        <w:rPr>
          <w:rFonts w:eastAsiaTheme="minorEastAsia" w:cstheme="minorHAnsi"/>
          <w:b/>
          <w:sz w:val="24"/>
          <w:szCs w:val="24"/>
        </w:rPr>
        <w:tab/>
      </w:r>
      <w:r w:rsidR="00860B59" w:rsidRPr="007D0E11">
        <w:rPr>
          <w:rFonts w:eastAsiaTheme="minorEastAsia" w:cstheme="minorHAnsi"/>
          <w:bCs/>
          <w:sz w:val="24"/>
          <w:szCs w:val="24"/>
        </w:rPr>
        <w:t xml:space="preserve">Osmania University </w:t>
      </w:r>
      <w:r w:rsidR="002F3156" w:rsidRPr="007D0E11">
        <w:rPr>
          <w:rFonts w:eastAsiaTheme="minorEastAsia" w:cstheme="minorHAnsi"/>
          <w:bCs/>
          <w:sz w:val="24"/>
          <w:szCs w:val="24"/>
        </w:rPr>
        <w:t>College for</w:t>
      </w:r>
      <w:r w:rsidR="00860B59" w:rsidRPr="007D0E11">
        <w:rPr>
          <w:rFonts w:eastAsiaTheme="minorEastAsia" w:cstheme="minorHAnsi"/>
          <w:bCs/>
          <w:sz w:val="24"/>
          <w:szCs w:val="24"/>
        </w:rPr>
        <w:t xml:space="preserve"> Women</w:t>
      </w:r>
    </w:p>
    <w:p w14:paraId="55F48A7E" w14:textId="77777777" w:rsidR="00265D69" w:rsidRPr="007D0E11" w:rsidRDefault="00265D69" w:rsidP="00656CF5">
      <w:pPr>
        <w:tabs>
          <w:tab w:val="left" w:pos="720"/>
          <w:tab w:val="left" w:pos="1440"/>
          <w:tab w:val="left" w:pos="2160"/>
          <w:tab w:val="left" w:pos="2880"/>
          <w:tab w:val="left" w:pos="3600"/>
          <w:tab w:val="left" w:pos="4320"/>
          <w:tab w:val="left" w:pos="5040"/>
          <w:tab w:val="left" w:pos="5760"/>
          <w:tab w:val="left" w:pos="6513"/>
        </w:tabs>
        <w:spacing w:after="0" w:line="240" w:lineRule="auto"/>
        <w:ind w:left="720"/>
        <w:contextualSpacing/>
        <w:rPr>
          <w:rFonts w:eastAsiaTheme="minorEastAsia" w:cstheme="minorHAnsi"/>
          <w:b/>
          <w:sz w:val="24"/>
          <w:szCs w:val="24"/>
        </w:rPr>
      </w:pPr>
    </w:p>
    <w:p w14:paraId="55F48A7F" w14:textId="623B9103" w:rsidR="00222A47" w:rsidRPr="007D0E11" w:rsidRDefault="00D4664F" w:rsidP="00656CF5">
      <w:pPr>
        <w:spacing w:after="0" w:line="240" w:lineRule="auto"/>
        <w:contextualSpacing/>
        <w:rPr>
          <w:rFonts w:eastAsiaTheme="minorEastAsia" w:cstheme="minorHAnsi"/>
          <w:b/>
          <w:sz w:val="24"/>
          <w:szCs w:val="24"/>
        </w:rPr>
      </w:pPr>
      <w:r w:rsidRPr="007D0E11">
        <w:rPr>
          <w:rFonts w:eastAsiaTheme="minorEastAsia" w:cstheme="minorHAnsi"/>
          <w:b/>
          <w:sz w:val="24"/>
          <w:szCs w:val="24"/>
        </w:rPr>
        <w:t xml:space="preserve">Department &amp; College </w:t>
      </w:r>
      <w:r w:rsidRPr="007D0E11">
        <w:rPr>
          <w:rFonts w:eastAsiaTheme="minorEastAsia" w:cstheme="minorHAnsi"/>
          <w:b/>
          <w:sz w:val="24"/>
          <w:szCs w:val="24"/>
        </w:rPr>
        <w:tab/>
      </w:r>
      <w:r w:rsidRPr="007D0E11">
        <w:rPr>
          <w:rFonts w:eastAsiaTheme="minorEastAsia" w:cstheme="minorHAnsi"/>
          <w:b/>
          <w:sz w:val="24"/>
          <w:szCs w:val="24"/>
        </w:rPr>
        <w:tab/>
      </w:r>
      <w:r w:rsidR="00222A47" w:rsidRPr="007D0E11">
        <w:rPr>
          <w:rFonts w:eastAsiaTheme="minorEastAsia" w:cstheme="minorHAnsi"/>
          <w:b/>
          <w:sz w:val="24"/>
          <w:szCs w:val="24"/>
        </w:rPr>
        <w:t xml:space="preserve">: </w:t>
      </w:r>
      <w:r w:rsidR="002F3156" w:rsidRPr="007D0E11">
        <w:rPr>
          <w:rFonts w:eastAsiaTheme="minorEastAsia" w:cstheme="minorHAnsi"/>
          <w:b/>
          <w:sz w:val="24"/>
          <w:szCs w:val="24"/>
        </w:rPr>
        <w:tab/>
      </w:r>
      <w:r w:rsidR="002F3156" w:rsidRPr="007D0E11">
        <w:rPr>
          <w:rFonts w:eastAsiaTheme="minorEastAsia" w:cstheme="minorHAnsi"/>
          <w:bCs/>
          <w:sz w:val="24"/>
          <w:szCs w:val="24"/>
        </w:rPr>
        <w:t>Sociology</w:t>
      </w:r>
    </w:p>
    <w:p w14:paraId="55F48A80" w14:textId="77777777" w:rsidR="00222A47" w:rsidRPr="007D0E11" w:rsidRDefault="00222A47" w:rsidP="00656CF5">
      <w:pPr>
        <w:spacing w:after="0" w:line="240" w:lineRule="auto"/>
        <w:ind w:left="720"/>
        <w:contextualSpacing/>
        <w:rPr>
          <w:rFonts w:eastAsiaTheme="minorEastAsia" w:cstheme="minorHAnsi"/>
          <w:b/>
          <w:sz w:val="24"/>
          <w:szCs w:val="24"/>
        </w:rPr>
      </w:pPr>
    </w:p>
    <w:p w14:paraId="55F48A81" w14:textId="65D61EEA" w:rsidR="00222A47" w:rsidRPr="007D0E11" w:rsidRDefault="00222A47" w:rsidP="00656CF5">
      <w:pPr>
        <w:spacing w:after="0" w:line="240" w:lineRule="auto"/>
        <w:contextualSpacing/>
        <w:rPr>
          <w:rFonts w:eastAsiaTheme="minorEastAsia" w:cstheme="minorHAnsi"/>
          <w:bCs/>
          <w:sz w:val="24"/>
          <w:szCs w:val="24"/>
        </w:rPr>
      </w:pPr>
      <w:r w:rsidRPr="007D0E11">
        <w:rPr>
          <w:rFonts w:eastAsiaTheme="minorEastAsia" w:cstheme="minorHAnsi"/>
          <w:b/>
          <w:sz w:val="24"/>
          <w:szCs w:val="24"/>
        </w:rPr>
        <w:t>Date of appointment</w:t>
      </w:r>
      <w:r w:rsidR="00FD32AF" w:rsidRPr="007D0E11">
        <w:rPr>
          <w:rFonts w:eastAsiaTheme="minorEastAsia" w:cstheme="minorHAnsi"/>
          <w:b/>
          <w:sz w:val="24"/>
          <w:szCs w:val="24"/>
        </w:rPr>
        <w:t xml:space="preserve"> </w:t>
      </w:r>
      <w:r w:rsidR="00FD32AF" w:rsidRPr="007D0E11">
        <w:rPr>
          <w:rFonts w:eastAsiaTheme="minorEastAsia" w:cstheme="minorHAnsi"/>
          <w:b/>
          <w:sz w:val="24"/>
          <w:szCs w:val="24"/>
        </w:rPr>
        <w:tab/>
      </w:r>
      <w:r w:rsidR="00265D69" w:rsidRPr="007D0E11">
        <w:rPr>
          <w:rFonts w:eastAsiaTheme="minorEastAsia" w:cstheme="minorHAnsi"/>
          <w:b/>
          <w:sz w:val="24"/>
          <w:szCs w:val="24"/>
        </w:rPr>
        <w:t xml:space="preserve"> </w:t>
      </w:r>
      <w:r w:rsidR="00265D69" w:rsidRPr="007D0E11">
        <w:rPr>
          <w:rFonts w:eastAsiaTheme="minorEastAsia" w:cstheme="minorHAnsi"/>
          <w:b/>
          <w:sz w:val="24"/>
          <w:szCs w:val="24"/>
        </w:rPr>
        <w:tab/>
      </w:r>
      <w:r w:rsidR="00DC3834" w:rsidRPr="007D0E11">
        <w:rPr>
          <w:rFonts w:eastAsiaTheme="minorEastAsia" w:cstheme="minorHAnsi"/>
          <w:b/>
          <w:sz w:val="24"/>
          <w:szCs w:val="24"/>
        </w:rPr>
        <w:tab/>
      </w:r>
      <w:r w:rsidR="00265D69" w:rsidRPr="007D0E11">
        <w:rPr>
          <w:rFonts w:eastAsiaTheme="minorEastAsia" w:cstheme="minorHAnsi"/>
          <w:b/>
          <w:sz w:val="24"/>
          <w:szCs w:val="24"/>
        </w:rPr>
        <w:t>:</w:t>
      </w:r>
      <w:r w:rsidR="002F3156" w:rsidRPr="007D0E11">
        <w:rPr>
          <w:rFonts w:eastAsiaTheme="minorEastAsia" w:cstheme="minorHAnsi"/>
          <w:b/>
          <w:sz w:val="24"/>
          <w:szCs w:val="24"/>
        </w:rPr>
        <w:tab/>
      </w:r>
      <w:r w:rsidR="002F3156" w:rsidRPr="007D0E11">
        <w:rPr>
          <w:rFonts w:eastAsiaTheme="minorEastAsia" w:cstheme="minorHAnsi"/>
          <w:bCs/>
          <w:sz w:val="24"/>
          <w:szCs w:val="24"/>
        </w:rPr>
        <w:t>23.01.2003</w:t>
      </w:r>
    </w:p>
    <w:p w14:paraId="55F48A82" w14:textId="77777777" w:rsidR="00222A47" w:rsidRPr="007D0E11" w:rsidRDefault="00222A47" w:rsidP="00656CF5">
      <w:pPr>
        <w:spacing w:after="0" w:line="240" w:lineRule="auto"/>
        <w:ind w:left="360"/>
        <w:rPr>
          <w:rFonts w:eastAsiaTheme="minorEastAsia" w:cstheme="minorHAnsi"/>
          <w:b/>
          <w:sz w:val="24"/>
          <w:szCs w:val="24"/>
        </w:rPr>
      </w:pPr>
    </w:p>
    <w:p w14:paraId="55F48A83" w14:textId="626CF2DD" w:rsidR="00222A47" w:rsidRPr="007D0E11" w:rsidRDefault="00222A47" w:rsidP="00656CF5">
      <w:pPr>
        <w:spacing w:after="0" w:line="240" w:lineRule="auto"/>
        <w:contextualSpacing/>
        <w:rPr>
          <w:rFonts w:eastAsiaTheme="minorEastAsia" w:cstheme="minorHAnsi"/>
          <w:sz w:val="24"/>
          <w:szCs w:val="24"/>
        </w:rPr>
      </w:pPr>
      <w:r w:rsidRPr="007D0E11">
        <w:rPr>
          <w:rFonts w:eastAsiaTheme="minorEastAsia" w:cstheme="minorHAnsi"/>
          <w:b/>
          <w:sz w:val="24"/>
          <w:szCs w:val="24"/>
        </w:rPr>
        <w:t>Current Designation</w:t>
      </w:r>
      <w:r w:rsidR="00362768" w:rsidRPr="007D0E11">
        <w:rPr>
          <w:rFonts w:eastAsiaTheme="minorEastAsia" w:cstheme="minorHAnsi"/>
          <w:b/>
          <w:sz w:val="24"/>
          <w:szCs w:val="24"/>
        </w:rPr>
        <w:tab/>
      </w:r>
      <w:r w:rsidRPr="007D0E11">
        <w:rPr>
          <w:rFonts w:eastAsiaTheme="minorEastAsia" w:cstheme="minorHAnsi"/>
          <w:b/>
          <w:sz w:val="24"/>
          <w:szCs w:val="24"/>
        </w:rPr>
        <w:tab/>
      </w:r>
      <w:r w:rsidR="00DC3834" w:rsidRPr="007D0E11">
        <w:rPr>
          <w:rFonts w:eastAsiaTheme="minorEastAsia" w:cstheme="minorHAnsi"/>
          <w:b/>
          <w:sz w:val="24"/>
          <w:szCs w:val="24"/>
        </w:rPr>
        <w:tab/>
      </w:r>
      <w:r w:rsidRPr="007D0E11">
        <w:rPr>
          <w:rFonts w:eastAsiaTheme="minorEastAsia" w:cstheme="minorHAnsi"/>
          <w:b/>
          <w:sz w:val="24"/>
          <w:szCs w:val="24"/>
        </w:rPr>
        <w:t xml:space="preserve">: </w:t>
      </w:r>
      <w:r w:rsidR="002F3156" w:rsidRPr="007D0E11">
        <w:rPr>
          <w:rFonts w:eastAsiaTheme="minorEastAsia" w:cstheme="minorHAnsi"/>
          <w:b/>
          <w:sz w:val="24"/>
          <w:szCs w:val="24"/>
        </w:rPr>
        <w:tab/>
      </w:r>
      <w:r w:rsidR="002F3156" w:rsidRPr="007D0E11">
        <w:rPr>
          <w:rFonts w:eastAsiaTheme="minorEastAsia" w:cstheme="minorHAnsi"/>
          <w:bCs/>
          <w:sz w:val="24"/>
          <w:szCs w:val="24"/>
        </w:rPr>
        <w:t>Assistant Professor (c)</w:t>
      </w:r>
    </w:p>
    <w:p w14:paraId="55F48A84" w14:textId="77777777" w:rsidR="00222A47" w:rsidRPr="007D0E11" w:rsidRDefault="00222A47" w:rsidP="007D0E11">
      <w:pPr>
        <w:spacing w:after="0"/>
        <w:ind w:left="720"/>
        <w:contextualSpacing/>
        <w:rPr>
          <w:rFonts w:eastAsiaTheme="minorEastAsia" w:cstheme="minorHAnsi"/>
          <w:b/>
          <w:sz w:val="24"/>
          <w:szCs w:val="24"/>
        </w:rPr>
      </w:pPr>
    </w:p>
    <w:p w14:paraId="55F48A85" w14:textId="77777777" w:rsidR="00151887" w:rsidRPr="007D0E11" w:rsidRDefault="00222A47" w:rsidP="007D0E11">
      <w:pPr>
        <w:autoSpaceDE w:val="0"/>
        <w:autoSpaceDN w:val="0"/>
        <w:adjustRightInd w:val="0"/>
        <w:spacing w:after="0"/>
        <w:contextualSpacing/>
        <w:rPr>
          <w:rFonts w:eastAsiaTheme="minorEastAsia" w:cstheme="minorHAnsi"/>
          <w:b/>
          <w:sz w:val="24"/>
          <w:szCs w:val="24"/>
        </w:rPr>
      </w:pPr>
      <w:r w:rsidRPr="007D0E11">
        <w:rPr>
          <w:rFonts w:eastAsiaTheme="minorEastAsia" w:cstheme="minorHAnsi"/>
          <w:b/>
          <w:sz w:val="24"/>
          <w:szCs w:val="24"/>
        </w:rPr>
        <w:t xml:space="preserve">Address for correspondence (with Pin code): </w:t>
      </w:r>
    </w:p>
    <w:p w14:paraId="6D8472DC" w14:textId="77777777" w:rsidR="00B44093" w:rsidRPr="00656CF5" w:rsidRDefault="00B44093" w:rsidP="007D0E11">
      <w:pPr>
        <w:autoSpaceDE w:val="0"/>
        <w:autoSpaceDN w:val="0"/>
        <w:adjustRightInd w:val="0"/>
        <w:spacing w:after="0"/>
        <w:contextualSpacing/>
        <w:rPr>
          <w:rFonts w:eastAsiaTheme="minorEastAsia" w:cstheme="minorHAnsi"/>
          <w:b/>
          <w:sz w:val="10"/>
          <w:szCs w:val="10"/>
        </w:rPr>
      </w:pPr>
    </w:p>
    <w:p w14:paraId="509FEE99" w14:textId="77777777" w:rsidR="00CE7AF7" w:rsidRPr="007D0E11" w:rsidRDefault="00B44093" w:rsidP="007D0E11">
      <w:pPr>
        <w:autoSpaceDE w:val="0"/>
        <w:autoSpaceDN w:val="0"/>
        <w:adjustRightInd w:val="0"/>
        <w:spacing w:after="0"/>
        <w:contextualSpacing/>
        <w:rPr>
          <w:rFonts w:eastAsiaTheme="minorEastAsia" w:cstheme="minorHAnsi"/>
          <w:bCs/>
          <w:sz w:val="24"/>
          <w:szCs w:val="24"/>
        </w:rPr>
      </w:pPr>
      <w:r w:rsidRPr="007D0E11">
        <w:rPr>
          <w:rFonts w:eastAsiaTheme="minorEastAsia" w:cstheme="minorHAnsi"/>
          <w:bCs/>
          <w:sz w:val="24"/>
          <w:szCs w:val="24"/>
        </w:rPr>
        <w:t xml:space="preserve">H.No. 2-1-564/1, Opposite Shankarmath, </w:t>
      </w:r>
    </w:p>
    <w:p w14:paraId="491771E2" w14:textId="15AE5550" w:rsidR="00CE7AF7" w:rsidRPr="007D0E11" w:rsidRDefault="00B44093" w:rsidP="007D0E11">
      <w:pPr>
        <w:autoSpaceDE w:val="0"/>
        <w:autoSpaceDN w:val="0"/>
        <w:adjustRightInd w:val="0"/>
        <w:spacing w:after="0"/>
        <w:contextualSpacing/>
        <w:rPr>
          <w:rFonts w:eastAsiaTheme="minorEastAsia" w:cstheme="minorHAnsi"/>
          <w:bCs/>
          <w:sz w:val="24"/>
          <w:szCs w:val="24"/>
        </w:rPr>
      </w:pPr>
      <w:r w:rsidRPr="007D0E11">
        <w:rPr>
          <w:rFonts w:eastAsiaTheme="minorEastAsia" w:cstheme="minorHAnsi"/>
          <w:bCs/>
          <w:sz w:val="24"/>
          <w:szCs w:val="24"/>
        </w:rPr>
        <w:t>Nallakunta</w:t>
      </w:r>
      <w:r w:rsidR="00CE7AF7" w:rsidRPr="007D0E11">
        <w:rPr>
          <w:rFonts w:eastAsiaTheme="minorEastAsia" w:cstheme="minorHAnsi"/>
          <w:bCs/>
          <w:sz w:val="24"/>
          <w:szCs w:val="24"/>
        </w:rPr>
        <w:t>, Hyderabad - 500044</w:t>
      </w:r>
    </w:p>
    <w:p w14:paraId="55F48A89" w14:textId="77777777" w:rsidR="00151887" w:rsidRPr="00656CF5" w:rsidRDefault="00151887" w:rsidP="007D0E11">
      <w:pPr>
        <w:autoSpaceDE w:val="0"/>
        <w:autoSpaceDN w:val="0"/>
        <w:adjustRightInd w:val="0"/>
        <w:spacing w:after="0"/>
        <w:ind w:left="720"/>
        <w:contextualSpacing/>
        <w:rPr>
          <w:rFonts w:eastAsiaTheme="minorEastAsia" w:cstheme="minorHAnsi"/>
          <w:b/>
          <w:sz w:val="10"/>
          <w:szCs w:val="10"/>
        </w:rPr>
      </w:pPr>
    </w:p>
    <w:p w14:paraId="55F48A8A" w14:textId="77777777" w:rsidR="00222A47" w:rsidRPr="007D0E11" w:rsidRDefault="00222A47" w:rsidP="007D0E11">
      <w:pPr>
        <w:autoSpaceDE w:val="0"/>
        <w:autoSpaceDN w:val="0"/>
        <w:adjustRightInd w:val="0"/>
        <w:spacing w:after="0"/>
        <w:contextualSpacing/>
        <w:rPr>
          <w:rFonts w:eastAsiaTheme="minorEastAsia" w:cstheme="minorHAnsi"/>
          <w:b/>
          <w:sz w:val="24"/>
          <w:szCs w:val="24"/>
        </w:rPr>
      </w:pPr>
      <w:r w:rsidRPr="007D0E11">
        <w:rPr>
          <w:rFonts w:eastAsiaTheme="minorEastAsia" w:cstheme="minorHAnsi"/>
          <w:b/>
          <w:sz w:val="24"/>
          <w:szCs w:val="24"/>
        </w:rPr>
        <w:t>Permanent Address (with Pin code)</w:t>
      </w:r>
      <w:r w:rsidRPr="007D0E11">
        <w:rPr>
          <w:rFonts w:eastAsiaTheme="minorEastAsia" w:cstheme="minorHAnsi"/>
          <w:b/>
          <w:sz w:val="24"/>
          <w:szCs w:val="24"/>
        </w:rPr>
        <w:tab/>
        <w:t xml:space="preserve">:     </w:t>
      </w:r>
    </w:p>
    <w:p w14:paraId="55F48A8B" w14:textId="77777777" w:rsidR="00151887" w:rsidRPr="00656CF5" w:rsidRDefault="00151887" w:rsidP="007D0E11">
      <w:pPr>
        <w:spacing w:after="0"/>
        <w:ind w:left="720"/>
        <w:contextualSpacing/>
        <w:rPr>
          <w:rFonts w:eastAsiaTheme="minorEastAsia" w:cstheme="minorHAnsi"/>
          <w:b/>
          <w:sz w:val="10"/>
          <w:szCs w:val="10"/>
        </w:rPr>
      </w:pPr>
    </w:p>
    <w:p w14:paraId="1163008F" w14:textId="77777777" w:rsidR="00CE7AF7" w:rsidRPr="007D0E11" w:rsidRDefault="00CE7AF7" w:rsidP="007D0E11">
      <w:pPr>
        <w:autoSpaceDE w:val="0"/>
        <w:autoSpaceDN w:val="0"/>
        <w:adjustRightInd w:val="0"/>
        <w:spacing w:after="0"/>
        <w:contextualSpacing/>
        <w:rPr>
          <w:rFonts w:eastAsiaTheme="minorEastAsia" w:cstheme="minorHAnsi"/>
          <w:bCs/>
          <w:sz w:val="24"/>
          <w:szCs w:val="24"/>
        </w:rPr>
      </w:pPr>
      <w:r w:rsidRPr="007D0E11">
        <w:rPr>
          <w:rFonts w:eastAsiaTheme="minorEastAsia" w:cstheme="minorHAnsi"/>
          <w:bCs/>
          <w:sz w:val="24"/>
          <w:szCs w:val="24"/>
        </w:rPr>
        <w:t xml:space="preserve">H.No. 2-1-564/1, Opposite Shankarmath, </w:t>
      </w:r>
    </w:p>
    <w:p w14:paraId="1E1922ED" w14:textId="77777777" w:rsidR="00CE7AF7" w:rsidRPr="007D0E11" w:rsidRDefault="00CE7AF7" w:rsidP="007D0E11">
      <w:pPr>
        <w:autoSpaceDE w:val="0"/>
        <w:autoSpaceDN w:val="0"/>
        <w:adjustRightInd w:val="0"/>
        <w:spacing w:after="0"/>
        <w:contextualSpacing/>
        <w:rPr>
          <w:rFonts w:eastAsiaTheme="minorEastAsia" w:cstheme="minorHAnsi"/>
          <w:bCs/>
          <w:sz w:val="24"/>
          <w:szCs w:val="24"/>
        </w:rPr>
      </w:pPr>
      <w:r w:rsidRPr="007D0E11">
        <w:rPr>
          <w:rFonts w:eastAsiaTheme="minorEastAsia" w:cstheme="minorHAnsi"/>
          <w:bCs/>
          <w:sz w:val="24"/>
          <w:szCs w:val="24"/>
        </w:rPr>
        <w:t>Nallakunta, Hyderabad - 500044</w:t>
      </w:r>
    </w:p>
    <w:p w14:paraId="55F48A8E" w14:textId="77777777" w:rsidR="00151887" w:rsidRPr="00656CF5" w:rsidRDefault="00151887" w:rsidP="007D0E11">
      <w:pPr>
        <w:spacing w:after="0"/>
        <w:ind w:left="720"/>
        <w:contextualSpacing/>
        <w:rPr>
          <w:rFonts w:eastAsiaTheme="minorEastAsia" w:cstheme="minorHAnsi"/>
          <w:b/>
          <w:sz w:val="6"/>
          <w:szCs w:val="6"/>
        </w:rPr>
      </w:pPr>
    </w:p>
    <w:p w14:paraId="55F48A8F" w14:textId="1229E77C" w:rsidR="00222A47" w:rsidRPr="007D0E11" w:rsidRDefault="00222A47" w:rsidP="007D0E11">
      <w:pPr>
        <w:spacing w:after="0"/>
        <w:contextualSpacing/>
        <w:rPr>
          <w:rFonts w:eastAsiaTheme="minorEastAsia" w:cstheme="minorHAnsi"/>
          <w:sz w:val="24"/>
          <w:szCs w:val="24"/>
        </w:rPr>
      </w:pPr>
      <w:r w:rsidRPr="007D0E11">
        <w:rPr>
          <w:rFonts w:eastAsiaTheme="minorEastAsia" w:cstheme="minorHAnsi"/>
          <w:sz w:val="24"/>
          <w:szCs w:val="24"/>
        </w:rPr>
        <w:t xml:space="preserve">Mobile </w:t>
      </w:r>
      <w:r w:rsidR="000679D2" w:rsidRPr="007D0E11">
        <w:rPr>
          <w:rFonts w:eastAsiaTheme="minorEastAsia" w:cstheme="minorHAnsi"/>
          <w:sz w:val="24"/>
          <w:szCs w:val="24"/>
        </w:rPr>
        <w:t>No.: 9848727769</w:t>
      </w:r>
      <w:r w:rsidRPr="007D0E11">
        <w:rPr>
          <w:rFonts w:eastAsiaTheme="minorEastAsia" w:cstheme="minorHAnsi"/>
          <w:sz w:val="24"/>
          <w:szCs w:val="24"/>
        </w:rPr>
        <w:tab/>
      </w:r>
      <w:r w:rsidR="00151887" w:rsidRPr="007D0E11">
        <w:rPr>
          <w:rFonts w:eastAsiaTheme="minorEastAsia" w:cstheme="minorHAnsi"/>
          <w:sz w:val="24"/>
          <w:szCs w:val="24"/>
        </w:rPr>
        <w:t xml:space="preserve">        </w:t>
      </w:r>
    </w:p>
    <w:p w14:paraId="55F48A90" w14:textId="77777777" w:rsidR="00222A47" w:rsidRPr="00656CF5" w:rsidRDefault="00222A47" w:rsidP="007D0E11">
      <w:pPr>
        <w:spacing w:after="0"/>
        <w:ind w:left="720"/>
        <w:contextualSpacing/>
        <w:rPr>
          <w:rFonts w:eastAsiaTheme="minorEastAsia" w:cstheme="minorHAnsi"/>
          <w:sz w:val="8"/>
          <w:szCs w:val="8"/>
        </w:rPr>
      </w:pPr>
    </w:p>
    <w:p w14:paraId="55F48A91" w14:textId="2D6888FC" w:rsidR="00222A47" w:rsidRPr="007D0E11" w:rsidRDefault="00222A47" w:rsidP="007D0E11">
      <w:pPr>
        <w:spacing w:after="0"/>
        <w:contextualSpacing/>
        <w:rPr>
          <w:rFonts w:eastAsiaTheme="minorEastAsia" w:cstheme="minorHAnsi"/>
          <w:sz w:val="24"/>
          <w:szCs w:val="24"/>
        </w:rPr>
      </w:pPr>
      <w:r w:rsidRPr="007D0E11">
        <w:rPr>
          <w:rFonts w:eastAsiaTheme="minorEastAsia" w:cstheme="minorHAnsi"/>
          <w:sz w:val="24"/>
          <w:szCs w:val="24"/>
        </w:rPr>
        <w:t>Email</w:t>
      </w:r>
      <w:r w:rsidR="00151887" w:rsidRPr="007D0E11">
        <w:rPr>
          <w:rFonts w:eastAsiaTheme="minorEastAsia" w:cstheme="minorHAnsi"/>
          <w:sz w:val="24"/>
          <w:szCs w:val="24"/>
        </w:rPr>
        <w:t xml:space="preserve"> ID</w:t>
      </w:r>
      <w:r w:rsidRPr="007D0E11">
        <w:rPr>
          <w:rFonts w:eastAsiaTheme="minorEastAsia" w:cstheme="minorHAnsi"/>
          <w:sz w:val="24"/>
          <w:szCs w:val="24"/>
        </w:rPr>
        <w:t xml:space="preserve">: </w:t>
      </w:r>
      <w:r w:rsidR="000679D2" w:rsidRPr="007D0E11">
        <w:rPr>
          <w:rFonts w:eastAsiaTheme="minorEastAsia" w:cstheme="minorHAnsi"/>
          <w:sz w:val="24"/>
          <w:szCs w:val="24"/>
        </w:rPr>
        <w:t>pandeyvini@gmail.com</w:t>
      </w:r>
    </w:p>
    <w:p w14:paraId="55F48A92" w14:textId="77777777" w:rsidR="00222A47" w:rsidRPr="00656CF5" w:rsidRDefault="00222A47" w:rsidP="007D0E11">
      <w:pPr>
        <w:spacing w:after="0"/>
        <w:ind w:left="720"/>
        <w:contextualSpacing/>
        <w:rPr>
          <w:rFonts w:eastAsiaTheme="minorEastAsia" w:cstheme="minorHAnsi"/>
          <w:b/>
          <w:sz w:val="8"/>
          <w:szCs w:val="8"/>
        </w:rPr>
      </w:pPr>
    </w:p>
    <w:p w14:paraId="55F48A94" w14:textId="77777777" w:rsidR="00222A47" w:rsidRPr="007D0E11" w:rsidRDefault="00222A47" w:rsidP="007D0E11">
      <w:pPr>
        <w:spacing w:after="0"/>
        <w:contextualSpacing/>
        <w:rPr>
          <w:rFonts w:eastAsiaTheme="minorEastAsia" w:cstheme="minorHAnsi"/>
          <w:b/>
          <w:sz w:val="24"/>
          <w:szCs w:val="24"/>
        </w:rPr>
      </w:pPr>
      <w:r w:rsidRPr="007D0E11">
        <w:rPr>
          <w:rFonts w:eastAsiaTheme="minorEastAsia" w:cstheme="minorHAnsi"/>
          <w:b/>
          <w:sz w:val="24"/>
          <w:szCs w:val="24"/>
        </w:rPr>
        <w:t>Academic Qualifications</w:t>
      </w:r>
    </w:p>
    <w:p w14:paraId="55F48A95" w14:textId="77777777" w:rsidR="00222A47" w:rsidRPr="007D0E11" w:rsidRDefault="00222A47" w:rsidP="007D0E11">
      <w:pPr>
        <w:spacing w:after="0"/>
        <w:ind w:left="720"/>
        <w:contextualSpacing/>
        <w:rPr>
          <w:rFonts w:eastAsiaTheme="minorEastAsia" w:cstheme="minorHAnsi"/>
          <w:b/>
          <w:sz w:val="24"/>
          <w:szCs w:val="24"/>
        </w:rPr>
      </w:pPr>
    </w:p>
    <w:tbl>
      <w:tblPr>
        <w:tblStyle w:val="TableGrid11"/>
        <w:tblW w:w="10065" w:type="dxa"/>
        <w:tblInd w:w="-5" w:type="dxa"/>
        <w:tblLook w:val="04A0" w:firstRow="1" w:lastRow="0" w:firstColumn="1" w:lastColumn="0" w:noHBand="0" w:noVBand="1"/>
      </w:tblPr>
      <w:tblGrid>
        <w:gridCol w:w="1815"/>
        <w:gridCol w:w="1670"/>
        <w:gridCol w:w="2569"/>
        <w:gridCol w:w="1127"/>
        <w:gridCol w:w="1500"/>
        <w:gridCol w:w="1384"/>
      </w:tblGrid>
      <w:tr w:rsidR="00222A47" w:rsidRPr="007D0E11" w14:paraId="55F48A9C" w14:textId="77777777" w:rsidTr="00CA1DC8">
        <w:tc>
          <w:tcPr>
            <w:tcW w:w="1834" w:type="dxa"/>
          </w:tcPr>
          <w:p w14:paraId="55F48A96" w14:textId="77777777"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Examination</w:t>
            </w:r>
          </w:p>
        </w:tc>
        <w:tc>
          <w:tcPr>
            <w:tcW w:w="1539" w:type="dxa"/>
          </w:tcPr>
          <w:p w14:paraId="55F48A97" w14:textId="77777777"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Subject</w:t>
            </w:r>
          </w:p>
        </w:tc>
        <w:tc>
          <w:tcPr>
            <w:tcW w:w="2638" w:type="dxa"/>
          </w:tcPr>
          <w:p w14:paraId="55F48A98" w14:textId="77777777"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Name of the Board / University</w:t>
            </w:r>
          </w:p>
        </w:tc>
        <w:tc>
          <w:tcPr>
            <w:tcW w:w="1137" w:type="dxa"/>
          </w:tcPr>
          <w:p w14:paraId="55F48A99" w14:textId="77777777"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Year of Passing</w:t>
            </w:r>
          </w:p>
        </w:tc>
        <w:tc>
          <w:tcPr>
            <w:tcW w:w="1510" w:type="dxa"/>
          </w:tcPr>
          <w:p w14:paraId="55F48A9A" w14:textId="77777777"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Percentage of marks obtained</w:t>
            </w:r>
          </w:p>
        </w:tc>
        <w:tc>
          <w:tcPr>
            <w:tcW w:w="1407" w:type="dxa"/>
          </w:tcPr>
          <w:p w14:paraId="55F48A9B" w14:textId="77777777"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Division / Class / Grade</w:t>
            </w:r>
          </w:p>
        </w:tc>
      </w:tr>
      <w:tr w:rsidR="00222A47" w:rsidRPr="007D0E11" w14:paraId="55F48AA3" w14:textId="77777777" w:rsidTr="00CA1DC8">
        <w:tc>
          <w:tcPr>
            <w:tcW w:w="1834" w:type="dxa"/>
          </w:tcPr>
          <w:p w14:paraId="55F48A9D" w14:textId="77777777" w:rsidR="00222A47" w:rsidRPr="00442FFF" w:rsidRDefault="00222A47" w:rsidP="007908BB">
            <w:pPr>
              <w:pStyle w:val="NoSpacing"/>
              <w:rPr>
                <w:sz w:val="24"/>
                <w:szCs w:val="24"/>
              </w:rPr>
            </w:pPr>
            <w:r w:rsidRPr="00442FFF">
              <w:rPr>
                <w:sz w:val="24"/>
                <w:szCs w:val="24"/>
              </w:rPr>
              <w:t>High School / Matric</w:t>
            </w:r>
          </w:p>
        </w:tc>
        <w:tc>
          <w:tcPr>
            <w:tcW w:w="1539" w:type="dxa"/>
          </w:tcPr>
          <w:p w14:paraId="4AA57944" w14:textId="77777777" w:rsidR="006F01DB" w:rsidRPr="00442FFF" w:rsidRDefault="006F01DB" w:rsidP="007908BB">
            <w:pPr>
              <w:pStyle w:val="NoSpacing"/>
              <w:rPr>
                <w:b/>
                <w:sz w:val="24"/>
                <w:szCs w:val="24"/>
              </w:rPr>
            </w:pPr>
            <w:r w:rsidRPr="00442FFF">
              <w:rPr>
                <w:sz w:val="24"/>
                <w:szCs w:val="24"/>
              </w:rPr>
              <w:t>English, Hindi, Telugu</w:t>
            </w:r>
          </w:p>
          <w:p w14:paraId="55F48A9E" w14:textId="492A028A" w:rsidR="00222A47" w:rsidRPr="00442FFF" w:rsidRDefault="006F01DB" w:rsidP="007908BB">
            <w:pPr>
              <w:pStyle w:val="NoSpacing"/>
              <w:rPr>
                <w:sz w:val="24"/>
                <w:szCs w:val="24"/>
              </w:rPr>
            </w:pPr>
            <w:r w:rsidRPr="00442FFF">
              <w:rPr>
                <w:sz w:val="24"/>
                <w:szCs w:val="24"/>
              </w:rPr>
              <w:t>Mathematics, General Science, Social Studies</w:t>
            </w:r>
          </w:p>
        </w:tc>
        <w:tc>
          <w:tcPr>
            <w:tcW w:w="2638" w:type="dxa"/>
          </w:tcPr>
          <w:p w14:paraId="77C52C32" w14:textId="77777777" w:rsidR="006F01DB" w:rsidRPr="00442FFF" w:rsidRDefault="006F01DB" w:rsidP="007908BB">
            <w:pPr>
              <w:pStyle w:val="NoSpacing"/>
              <w:rPr>
                <w:b/>
                <w:sz w:val="24"/>
                <w:szCs w:val="24"/>
              </w:rPr>
            </w:pPr>
            <w:r w:rsidRPr="00442FFF">
              <w:rPr>
                <w:sz w:val="24"/>
                <w:szCs w:val="24"/>
              </w:rPr>
              <w:t>Secondary</w:t>
            </w:r>
          </w:p>
          <w:p w14:paraId="623D7019" w14:textId="77777777" w:rsidR="006F01DB" w:rsidRPr="00442FFF" w:rsidRDefault="006F01DB" w:rsidP="007908BB">
            <w:pPr>
              <w:pStyle w:val="NoSpacing"/>
              <w:rPr>
                <w:b/>
                <w:sz w:val="24"/>
                <w:szCs w:val="24"/>
              </w:rPr>
            </w:pPr>
            <w:r w:rsidRPr="00442FFF">
              <w:rPr>
                <w:sz w:val="24"/>
                <w:szCs w:val="24"/>
              </w:rPr>
              <w:t>School Certificate   Examination</w:t>
            </w:r>
          </w:p>
          <w:p w14:paraId="55F48A9F" w14:textId="6A026BAF" w:rsidR="00222A47" w:rsidRPr="00442FFF" w:rsidRDefault="006F01DB" w:rsidP="007908BB">
            <w:pPr>
              <w:pStyle w:val="NoSpacing"/>
              <w:rPr>
                <w:sz w:val="24"/>
                <w:szCs w:val="24"/>
              </w:rPr>
            </w:pPr>
            <w:r w:rsidRPr="00442FFF">
              <w:rPr>
                <w:sz w:val="24"/>
                <w:szCs w:val="24"/>
                <w:lang w:val="fr-MC"/>
              </w:rPr>
              <w:t>(SSC)</w:t>
            </w:r>
          </w:p>
        </w:tc>
        <w:tc>
          <w:tcPr>
            <w:tcW w:w="1137" w:type="dxa"/>
          </w:tcPr>
          <w:p w14:paraId="55F48AA0" w14:textId="2781673A" w:rsidR="00222A47" w:rsidRPr="007D0E11" w:rsidRDefault="009A2C98" w:rsidP="007D0E11">
            <w:pPr>
              <w:autoSpaceDE w:val="0"/>
              <w:autoSpaceDN w:val="0"/>
              <w:adjustRightInd w:val="0"/>
              <w:spacing w:line="276" w:lineRule="auto"/>
              <w:contextualSpacing/>
              <w:jc w:val="center"/>
              <w:rPr>
                <w:rFonts w:cstheme="minorHAnsi"/>
                <w:sz w:val="24"/>
                <w:szCs w:val="24"/>
              </w:rPr>
            </w:pPr>
            <w:r w:rsidRPr="007D0E11">
              <w:rPr>
                <w:rFonts w:cstheme="minorHAnsi"/>
                <w:sz w:val="24"/>
                <w:szCs w:val="24"/>
              </w:rPr>
              <w:t>1992</w:t>
            </w:r>
          </w:p>
        </w:tc>
        <w:tc>
          <w:tcPr>
            <w:tcW w:w="1510" w:type="dxa"/>
          </w:tcPr>
          <w:p w14:paraId="55F48AA1" w14:textId="1D251009" w:rsidR="00222A47" w:rsidRPr="007D0E11" w:rsidRDefault="007908BB" w:rsidP="007D0E11">
            <w:pPr>
              <w:autoSpaceDE w:val="0"/>
              <w:autoSpaceDN w:val="0"/>
              <w:adjustRightInd w:val="0"/>
              <w:spacing w:line="276" w:lineRule="auto"/>
              <w:contextualSpacing/>
              <w:jc w:val="center"/>
              <w:rPr>
                <w:rFonts w:cstheme="minorHAnsi"/>
                <w:sz w:val="24"/>
                <w:szCs w:val="24"/>
              </w:rPr>
            </w:pPr>
            <w:r>
              <w:rPr>
                <w:rFonts w:cstheme="minorHAnsi"/>
                <w:sz w:val="24"/>
                <w:szCs w:val="24"/>
              </w:rPr>
              <w:t>85%</w:t>
            </w:r>
          </w:p>
        </w:tc>
        <w:tc>
          <w:tcPr>
            <w:tcW w:w="1407" w:type="dxa"/>
          </w:tcPr>
          <w:p w14:paraId="55F48AA2" w14:textId="7E736183" w:rsidR="00222A47" w:rsidRPr="007D0E11" w:rsidRDefault="009A2C98" w:rsidP="007D0E11">
            <w:pPr>
              <w:autoSpaceDE w:val="0"/>
              <w:autoSpaceDN w:val="0"/>
              <w:adjustRightInd w:val="0"/>
              <w:spacing w:line="276" w:lineRule="auto"/>
              <w:contextualSpacing/>
              <w:jc w:val="center"/>
              <w:rPr>
                <w:rFonts w:cstheme="minorHAnsi"/>
                <w:sz w:val="24"/>
                <w:szCs w:val="24"/>
              </w:rPr>
            </w:pPr>
            <w:r w:rsidRPr="007D0E11">
              <w:rPr>
                <w:rFonts w:cstheme="minorHAnsi"/>
                <w:sz w:val="24"/>
                <w:szCs w:val="24"/>
              </w:rPr>
              <w:t>First</w:t>
            </w:r>
          </w:p>
        </w:tc>
      </w:tr>
      <w:tr w:rsidR="00222A47" w:rsidRPr="007D0E11" w14:paraId="55F48AAA" w14:textId="77777777" w:rsidTr="00CA1DC8">
        <w:tc>
          <w:tcPr>
            <w:tcW w:w="1834" w:type="dxa"/>
          </w:tcPr>
          <w:p w14:paraId="55F48AA4" w14:textId="77777777" w:rsidR="00222A47" w:rsidRPr="00442FFF" w:rsidRDefault="00222A47" w:rsidP="007D0E11">
            <w:pPr>
              <w:autoSpaceDE w:val="0"/>
              <w:autoSpaceDN w:val="0"/>
              <w:adjustRightInd w:val="0"/>
              <w:spacing w:line="276" w:lineRule="auto"/>
              <w:contextualSpacing/>
              <w:rPr>
                <w:rFonts w:cstheme="minorHAnsi"/>
                <w:bCs/>
                <w:sz w:val="24"/>
                <w:szCs w:val="24"/>
              </w:rPr>
            </w:pPr>
            <w:r w:rsidRPr="00442FFF">
              <w:rPr>
                <w:rFonts w:cstheme="minorHAnsi"/>
                <w:bCs/>
                <w:sz w:val="24"/>
                <w:szCs w:val="24"/>
              </w:rPr>
              <w:lastRenderedPageBreak/>
              <w:t>Intermediate</w:t>
            </w:r>
          </w:p>
        </w:tc>
        <w:tc>
          <w:tcPr>
            <w:tcW w:w="1539" w:type="dxa"/>
          </w:tcPr>
          <w:p w14:paraId="6E685279" w14:textId="77777777" w:rsidR="009A2C98" w:rsidRPr="00442FFF" w:rsidRDefault="009A2C98" w:rsidP="009A4207">
            <w:pPr>
              <w:pStyle w:val="NoSpacing"/>
              <w:rPr>
                <w:b/>
                <w:sz w:val="24"/>
                <w:szCs w:val="24"/>
              </w:rPr>
            </w:pPr>
            <w:r w:rsidRPr="00442FFF">
              <w:rPr>
                <w:sz w:val="24"/>
                <w:szCs w:val="24"/>
              </w:rPr>
              <w:t>English, Hindi,</w:t>
            </w:r>
          </w:p>
          <w:p w14:paraId="3330CE7D" w14:textId="77777777" w:rsidR="009A2C98" w:rsidRPr="00442FFF" w:rsidRDefault="009A2C98" w:rsidP="009A4207">
            <w:pPr>
              <w:pStyle w:val="NoSpacing"/>
              <w:rPr>
                <w:sz w:val="24"/>
                <w:szCs w:val="24"/>
              </w:rPr>
            </w:pPr>
            <w:r w:rsidRPr="00442FFF">
              <w:rPr>
                <w:sz w:val="24"/>
                <w:szCs w:val="24"/>
              </w:rPr>
              <w:t>Physics, Chemistry,</w:t>
            </w:r>
          </w:p>
          <w:p w14:paraId="55F48AA5" w14:textId="726E65DA" w:rsidR="00222A47" w:rsidRPr="00442FFF" w:rsidRDefault="009A2C98" w:rsidP="009A4207">
            <w:pPr>
              <w:pStyle w:val="NoSpacing"/>
              <w:rPr>
                <w:sz w:val="24"/>
                <w:szCs w:val="24"/>
              </w:rPr>
            </w:pPr>
            <w:r w:rsidRPr="00442FFF">
              <w:rPr>
                <w:sz w:val="24"/>
                <w:szCs w:val="24"/>
              </w:rPr>
              <w:t>Botany, Zoology</w:t>
            </w:r>
          </w:p>
        </w:tc>
        <w:tc>
          <w:tcPr>
            <w:tcW w:w="2638" w:type="dxa"/>
          </w:tcPr>
          <w:p w14:paraId="55F48AA6" w14:textId="300E03AC" w:rsidR="00222A47" w:rsidRPr="00442FFF" w:rsidRDefault="009A2C98" w:rsidP="009A4207">
            <w:pPr>
              <w:pStyle w:val="NoSpacing"/>
              <w:rPr>
                <w:bCs/>
                <w:sz w:val="24"/>
                <w:szCs w:val="24"/>
              </w:rPr>
            </w:pPr>
            <w:r w:rsidRPr="00442FFF">
              <w:rPr>
                <w:sz w:val="24"/>
                <w:szCs w:val="24"/>
              </w:rPr>
              <w:t xml:space="preserve">Dr. Melkote Memorial </w:t>
            </w:r>
            <w:r w:rsidR="0012517C" w:rsidRPr="00442FFF">
              <w:rPr>
                <w:bCs/>
                <w:sz w:val="24"/>
                <w:szCs w:val="24"/>
              </w:rPr>
              <w:t>Women’s College</w:t>
            </w:r>
          </w:p>
        </w:tc>
        <w:tc>
          <w:tcPr>
            <w:tcW w:w="1137" w:type="dxa"/>
          </w:tcPr>
          <w:p w14:paraId="55F48AA7" w14:textId="4D4587A9" w:rsidR="00222A47" w:rsidRPr="00442FFF" w:rsidRDefault="00FD60F7"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1994</w:t>
            </w:r>
          </w:p>
        </w:tc>
        <w:tc>
          <w:tcPr>
            <w:tcW w:w="1510" w:type="dxa"/>
          </w:tcPr>
          <w:p w14:paraId="55F48AA8" w14:textId="2EEC5468" w:rsidR="00222A47" w:rsidRPr="00442FFF" w:rsidRDefault="007908BB"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74%</w:t>
            </w:r>
          </w:p>
        </w:tc>
        <w:tc>
          <w:tcPr>
            <w:tcW w:w="1407" w:type="dxa"/>
          </w:tcPr>
          <w:p w14:paraId="55F48AA9" w14:textId="501D1BCF" w:rsidR="00222A47" w:rsidRPr="00442FFF" w:rsidRDefault="00FD60F7"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First</w:t>
            </w:r>
          </w:p>
        </w:tc>
      </w:tr>
      <w:tr w:rsidR="00222A47" w:rsidRPr="007D0E11" w14:paraId="55F48AB1" w14:textId="77777777" w:rsidTr="00CA1DC8">
        <w:tc>
          <w:tcPr>
            <w:tcW w:w="1834" w:type="dxa"/>
          </w:tcPr>
          <w:p w14:paraId="55F48AAB" w14:textId="77777777" w:rsidR="00222A47" w:rsidRPr="00442FFF" w:rsidRDefault="00222A47" w:rsidP="007D0E11">
            <w:pPr>
              <w:autoSpaceDE w:val="0"/>
              <w:autoSpaceDN w:val="0"/>
              <w:adjustRightInd w:val="0"/>
              <w:spacing w:line="276" w:lineRule="auto"/>
              <w:contextualSpacing/>
              <w:rPr>
                <w:rFonts w:cstheme="minorHAnsi"/>
                <w:bCs/>
                <w:sz w:val="24"/>
                <w:szCs w:val="24"/>
              </w:rPr>
            </w:pPr>
            <w:r w:rsidRPr="00442FFF">
              <w:rPr>
                <w:rFonts w:cstheme="minorHAnsi"/>
                <w:bCs/>
                <w:sz w:val="24"/>
                <w:szCs w:val="24"/>
              </w:rPr>
              <w:t>Under</w:t>
            </w:r>
            <w:r w:rsidR="00151887" w:rsidRPr="00442FFF">
              <w:rPr>
                <w:rFonts w:cstheme="minorHAnsi"/>
                <w:bCs/>
                <w:sz w:val="24"/>
                <w:szCs w:val="24"/>
              </w:rPr>
              <w:t xml:space="preserve"> G</w:t>
            </w:r>
            <w:r w:rsidRPr="00442FFF">
              <w:rPr>
                <w:rFonts w:cstheme="minorHAnsi"/>
                <w:bCs/>
                <w:sz w:val="24"/>
                <w:szCs w:val="24"/>
              </w:rPr>
              <w:t>raduat</w:t>
            </w:r>
            <w:r w:rsidR="00151887" w:rsidRPr="00442FFF">
              <w:rPr>
                <w:rFonts w:cstheme="minorHAnsi"/>
                <w:bCs/>
                <w:sz w:val="24"/>
                <w:szCs w:val="24"/>
              </w:rPr>
              <w:t>ion</w:t>
            </w:r>
          </w:p>
        </w:tc>
        <w:tc>
          <w:tcPr>
            <w:tcW w:w="1539" w:type="dxa"/>
          </w:tcPr>
          <w:p w14:paraId="3C16DD9D" w14:textId="77777777" w:rsidR="00FD60F7" w:rsidRPr="00442FFF" w:rsidRDefault="00FD60F7" w:rsidP="009A4207">
            <w:pPr>
              <w:pStyle w:val="NoSpacing"/>
              <w:rPr>
                <w:b/>
                <w:sz w:val="24"/>
                <w:szCs w:val="24"/>
              </w:rPr>
            </w:pPr>
            <w:r w:rsidRPr="00442FFF">
              <w:rPr>
                <w:sz w:val="24"/>
                <w:szCs w:val="24"/>
              </w:rPr>
              <w:t>English, Hindi</w:t>
            </w:r>
          </w:p>
          <w:p w14:paraId="55F48AAC" w14:textId="544098B7" w:rsidR="00222A47" w:rsidRPr="00442FFF" w:rsidRDefault="00FD60F7" w:rsidP="009A4207">
            <w:pPr>
              <w:pStyle w:val="NoSpacing"/>
              <w:rPr>
                <w:bCs/>
                <w:sz w:val="24"/>
                <w:szCs w:val="24"/>
              </w:rPr>
            </w:pPr>
            <w:r w:rsidRPr="00442FFF">
              <w:rPr>
                <w:bCs/>
                <w:sz w:val="24"/>
                <w:szCs w:val="24"/>
              </w:rPr>
              <w:t>Public Administration Sociology, Psychology</w:t>
            </w:r>
          </w:p>
        </w:tc>
        <w:tc>
          <w:tcPr>
            <w:tcW w:w="2638" w:type="dxa"/>
          </w:tcPr>
          <w:p w14:paraId="55F48AAD" w14:textId="0FDEC476" w:rsidR="00222A47" w:rsidRPr="00442FFF" w:rsidRDefault="00FD60F7" w:rsidP="009A4207">
            <w:pPr>
              <w:pStyle w:val="NoSpacing"/>
              <w:rPr>
                <w:sz w:val="24"/>
                <w:szCs w:val="24"/>
              </w:rPr>
            </w:pPr>
            <w:r w:rsidRPr="00442FFF">
              <w:rPr>
                <w:sz w:val="24"/>
                <w:szCs w:val="24"/>
              </w:rPr>
              <w:t>Osmania University College for Women</w:t>
            </w:r>
          </w:p>
        </w:tc>
        <w:tc>
          <w:tcPr>
            <w:tcW w:w="1137" w:type="dxa"/>
          </w:tcPr>
          <w:p w14:paraId="55F48AAE" w14:textId="0FBA2632" w:rsidR="00222A47" w:rsidRPr="00442FFF" w:rsidRDefault="00FD60F7"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1997</w:t>
            </w:r>
          </w:p>
        </w:tc>
        <w:tc>
          <w:tcPr>
            <w:tcW w:w="1510" w:type="dxa"/>
          </w:tcPr>
          <w:p w14:paraId="55F48AAF" w14:textId="14AEBEFB" w:rsidR="00222A47" w:rsidRPr="00442FFF" w:rsidRDefault="007908BB"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8</w:t>
            </w:r>
            <w:r w:rsidR="009A4207" w:rsidRPr="00442FFF">
              <w:rPr>
                <w:rFonts w:cstheme="minorHAnsi"/>
                <w:sz w:val="24"/>
                <w:szCs w:val="24"/>
              </w:rPr>
              <w:t>8%</w:t>
            </w:r>
          </w:p>
        </w:tc>
        <w:tc>
          <w:tcPr>
            <w:tcW w:w="1407" w:type="dxa"/>
          </w:tcPr>
          <w:p w14:paraId="55F48AB0" w14:textId="155286EF" w:rsidR="00222A47" w:rsidRPr="00442FFF" w:rsidRDefault="00FD60F7"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First</w:t>
            </w:r>
          </w:p>
        </w:tc>
      </w:tr>
      <w:tr w:rsidR="00CA1DC8" w:rsidRPr="007D0E11" w14:paraId="55F48AB8" w14:textId="77777777" w:rsidTr="00CA1DC8">
        <w:tc>
          <w:tcPr>
            <w:tcW w:w="1834" w:type="dxa"/>
          </w:tcPr>
          <w:p w14:paraId="55F48AB2" w14:textId="77777777" w:rsidR="00CA1DC8" w:rsidRPr="00442FFF" w:rsidRDefault="00CA1DC8" w:rsidP="007D0E11">
            <w:pPr>
              <w:autoSpaceDE w:val="0"/>
              <w:autoSpaceDN w:val="0"/>
              <w:adjustRightInd w:val="0"/>
              <w:spacing w:line="276" w:lineRule="auto"/>
              <w:contextualSpacing/>
              <w:rPr>
                <w:rFonts w:cstheme="minorHAnsi"/>
                <w:bCs/>
                <w:sz w:val="24"/>
                <w:szCs w:val="24"/>
              </w:rPr>
            </w:pPr>
            <w:r w:rsidRPr="00442FFF">
              <w:rPr>
                <w:rFonts w:cstheme="minorHAnsi"/>
                <w:bCs/>
                <w:sz w:val="24"/>
                <w:szCs w:val="24"/>
              </w:rPr>
              <w:t>Post-Graduation</w:t>
            </w:r>
          </w:p>
        </w:tc>
        <w:tc>
          <w:tcPr>
            <w:tcW w:w="1539" w:type="dxa"/>
          </w:tcPr>
          <w:p w14:paraId="2EB61911" w14:textId="77777777" w:rsidR="00CA1DC8" w:rsidRPr="00442FFF" w:rsidRDefault="00CA1DC8" w:rsidP="009A4207">
            <w:pPr>
              <w:pStyle w:val="NoSpacing"/>
              <w:rPr>
                <w:sz w:val="24"/>
                <w:szCs w:val="24"/>
              </w:rPr>
            </w:pPr>
          </w:p>
          <w:p w14:paraId="55F48AB3" w14:textId="1AEC70FA" w:rsidR="00CA1DC8" w:rsidRPr="00442FFF" w:rsidRDefault="00CA1DC8" w:rsidP="009A4207">
            <w:pPr>
              <w:pStyle w:val="NoSpacing"/>
              <w:rPr>
                <w:sz w:val="24"/>
                <w:szCs w:val="24"/>
              </w:rPr>
            </w:pPr>
            <w:r w:rsidRPr="00442FFF">
              <w:rPr>
                <w:sz w:val="24"/>
                <w:szCs w:val="24"/>
              </w:rPr>
              <w:t>M.A.- Sociology</w:t>
            </w:r>
          </w:p>
        </w:tc>
        <w:tc>
          <w:tcPr>
            <w:tcW w:w="2638" w:type="dxa"/>
          </w:tcPr>
          <w:p w14:paraId="7BB6EB74" w14:textId="77777777" w:rsidR="00CA1DC8" w:rsidRPr="00442FFF" w:rsidRDefault="00CA1DC8" w:rsidP="009A4207">
            <w:pPr>
              <w:pStyle w:val="NoSpacing"/>
              <w:rPr>
                <w:sz w:val="24"/>
                <w:szCs w:val="24"/>
              </w:rPr>
            </w:pPr>
          </w:p>
          <w:p w14:paraId="55F48AB4" w14:textId="3D03A4DC" w:rsidR="00CA1DC8" w:rsidRPr="00442FFF" w:rsidRDefault="00CA1DC8" w:rsidP="009A4207">
            <w:pPr>
              <w:pStyle w:val="NoSpacing"/>
              <w:rPr>
                <w:sz w:val="24"/>
                <w:szCs w:val="24"/>
              </w:rPr>
            </w:pPr>
            <w:r w:rsidRPr="00442FFF">
              <w:rPr>
                <w:sz w:val="24"/>
                <w:szCs w:val="24"/>
              </w:rPr>
              <w:t xml:space="preserve">Osmania University, Hyderabad, Telangana </w:t>
            </w:r>
          </w:p>
        </w:tc>
        <w:tc>
          <w:tcPr>
            <w:tcW w:w="1137" w:type="dxa"/>
          </w:tcPr>
          <w:p w14:paraId="7740C794" w14:textId="77777777" w:rsidR="00CA1DC8" w:rsidRPr="00442FFF" w:rsidRDefault="00CA1DC8" w:rsidP="007D0E11">
            <w:pPr>
              <w:spacing w:line="276" w:lineRule="auto"/>
              <w:jc w:val="center"/>
              <w:rPr>
                <w:rFonts w:cstheme="minorHAnsi"/>
                <w:sz w:val="24"/>
                <w:szCs w:val="24"/>
              </w:rPr>
            </w:pPr>
          </w:p>
          <w:p w14:paraId="55F48AB5" w14:textId="47D276AE" w:rsidR="00CA1DC8" w:rsidRPr="00442FFF" w:rsidRDefault="00CA1DC8"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 xml:space="preserve">1999 </w:t>
            </w:r>
          </w:p>
        </w:tc>
        <w:tc>
          <w:tcPr>
            <w:tcW w:w="1510" w:type="dxa"/>
          </w:tcPr>
          <w:p w14:paraId="1E182C4A" w14:textId="77777777" w:rsidR="00CA1DC8" w:rsidRPr="00442FFF" w:rsidRDefault="00CA1DC8" w:rsidP="007D0E11">
            <w:pPr>
              <w:spacing w:line="276" w:lineRule="auto"/>
              <w:jc w:val="center"/>
              <w:rPr>
                <w:rFonts w:cstheme="minorHAnsi"/>
                <w:sz w:val="24"/>
                <w:szCs w:val="24"/>
              </w:rPr>
            </w:pPr>
          </w:p>
          <w:p w14:paraId="55F48AB6" w14:textId="2067C6E3" w:rsidR="00CA1DC8" w:rsidRPr="00442FFF" w:rsidRDefault="00CA1DC8" w:rsidP="007D0E11">
            <w:pPr>
              <w:spacing w:line="276" w:lineRule="auto"/>
              <w:jc w:val="center"/>
              <w:rPr>
                <w:rFonts w:cstheme="minorHAnsi"/>
                <w:sz w:val="24"/>
                <w:szCs w:val="24"/>
              </w:rPr>
            </w:pPr>
            <w:r w:rsidRPr="00442FFF">
              <w:rPr>
                <w:rFonts w:cstheme="minorHAnsi"/>
                <w:sz w:val="24"/>
                <w:szCs w:val="24"/>
              </w:rPr>
              <w:t>65%</w:t>
            </w:r>
          </w:p>
        </w:tc>
        <w:tc>
          <w:tcPr>
            <w:tcW w:w="1407" w:type="dxa"/>
          </w:tcPr>
          <w:p w14:paraId="55F48AB7" w14:textId="701FC14F" w:rsidR="00CA1DC8" w:rsidRPr="00442FFF" w:rsidRDefault="00CA1DC8"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First</w:t>
            </w:r>
          </w:p>
        </w:tc>
      </w:tr>
      <w:tr w:rsidR="00CA1DC8" w:rsidRPr="007D0E11" w14:paraId="55F48ABF" w14:textId="77777777" w:rsidTr="00CA1DC8">
        <w:tc>
          <w:tcPr>
            <w:tcW w:w="1834" w:type="dxa"/>
          </w:tcPr>
          <w:p w14:paraId="55F48AB9" w14:textId="77777777" w:rsidR="00CA1DC8" w:rsidRPr="00442FFF" w:rsidRDefault="00CA1DC8" w:rsidP="00442FFF">
            <w:pPr>
              <w:pStyle w:val="NoSpacing"/>
              <w:rPr>
                <w:sz w:val="24"/>
                <w:szCs w:val="24"/>
              </w:rPr>
            </w:pPr>
            <w:r w:rsidRPr="00442FFF">
              <w:rPr>
                <w:sz w:val="24"/>
                <w:szCs w:val="24"/>
              </w:rPr>
              <w:t xml:space="preserve">Other examination (if any) </w:t>
            </w:r>
          </w:p>
        </w:tc>
        <w:tc>
          <w:tcPr>
            <w:tcW w:w="1539" w:type="dxa"/>
          </w:tcPr>
          <w:p w14:paraId="753F725C" w14:textId="77777777" w:rsidR="00442FFF" w:rsidRPr="00442FFF" w:rsidRDefault="00442FFF" w:rsidP="007D0E11">
            <w:pPr>
              <w:autoSpaceDE w:val="0"/>
              <w:autoSpaceDN w:val="0"/>
              <w:adjustRightInd w:val="0"/>
              <w:spacing w:line="276" w:lineRule="auto"/>
              <w:contextualSpacing/>
              <w:jc w:val="center"/>
              <w:rPr>
                <w:rFonts w:cstheme="minorHAnsi"/>
                <w:sz w:val="24"/>
                <w:szCs w:val="24"/>
              </w:rPr>
            </w:pPr>
          </w:p>
          <w:p w14:paraId="55F48ABA" w14:textId="0549A4AF" w:rsidR="00CA1DC8" w:rsidRPr="00442FFF" w:rsidRDefault="00CA1DC8"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UGC-NET</w:t>
            </w:r>
          </w:p>
        </w:tc>
        <w:tc>
          <w:tcPr>
            <w:tcW w:w="2638" w:type="dxa"/>
          </w:tcPr>
          <w:p w14:paraId="62C166A9" w14:textId="77777777" w:rsidR="00442FFF" w:rsidRPr="00442FFF" w:rsidRDefault="00442FFF" w:rsidP="007D0E11">
            <w:pPr>
              <w:autoSpaceDE w:val="0"/>
              <w:autoSpaceDN w:val="0"/>
              <w:adjustRightInd w:val="0"/>
              <w:spacing w:line="276" w:lineRule="auto"/>
              <w:contextualSpacing/>
              <w:jc w:val="center"/>
              <w:rPr>
                <w:rFonts w:cstheme="minorHAnsi"/>
                <w:sz w:val="24"/>
                <w:szCs w:val="24"/>
              </w:rPr>
            </w:pPr>
          </w:p>
          <w:p w14:paraId="55F48ABB" w14:textId="1E133ABF" w:rsidR="00CA1DC8" w:rsidRPr="00442FFF" w:rsidRDefault="00CA1DC8" w:rsidP="007D0E11">
            <w:pPr>
              <w:autoSpaceDE w:val="0"/>
              <w:autoSpaceDN w:val="0"/>
              <w:adjustRightInd w:val="0"/>
              <w:spacing w:line="276" w:lineRule="auto"/>
              <w:contextualSpacing/>
              <w:jc w:val="center"/>
              <w:rPr>
                <w:rFonts w:cstheme="minorHAnsi"/>
                <w:sz w:val="24"/>
                <w:szCs w:val="24"/>
              </w:rPr>
            </w:pPr>
            <w:r w:rsidRPr="00442FFF">
              <w:rPr>
                <w:rFonts w:cstheme="minorHAnsi"/>
                <w:sz w:val="24"/>
                <w:szCs w:val="24"/>
              </w:rPr>
              <w:t>1999</w:t>
            </w:r>
          </w:p>
        </w:tc>
        <w:tc>
          <w:tcPr>
            <w:tcW w:w="1137" w:type="dxa"/>
          </w:tcPr>
          <w:p w14:paraId="55F48ABC" w14:textId="77777777" w:rsidR="00CA1DC8" w:rsidRPr="00442FFF" w:rsidRDefault="00CA1DC8" w:rsidP="007D0E11">
            <w:pPr>
              <w:autoSpaceDE w:val="0"/>
              <w:autoSpaceDN w:val="0"/>
              <w:adjustRightInd w:val="0"/>
              <w:spacing w:line="276" w:lineRule="auto"/>
              <w:contextualSpacing/>
              <w:jc w:val="center"/>
              <w:rPr>
                <w:rFonts w:cstheme="minorHAnsi"/>
                <w:sz w:val="24"/>
                <w:szCs w:val="24"/>
              </w:rPr>
            </w:pPr>
          </w:p>
        </w:tc>
        <w:tc>
          <w:tcPr>
            <w:tcW w:w="1510" w:type="dxa"/>
          </w:tcPr>
          <w:p w14:paraId="55F48ABD" w14:textId="77777777" w:rsidR="00CA1DC8" w:rsidRPr="00442FFF" w:rsidRDefault="00CA1DC8" w:rsidP="007D0E11">
            <w:pPr>
              <w:autoSpaceDE w:val="0"/>
              <w:autoSpaceDN w:val="0"/>
              <w:adjustRightInd w:val="0"/>
              <w:spacing w:line="276" w:lineRule="auto"/>
              <w:contextualSpacing/>
              <w:jc w:val="center"/>
              <w:rPr>
                <w:rFonts w:cstheme="minorHAnsi"/>
                <w:sz w:val="24"/>
                <w:szCs w:val="24"/>
              </w:rPr>
            </w:pPr>
          </w:p>
        </w:tc>
        <w:tc>
          <w:tcPr>
            <w:tcW w:w="1407" w:type="dxa"/>
          </w:tcPr>
          <w:p w14:paraId="55F48ABE" w14:textId="77777777" w:rsidR="00CA1DC8" w:rsidRPr="00442FFF" w:rsidRDefault="00CA1DC8" w:rsidP="007D0E11">
            <w:pPr>
              <w:autoSpaceDE w:val="0"/>
              <w:autoSpaceDN w:val="0"/>
              <w:adjustRightInd w:val="0"/>
              <w:spacing w:line="276" w:lineRule="auto"/>
              <w:contextualSpacing/>
              <w:jc w:val="center"/>
              <w:rPr>
                <w:rFonts w:cstheme="minorHAnsi"/>
                <w:sz w:val="24"/>
                <w:szCs w:val="24"/>
              </w:rPr>
            </w:pPr>
          </w:p>
        </w:tc>
      </w:tr>
    </w:tbl>
    <w:p w14:paraId="55F48AC0" w14:textId="77777777" w:rsidR="00222A47" w:rsidRPr="007D0E11" w:rsidRDefault="00222A47" w:rsidP="007D0E11">
      <w:pPr>
        <w:spacing w:after="0"/>
        <w:ind w:left="720"/>
        <w:contextualSpacing/>
        <w:rPr>
          <w:rFonts w:eastAsiaTheme="minorEastAsia" w:cstheme="minorHAnsi"/>
          <w:b/>
          <w:sz w:val="24"/>
          <w:szCs w:val="24"/>
        </w:rPr>
      </w:pPr>
    </w:p>
    <w:p w14:paraId="55F48AC2" w14:textId="77777777" w:rsidR="00222A47" w:rsidRPr="007D0E11" w:rsidRDefault="00FD32AF" w:rsidP="007D0E11">
      <w:pPr>
        <w:spacing w:after="0"/>
        <w:contextualSpacing/>
        <w:rPr>
          <w:rFonts w:eastAsiaTheme="minorEastAsia" w:cstheme="minorHAnsi"/>
          <w:b/>
          <w:sz w:val="24"/>
          <w:szCs w:val="24"/>
        </w:rPr>
      </w:pPr>
      <w:r w:rsidRPr="007D0E11">
        <w:rPr>
          <w:rFonts w:eastAsiaTheme="minorEastAsia" w:cstheme="minorHAnsi"/>
          <w:b/>
          <w:sz w:val="24"/>
          <w:szCs w:val="24"/>
        </w:rPr>
        <w:t>Research Degree (s)</w:t>
      </w:r>
    </w:p>
    <w:p w14:paraId="55F48AC3" w14:textId="77777777" w:rsidR="00222A47" w:rsidRPr="0074420D" w:rsidRDefault="00222A47" w:rsidP="007D0E11">
      <w:pPr>
        <w:spacing w:after="0"/>
        <w:ind w:left="720"/>
        <w:contextualSpacing/>
        <w:rPr>
          <w:rFonts w:eastAsiaTheme="minorEastAsia" w:cstheme="minorHAnsi"/>
          <w:b/>
          <w:sz w:val="2"/>
          <w:szCs w:val="2"/>
        </w:rPr>
      </w:pPr>
    </w:p>
    <w:tbl>
      <w:tblPr>
        <w:tblStyle w:val="TableGrid1"/>
        <w:tblW w:w="9738" w:type="dxa"/>
        <w:tblLook w:val="04A0" w:firstRow="1" w:lastRow="0" w:firstColumn="1" w:lastColumn="0" w:noHBand="0" w:noVBand="1"/>
      </w:tblPr>
      <w:tblGrid>
        <w:gridCol w:w="1818"/>
        <w:gridCol w:w="3960"/>
        <w:gridCol w:w="1800"/>
        <w:gridCol w:w="2160"/>
      </w:tblGrid>
      <w:tr w:rsidR="00222A47" w:rsidRPr="007D0E11" w14:paraId="55F48AC8" w14:textId="77777777" w:rsidTr="00222A47">
        <w:tc>
          <w:tcPr>
            <w:tcW w:w="1818" w:type="dxa"/>
          </w:tcPr>
          <w:p w14:paraId="55F48AC4" w14:textId="77777777" w:rsidR="00222A47" w:rsidRPr="007D0E11" w:rsidRDefault="00222A47" w:rsidP="007D0E11">
            <w:pPr>
              <w:autoSpaceDE w:val="0"/>
              <w:autoSpaceDN w:val="0"/>
              <w:adjustRightInd w:val="0"/>
              <w:spacing w:line="276" w:lineRule="auto"/>
              <w:jc w:val="center"/>
              <w:rPr>
                <w:rFonts w:cstheme="minorHAnsi"/>
                <w:b/>
                <w:sz w:val="24"/>
                <w:szCs w:val="24"/>
              </w:rPr>
            </w:pPr>
            <w:r w:rsidRPr="007D0E11">
              <w:rPr>
                <w:rFonts w:cstheme="minorHAnsi"/>
                <w:b/>
                <w:sz w:val="24"/>
                <w:szCs w:val="24"/>
              </w:rPr>
              <w:t>Degrees</w:t>
            </w:r>
          </w:p>
        </w:tc>
        <w:tc>
          <w:tcPr>
            <w:tcW w:w="3960" w:type="dxa"/>
          </w:tcPr>
          <w:p w14:paraId="55F48AC5" w14:textId="77777777" w:rsidR="00222A47" w:rsidRPr="007D0E11" w:rsidRDefault="00222A47" w:rsidP="007D0E11">
            <w:pPr>
              <w:autoSpaceDE w:val="0"/>
              <w:autoSpaceDN w:val="0"/>
              <w:adjustRightInd w:val="0"/>
              <w:spacing w:line="276" w:lineRule="auto"/>
              <w:jc w:val="center"/>
              <w:rPr>
                <w:rFonts w:cstheme="minorHAnsi"/>
                <w:b/>
                <w:sz w:val="24"/>
                <w:szCs w:val="24"/>
              </w:rPr>
            </w:pPr>
            <w:r w:rsidRPr="007D0E11">
              <w:rPr>
                <w:rFonts w:cstheme="minorHAnsi"/>
                <w:b/>
                <w:sz w:val="24"/>
                <w:szCs w:val="24"/>
              </w:rPr>
              <w:t>Title</w:t>
            </w:r>
          </w:p>
        </w:tc>
        <w:tc>
          <w:tcPr>
            <w:tcW w:w="1800" w:type="dxa"/>
          </w:tcPr>
          <w:p w14:paraId="55F48AC6" w14:textId="77777777" w:rsidR="00222A47" w:rsidRPr="007D0E11" w:rsidRDefault="00222A47" w:rsidP="007D0E11">
            <w:pPr>
              <w:autoSpaceDE w:val="0"/>
              <w:autoSpaceDN w:val="0"/>
              <w:adjustRightInd w:val="0"/>
              <w:spacing w:line="276" w:lineRule="auto"/>
              <w:jc w:val="center"/>
              <w:rPr>
                <w:rFonts w:cstheme="minorHAnsi"/>
                <w:b/>
                <w:sz w:val="24"/>
                <w:szCs w:val="24"/>
              </w:rPr>
            </w:pPr>
            <w:r w:rsidRPr="007D0E11">
              <w:rPr>
                <w:rFonts w:cstheme="minorHAnsi"/>
                <w:b/>
                <w:sz w:val="24"/>
                <w:szCs w:val="24"/>
              </w:rPr>
              <w:t>Date and year of award</w:t>
            </w:r>
          </w:p>
        </w:tc>
        <w:tc>
          <w:tcPr>
            <w:tcW w:w="2160" w:type="dxa"/>
          </w:tcPr>
          <w:p w14:paraId="55F48AC7" w14:textId="77777777" w:rsidR="00222A47" w:rsidRPr="007D0E11" w:rsidRDefault="00222A47" w:rsidP="007D0E11">
            <w:pPr>
              <w:autoSpaceDE w:val="0"/>
              <w:autoSpaceDN w:val="0"/>
              <w:adjustRightInd w:val="0"/>
              <w:spacing w:line="276" w:lineRule="auto"/>
              <w:jc w:val="center"/>
              <w:rPr>
                <w:rFonts w:cstheme="minorHAnsi"/>
                <w:b/>
                <w:sz w:val="24"/>
                <w:szCs w:val="24"/>
              </w:rPr>
            </w:pPr>
            <w:r w:rsidRPr="007D0E11">
              <w:rPr>
                <w:rFonts w:cstheme="minorHAnsi"/>
                <w:b/>
                <w:sz w:val="24"/>
                <w:szCs w:val="24"/>
              </w:rPr>
              <w:t>University</w:t>
            </w:r>
          </w:p>
        </w:tc>
      </w:tr>
      <w:tr w:rsidR="00222A47" w:rsidRPr="007D0E11" w14:paraId="55F48ACD" w14:textId="77777777" w:rsidTr="00222A47">
        <w:tc>
          <w:tcPr>
            <w:tcW w:w="1818" w:type="dxa"/>
          </w:tcPr>
          <w:p w14:paraId="55F48AC9" w14:textId="77777777" w:rsidR="00222A47" w:rsidRPr="007D0E11" w:rsidRDefault="00222A47" w:rsidP="007D0E11">
            <w:pPr>
              <w:autoSpaceDE w:val="0"/>
              <w:autoSpaceDN w:val="0"/>
              <w:adjustRightInd w:val="0"/>
              <w:spacing w:line="276" w:lineRule="auto"/>
              <w:jc w:val="center"/>
              <w:rPr>
                <w:rFonts w:cstheme="minorHAnsi"/>
                <w:bCs/>
                <w:sz w:val="24"/>
                <w:szCs w:val="24"/>
              </w:rPr>
            </w:pPr>
            <w:r w:rsidRPr="007D0E11">
              <w:rPr>
                <w:rFonts w:cstheme="minorHAnsi"/>
                <w:bCs/>
                <w:sz w:val="24"/>
                <w:szCs w:val="24"/>
              </w:rPr>
              <w:t>M.Phil.</w:t>
            </w:r>
          </w:p>
        </w:tc>
        <w:tc>
          <w:tcPr>
            <w:tcW w:w="3960" w:type="dxa"/>
          </w:tcPr>
          <w:p w14:paraId="55F48ACA" w14:textId="1076FC71" w:rsidR="00222A47" w:rsidRPr="007D0E11" w:rsidRDefault="006C5F13" w:rsidP="007D0E11">
            <w:pPr>
              <w:autoSpaceDE w:val="0"/>
              <w:autoSpaceDN w:val="0"/>
              <w:adjustRightInd w:val="0"/>
              <w:spacing w:line="276" w:lineRule="auto"/>
              <w:rPr>
                <w:rFonts w:cstheme="minorHAnsi"/>
                <w:sz w:val="24"/>
                <w:szCs w:val="24"/>
              </w:rPr>
            </w:pPr>
            <w:r w:rsidRPr="007D0E11">
              <w:rPr>
                <w:rFonts w:cstheme="minorHAnsi"/>
                <w:sz w:val="24"/>
                <w:szCs w:val="24"/>
              </w:rPr>
              <w:t>NA</w:t>
            </w:r>
          </w:p>
        </w:tc>
        <w:tc>
          <w:tcPr>
            <w:tcW w:w="1800" w:type="dxa"/>
          </w:tcPr>
          <w:p w14:paraId="55F48ACB" w14:textId="77777777" w:rsidR="00222A47" w:rsidRPr="007D0E11" w:rsidRDefault="00222A47" w:rsidP="007D0E11">
            <w:pPr>
              <w:autoSpaceDE w:val="0"/>
              <w:autoSpaceDN w:val="0"/>
              <w:adjustRightInd w:val="0"/>
              <w:spacing w:line="276" w:lineRule="auto"/>
              <w:jc w:val="center"/>
              <w:rPr>
                <w:rFonts w:cstheme="minorHAnsi"/>
                <w:sz w:val="24"/>
                <w:szCs w:val="24"/>
              </w:rPr>
            </w:pPr>
          </w:p>
        </w:tc>
        <w:tc>
          <w:tcPr>
            <w:tcW w:w="2160" w:type="dxa"/>
          </w:tcPr>
          <w:p w14:paraId="55F48ACC" w14:textId="77777777" w:rsidR="00222A47" w:rsidRPr="007D0E11" w:rsidRDefault="00222A47" w:rsidP="007D0E11">
            <w:pPr>
              <w:autoSpaceDE w:val="0"/>
              <w:autoSpaceDN w:val="0"/>
              <w:adjustRightInd w:val="0"/>
              <w:spacing w:line="276" w:lineRule="auto"/>
              <w:jc w:val="center"/>
              <w:rPr>
                <w:rFonts w:cstheme="minorHAnsi"/>
                <w:sz w:val="24"/>
                <w:szCs w:val="24"/>
              </w:rPr>
            </w:pPr>
          </w:p>
        </w:tc>
      </w:tr>
      <w:tr w:rsidR="00853E89" w:rsidRPr="007D0E11" w14:paraId="55F48AD2" w14:textId="77777777" w:rsidTr="00222A47">
        <w:tc>
          <w:tcPr>
            <w:tcW w:w="1818" w:type="dxa"/>
          </w:tcPr>
          <w:p w14:paraId="55F48ACE" w14:textId="77777777" w:rsidR="00853E89" w:rsidRPr="007D0E11" w:rsidRDefault="00853E89" w:rsidP="007D0E11">
            <w:pPr>
              <w:autoSpaceDE w:val="0"/>
              <w:autoSpaceDN w:val="0"/>
              <w:adjustRightInd w:val="0"/>
              <w:spacing w:line="276" w:lineRule="auto"/>
              <w:jc w:val="center"/>
              <w:rPr>
                <w:rFonts w:cstheme="minorHAnsi"/>
                <w:bCs/>
                <w:sz w:val="24"/>
                <w:szCs w:val="24"/>
              </w:rPr>
            </w:pPr>
            <w:proofErr w:type="spellStart"/>
            <w:proofErr w:type="gramStart"/>
            <w:r w:rsidRPr="007D0E11">
              <w:rPr>
                <w:rFonts w:cstheme="minorHAnsi"/>
                <w:bCs/>
                <w:sz w:val="24"/>
                <w:szCs w:val="24"/>
              </w:rPr>
              <w:t>Ph.D</w:t>
            </w:r>
            <w:proofErr w:type="spellEnd"/>
            <w:proofErr w:type="gramEnd"/>
          </w:p>
        </w:tc>
        <w:tc>
          <w:tcPr>
            <w:tcW w:w="3960" w:type="dxa"/>
          </w:tcPr>
          <w:p w14:paraId="55F48ACF" w14:textId="31D2F48B" w:rsidR="00853E89" w:rsidRPr="007D0E11" w:rsidRDefault="00853E89" w:rsidP="007D0E11">
            <w:pPr>
              <w:autoSpaceDE w:val="0"/>
              <w:autoSpaceDN w:val="0"/>
              <w:adjustRightInd w:val="0"/>
              <w:spacing w:line="276" w:lineRule="auto"/>
              <w:jc w:val="center"/>
              <w:rPr>
                <w:rFonts w:cstheme="minorHAnsi"/>
                <w:sz w:val="24"/>
                <w:szCs w:val="24"/>
              </w:rPr>
            </w:pPr>
            <w:r w:rsidRPr="007D0E11">
              <w:rPr>
                <w:rFonts w:cstheme="minorHAnsi"/>
                <w:sz w:val="24"/>
                <w:szCs w:val="24"/>
              </w:rPr>
              <w:t>Crisis of Isolation and Identity of urban middle class families – A Sociological study in Hyderabad</w:t>
            </w:r>
          </w:p>
        </w:tc>
        <w:tc>
          <w:tcPr>
            <w:tcW w:w="1800" w:type="dxa"/>
          </w:tcPr>
          <w:p w14:paraId="55F48AD0" w14:textId="04FC5197" w:rsidR="00853E89" w:rsidRPr="007D0E11" w:rsidRDefault="00853E89" w:rsidP="007D0E11">
            <w:pPr>
              <w:autoSpaceDE w:val="0"/>
              <w:autoSpaceDN w:val="0"/>
              <w:adjustRightInd w:val="0"/>
              <w:spacing w:line="276" w:lineRule="auto"/>
              <w:jc w:val="center"/>
              <w:rPr>
                <w:rFonts w:cstheme="minorHAnsi"/>
                <w:sz w:val="24"/>
                <w:szCs w:val="24"/>
              </w:rPr>
            </w:pPr>
            <w:r w:rsidRPr="007D0E11">
              <w:rPr>
                <w:rFonts w:cstheme="minorHAnsi"/>
                <w:sz w:val="24"/>
                <w:szCs w:val="24"/>
              </w:rPr>
              <w:t>October, 2004</w:t>
            </w:r>
          </w:p>
        </w:tc>
        <w:tc>
          <w:tcPr>
            <w:tcW w:w="2160" w:type="dxa"/>
          </w:tcPr>
          <w:p w14:paraId="55F48AD1" w14:textId="5ED2C035" w:rsidR="00853E89" w:rsidRPr="007D0E11" w:rsidRDefault="00853E89" w:rsidP="007D0E11">
            <w:pPr>
              <w:autoSpaceDE w:val="0"/>
              <w:autoSpaceDN w:val="0"/>
              <w:adjustRightInd w:val="0"/>
              <w:spacing w:line="276" w:lineRule="auto"/>
              <w:jc w:val="center"/>
              <w:rPr>
                <w:rFonts w:cstheme="minorHAnsi"/>
                <w:sz w:val="24"/>
                <w:szCs w:val="24"/>
              </w:rPr>
            </w:pPr>
            <w:r w:rsidRPr="007D0E11">
              <w:rPr>
                <w:rFonts w:cstheme="minorHAnsi"/>
                <w:sz w:val="24"/>
                <w:szCs w:val="24"/>
              </w:rPr>
              <w:t>Osmania University, Hyderabad, Telangana</w:t>
            </w:r>
          </w:p>
        </w:tc>
      </w:tr>
      <w:tr w:rsidR="00853E89" w:rsidRPr="007D0E11" w14:paraId="55F48AD7" w14:textId="77777777" w:rsidTr="00222A47">
        <w:tc>
          <w:tcPr>
            <w:tcW w:w="1818" w:type="dxa"/>
          </w:tcPr>
          <w:p w14:paraId="55F48AD3" w14:textId="2F65C298" w:rsidR="00853E89" w:rsidRPr="007D0E11" w:rsidRDefault="008B3101" w:rsidP="007D0E11">
            <w:pPr>
              <w:autoSpaceDE w:val="0"/>
              <w:autoSpaceDN w:val="0"/>
              <w:adjustRightInd w:val="0"/>
              <w:spacing w:line="276" w:lineRule="auto"/>
              <w:jc w:val="center"/>
              <w:rPr>
                <w:rFonts w:cstheme="minorHAnsi"/>
                <w:bCs/>
                <w:sz w:val="24"/>
                <w:szCs w:val="24"/>
              </w:rPr>
            </w:pPr>
            <w:r w:rsidRPr="007D0E11">
              <w:rPr>
                <w:rFonts w:cstheme="minorHAnsi"/>
                <w:bCs/>
                <w:sz w:val="24"/>
                <w:szCs w:val="24"/>
              </w:rPr>
              <w:t>Post-Doctoral</w:t>
            </w:r>
          </w:p>
        </w:tc>
        <w:tc>
          <w:tcPr>
            <w:tcW w:w="3960" w:type="dxa"/>
          </w:tcPr>
          <w:p w14:paraId="55F48AD4" w14:textId="230A127F" w:rsidR="00853E89" w:rsidRPr="007D0E11" w:rsidRDefault="006C5F13" w:rsidP="007D0E11">
            <w:pPr>
              <w:autoSpaceDE w:val="0"/>
              <w:autoSpaceDN w:val="0"/>
              <w:adjustRightInd w:val="0"/>
              <w:spacing w:line="276" w:lineRule="auto"/>
              <w:jc w:val="center"/>
              <w:rPr>
                <w:rFonts w:cstheme="minorHAnsi"/>
                <w:sz w:val="24"/>
                <w:szCs w:val="24"/>
              </w:rPr>
            </w:pPr>
            <w:r w:rsidRPr="007D0E11">
              <w:rPr>
                <w:rFonts w:cstheme="minorHAnsi"/>
                <w:sz w:val="24"/>
                <w:szCs w:val="24"/>
              </w:rPr>
              <w:t>NA</w:t>
            </w:r>
          </w:p>
        </w:tc>
        <w:tc>
          <w:tcPr>
            <w:tcW w:w="1800" w:type="dxa"/>
          </w:tcPr>
          <w:p w14:paraId="55F48AD5" w14:textId="77777777" w:rsidR="00853E89" w:rsidRPr="007D0E11" w:rsidRDefault="00853E89" w:rsidP="007D0E11">
            <w:pPr>
              <w:autoSpaceDE w:val="0"/>
              <w:autoSpaceDN w:val="0"/>
              <w:adjustRightInd w:val="0"/>
              <w:spacing w:line="276" w:lineRule="auto"/>
              <w:jc w:val="center"/>
              <w:rPr>
                <w:rFonts w:cstheme="minorHAnsi"/>
                <w:sz w:val="24"/>
                <w:szCs w:val="24"/>
              </w:rPr>
            </w:pPr>
          </w:p>
        </w:tc>
        <w:tc>
          <w:tcPr>
            <w:tcW w:w="2160" w:type="dxa"/>
          </w:tcPr>
          <w:p w14:paraId="55F48AD6" w14:textId="77777777" w:rsidR="00853E89" w:rsidRPr="007D0E11" w:rsidRDefault="00853E89" w:rsidP="007D0E11">
            <w:pPr>
              <w:autoSpaceDE w:val="0"/>
              <w:autoSpaceDN w:val="0"/>
              <w:adjustRightInd w:val="0"/>
              <w:spacing w:line="276" w:lineRule="auto"/>
              <w:jc w:val="center"/>
              <w:rPr>
                <w:rFonts w:cstheme="minorHAnsi"/>
                <w:sz w:val="24"/>
                <w:szCs w:val="24"/>
              </w:rPr>
            </w:pPr>
          </w:p>
        </w:tc>
      </w:tr>
      <w:tr w:rsidR="00853E89" w:rsidRPr="007D0E11" w14:paraId="55F48ADC" w14:textId="77777777" w:rsidTr="00222A47">
        <w:tc>
          <w:tcPr>
            <w:tcW w:w="1818" w:type="dxa"/>
          </w:tcPr>
          <w:p w14:paraId="55F48AD8" w14:textId="77777777" w:rsidR="00853E89" w:rsidRPr="007D0E11" w:rsidRDefault="00853E89" w:rsidP="007D0E11">
            <w:pPr>
              <w:autoSpaceDE w:val="0"/>
              <w:autoSpaceDN w:val="0"/>
              <w:adjustRightInd w:val="0"/>
              <w:spacing w:line="276" w:lineRule="auto"/>
              <w:jc w:val="center"/>
              <w:rPr>
                <w:rFonts w:cstheme="minorHAnsi"/>
                <w:bCs/>
                <w:sz w:val="24"/>
                <w:szCs w:val="24"/>
              </w:rPr>
            </w:pPr>
            <w:r w:rsidRPr="007D0E11">
              <w:rPr>
                <w:rFonts w:cstheme="minorHAnsi"/>
                <w:bCs/>
                <w:sz w:val="24"/>
                <w:szCs w:val="24"/>
              </w:rPr>
              <w:t>D.Sc. / D.Litt.</w:t>
            </w:r>
          </w:p>
        </w:tc>
        <w:tc>
          <w:tcPr>
            <w:tcW w:w="3960" w:type="dxa"/>
          </w:tcPr>
          <w:p w14:paraId="55F48AD9" w14:textId="0C296381" w:rsidR="00853E89" w:rsidRPr="007D0E11" w:rsidRDefault="006C5F13" w:rsidP="007D0E11">
            <w:pPr>
              <w:autoSpaceDE w:val="0"/>
              <w:autoSpaceDN w:val="0"/>
              <w:adjustRightInd w:val="0"/>
              <w:spacing w:line="276" w:lineRule="auto"/>
              <w:jc w:val="center"/>
              <w:rPr>
                <w:rFonts w:cstheme="minorHAnsi"/>
                <w:sz w:val="24"/>
                <w:szCs w:val="24"/>
              </w:rPr>
            </w:pPr>
            <w:r w:rsidRPr="007D0E11">
              <w:rPr>
                <w:rFonts w:cstheme="minorHAnsi"/>
                <w:sz w:val="24"/>
                <w:szCs w:val="24"/>
              </w:rPr>
              <w:t>NA</w:t>
            </w:r>
          </w:p>
        </w:tc>
        <w:tc>
          <w:tcPr>
            <w:tcW w:w="1800" w:type="dxa"/>
          </w:tcPr>
          <w:p w14:paraId="55F48ADA" w14:textId="77777777" w:rsidR="00853E89" w:rsidRPr="007D0E11" w:rsidRDefault="00853E89" w:rsidP="007D0E11">
            <w:pPr>
              <w:autoSpaceDE w:val="0"/>
              <w:autoSpaceDN w:val="0"/>
              <w:adjustRightInd w:val="0"/>
              <w:spacing w:line="276" w:lineRule="auto"/>
              <w:jc w:val="center"/>
              <w:rPr>
                <w:rFonts w:cstheme="minorHAnsi"/>
                <w:sz w:val="24"/>
                <w:szCs w:val="24"/>
              </w:rPr>
            </w:pPr>
          </w:p>
        </w:tc>
        <w:tc>
          <w:tcPr>
            <w:tcW w:w="2160" w:type="dxa"/>
          </w:tcPr>
          <w:p w14:paraId="55F48ADB" w14:textId="77777777" w:rsidR="00853E89" w:rsidRPr="007D0E11" w:rsidRDefault="00853E89" w:rsidP="007D0E11">
            <w:pPr>
              <w:autoSpaceDE w:val="0"/>
              <w:autoSpaceDN w:val="0"/>
              <w:adjustRightInd w:val="0"/>
              <w:spacing w:line="276" w:lineRule="auto"/>
              <w:jc w:val="center"/>
              <w:rPr>
                <w:rFonts w:cstheme="minorHAnsi"/>
                <w:sz w:val="24"/>
                <w:szCs w:val="24"/>
              </w:rPr>
            </w:pPr>
          </w:p>
        </w:tc>
      </w:tr>
    </w:tbl>
    <w:p w14:paraId="55F48ADD" w14:textId="77777777" w:rsidR="00222A47" w:rsidRPr="007D0E11" w:rsidRDefault="00222A47" w:rsidP="007D0E11">
      <w:pPr>
        <w:spacing w:after="0"/>
        <w:ind w:left="720"/>
        <w:contextualSpacing/>
        <w:rPr>
          <w:rFonts w:eastAsiaTheme="minorEastAsia" w:cstheme="minorHAnsi"/>
          <w:b/>
          <w:sz w:val="24"/>
          <w:szCs w:val="24"/>
        </w:rPr>
      </w:pPr>
    </w:p>
    <w:p w14:paraId="55F48ADF" w14:textId="77777777" w:rsidR="00222A47" w:rsidRPr="007D0E11" w:rsidRDefault="00222A47" w:rsidP="007D0E11">
      <w:pPr>
        <w:spacing w:after="0"/>
        <w:contextualSpacing/>
        <w:rPr>
          <w:rFonts w:eastAsiaTheme="minorEastAsia" w:cstheme="minorHAnsi"/>
          <w:b/>
          <w:sz w:val="24"/>
          <w:szCs w:val="24"/>
        </w:rPr>
      </w:pPr>
      <w:r w:rsidRPr="007D0E11">
        <w:rPr>
          <w:rFonts w:eastAsiaTheme="minorEastAsia" w:cstheme="minorHAnsi"/>
          <w:b/>
          <w:sz w:val="24"/>
          <w:szCs w:val="24"/>
        </w:rPr>
        <w:t>Appointments held prior to joining</w:t>
      </w:r>
      <w:r w:rsidR="00FD32AF" w:rsidRPr="007D0E11">
        <w:rPr>
          <w:rFonts w:eastAsiaTheme="minorEastAsia" w:cstheme="minorHAnsi"/>
          <w:b/>
          <w:sz w:val="24"/>
          <w:szCs w:val="24"/>
        </w:rPr>
        <w:t xml:space="preserve"> the Osmania University service</w:t>
      </w:r>
    </w:p>
    <w:p w14:paraId="55F48AE0" w14:textId="77777777" w:rsidR="00222A47" w:rsidRPr="0074420D" w:rsidRDefault="00222A47" w:rsidP="007D0E11">
      <w:pPr>
        <w:spacing w:after="0"/>
        <w:ind w:left="720"/>
        <w:contextualSpacing/>
        <w:rPr>
          <w:rFonts w:eastAsiaTheme="minorEastAsia" w:cstheme="minorHAnsi"/>
          <w:b/>
          <w:sz w:val="4"/>
          <w:szCs w:val="4"/>
        </w:rPr>
      </w:pPr>
    </w:p>
    <w:tbl>
      <w:tblPr>
        <w:tblStyle w:val="TableGrid2"/>
        <w:tblW w:w="9351" w:type="dxa"/>
        <w:jc w:val="center"/>
        <w:tblLook w:val="04A0" w:firstRow="1" w:lastRow="0" w:firstColumn="1" w:lastColumn="0" w:noHBand="0" w:noVBand="1"/>
      </w:tblPr>
      <w:tblGrid>
        <w:gridCol w:w="2793"/>
        <w:gridCol w:w="3161"/>
        <w:gridCol w:w="1418"/>
        <w:gridCol w:w="1979"/>
      </w:tblGrid>
      <w:tr w:rsidR="00151887" w:rsidRPr="007D0E11" w14:paraId="55F48AE4" w14:textId="77777777" w:rsidTr="00FD32AF">
        <w:trPr>
          <w:trHeight w:val="480"/>
          <w:jc w:val="center"/>
        </w:trPr>
        <w:tc>
          <w:tcPr>
            <w:tcW w:w="2793" w:type="dxa"/>
            <w:vMerge w:val="restart"/>
          </w:tcPr>
          <w:p w14:paraId="55F48AE1" w14:textId="77777777" w:rsidR="00151887" w:rsidRPr="007D0E11" w:rsidRDefault="0015188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Designation</w:t>
            </w:r>
          </w:p>
        </w:tc>
        <w:tc>
          <w:tcPr>
            <w:tcW w:w="3161" w:type="dxa"/>
            <w:vMerge w:val="restart"/>
          </w:tcPr>
          <w:p w14:paraId="55F48AE2" w14:textId="77777777" w:rsidR="00151887" w:rsidRPr="007D0E11" w:rsidRDefault="0015188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Name of the Employer</w:t>
            </w:r>
          </w:p>
        </w:tc>
        <w:tc>
          <w:tcPr>
            <w:tcW w:w="3397" w:type="dxa"/>
            <w:gridSpan w:val="2"/>
          </w:tcPr>
          <w:p w14:paraId="55F48AE3" w14:textId="77777777" w:rsidR="00151887" w:rsidRPr="007D0E11" w:rsidRDefault="0015188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Date of</w:t>
            </w:r>
          </w:p>
        </w:tc>
      </w:tr>
      <w:tr w:rsidR="00151887" w:rsidRPr="007D0E11" w14:paraId="55F48AE9" w14:textId="77777777" w:rsidTr="00442FFF">
        <w:trPr>
          <w:trHeight w:val="282"/>
          <w:jc w:val="center"/>
        </w:trPr>
        <w:tc>
          <w:tcPr>
            <w:tcW w:w="2793" w:type="dxa"/>
            <w:vMerge/>
          </w:tcPr>
          <w:p w14:paraId="55F48AE5" w14:textId="77777777" w:rsidR="00151887" w:rsidRPr="007D0E11" w:rsidRDefault="00151887" w:rsidP="007D0E11">
            <w:pPr>
              <w:autoSpaceDE w:val="0"/>
              <w:autoSpaceDN w:val="0"/>
              <w:adjustRightInd w:val="0"/>
              <w:spacing w:line="276" w:lineRule="auto"/>
              <w:contextualSpacing/>
              <w:rPr>
                <w:rFonts w:cstheme="minorHAnsi"/>
                <w:sz w:val="24"/>
                <w:szCs w:val="24"/>
              </w:rPr>
            </w:pPr>
          </w:p>
        </w:tc>
        <w:tc>
          <w:tcPr>
            <w:tcW w:w="3161" w:type="dxa"/>
            <w:vMerge/>
          </w:tcPr>
          <w:p w14:paraId="55F48AE6" w14:textId="77777777" w:rsidR="00151887" w:rsidRPr="007D0E11" w:rsidRDefault="00151887" w:rsidP="007D0E11">
            <w:pPr>
              <w:autoSpaceDE w:val="0"/>
              <w:autoSpaceDN w:val="0"/>
              <w:adjustRightInd w:val="0"/>
              <w:spacing w:line="276" w:lineRule="auto"/>
              <w:contextualSpacing/>
              <w:rPr>
                <w:rFonts w:cstheme="minorHAnsi"/>
                <w:sz w:val="24"/>
                <w:szCs w:val="24"/>
              </w:rPr>
            </w:pPr>
          </w:p>
        </w:tc>
        <w:tc>
          <w:tcPr>
            <w:tcW w:w="1418" w:type="dxa"/>
          </w:tcPr>
          <w:p w14:paraId="55F48AE7" w14:textId="77777777" w:rsidR="00151887" w:rsidRPr="007D0E11" w:rsidRDefault="00151887" w:rsidP="007D0E11">
            <w:pPr>
              <w:autoSpaceDE w:val="0"/>
              <w:autoSpaceDN w:val="0"/>
              <w:adjustRightInd w:val="0"/>
              <w:spacing w:line="276" w:lineRule="auto"/>
              <w:contextualSpacing/>
              <w:jc w:val="center"/>
              <w:rPr>
                <w:rFonts w:cstheme="minorHAnsi"/>
                <w:sz w:val="24"/>
                <w:szCs w:val="24"/>
              </w:rPr>
            </w:pPr>
            <w:r w:rsidRPr="007D0E11">
              <w:rPr>
                <w:rFonts w:cstheme="minorHAnsi"/>
                <w:sz w:val="24"/>
                <w:szCs w:val="24"/>
              </w:rPr>
              <w:t>Joining</w:t>
            </w:r>
          </w:p>
        </w:tc>
        <w:tc>
          <w:tcPr>
            <w:tcW w:w="1979" w:type="dxa"/>
          </w:tcPr>
          <w:p w14:paraId="55F48AE8" w14:textId="77777777" w:rsidR="00151887" w:rsidRPr="007D0E11" w:rsidRDefault="00151887" w:rsidP="007D0E11">
            <w:pPr>
              <w:autoSpaceDE w:val="0"/>
              <w:autoSpaceDN w:val="0"/>
              <w:adjustRightInd w:val="0"/>
              <w:spacing w:line="276" w:lineRule="auto"/>
              <w:contextualSpacing/>
              <w:jc w:val="center"/>
              <w:rPr>
                <w:rFonts w:cstheme="minorHAnsi"/>
                <w:sz w:val="24"/>
                <w:szCs w:val="24"/>
              </w:rPr>
            </w:pPr>
            <w:r w:rsidRPr="007D0E11">
              <w:rPr>
                <w:rFonts w:cstheme="minorHAnsi"/>
                <w:sz w:val="24"/>
                <w:szCs w:val="24"/>
              </w:rPr>
              <w:t>Leaving</w:t>
            </w:r>
          </w:p>
        </w:tc>
      </w:tr>
      <w:tr w:rsidR="00151887" w:rsidRPr="007D0E11" w14:paraId="55F48AEE" w14:textId="77777777" w:rsidTr="00FD32AF">
        <w:trPr>
          <w:jc w:val="center"/>
        </w:trPr>
        <w:tc>
          <w:tcPr>
            <w:tcW w:w="2793" w:type="dxa"/>
          </w:tcPr>
          <w:p w14:paraId="55F48AEA" w14:textId="77777777" w:rsidR="00151887" w:rsidRPr="007D0E11" w:rsidRDefault="00151887" w:rsidP="007D0E11">
            <w:pPr>
              <w:autoSpaceDE w:val="0"/>
              <w:autoSpaceDN w:val="0"/>
              <w:adjustRightInd w:val="0"/>
              <w:spacing w:line="276" w:lineRule="auto"/>
              <w:contextualSpacing/>
              <w:jc w:val="center"/>
              <w:rPr>
                <w:rFonts w:cstheme="minorHAnsi"/>
                <w:sz w:val="24"/>
                <w:szCs w:val="24"/>
              </w:rPr>
            </w:pPr>
          </w:p>
        </w:tc>
        <w:tc>
          <w:tcPr>
            <w:tcW w:w="3161" w:type="dxa"/>
          </w:tcPr>
          <w:p w14:paraId="55F48AEB" w14:textId="6A8C610E" w:rsidR="00151887" w:rsidRPr="007D0E11" w:rsidRDefault="0083377D" w:rsidP="007D0E11">
            <w:pPr>
              <w:autoSpaceDE w:val="0"/>
              <w:autoSpaceDN w:val="0"/>
              <w:adjustRightInd w:val="0"/>
              <w:spacing w:line="276" w:lineRule="auto"/>
              <w:contextualSpacing/>
              <w:jc w:val="center"/>
              <w:rPr>
                <w:rFonts w:cstheme="minorHAnsi"/>
                <w:sz w:val="24"/>
                <w:szCs w:val="24"/>
              </w:rPr>
            </w:pPr>
            <w:r w:rsidRPr="007D0E11">
              <w:rPr>
                <w:rFonts w:cstheme="minorHAnsi"/>
                <w:sz w:val="24"/>
                <w:szCs w:val="24"/>
              </w:rPr>
              <w:t>NA</w:t>
            </w:r>
          </w:p>
        </w:tc>
        <w:tc>
          <w:tcPr>
            <w:tcW w:w="1418" w:type="dxa"/>
          </w:tcPr>
          <w:p w14:paraId="55F48AEC" w14:textId="77777777" w:rsidR="00151887" w:rsidRPr="007D0E11" w:rsidRDefault="00151887" w:rsidP="007D0E11">
            <w:pPr>
              <w:autoSpaceDE w:val="0"/>
              <w:autoSpaceDN w:val="0"/>
              <w:adjustRightInd w:val="0"/>
              <w:spacing w:line="276" w:lineRule="auto"/>
              <w:contextualSpacing/>
              <w:jc w:val="center"/>
              <w:rPr>
                <w:rFonts w:cstheme="minorHAnsi"/>
                <w:sz w:val="24"/>
                <w:szCs w:val="24"/>
              </w:rPr>
            </w:pPr>
          </w:p>
        </w:tc>
        <w:tc>
          <w:tcPr>
            <w:tcW w:w="1979" w:type="dxa"/>
          </w:tcPr>
          <w:p w14:paraId="55F48AED" w14:textId="77777777" w:rsidR="00151887" w:rsidRPr="007D0E11" w:rsidRDefault="00151887" w:rsidP="007D0E11">
            <w:pPr>
              <w:autoSpaceDE w:val="0"/>
              <w:autoSpaceDN w:val="0"/>
              <w:adjustRightInd w:val="0"/>
              <w:spacing w:line="276" w:lineRule="auto"/>
              <w:contextualSpacing/>
              <w:jc w:val="center"/>
              <w:rPr>
                <w:rFonts w:cstheme="minorHAnsi"/>
                <w:sz w:val="24"/>
                <w:szCs w:val="24"/>
              </w:rPr>
            </w:pPr>
          </w:p>
        </w:tc>
      </w:tr>
    </w:tbl>
    <w:p w14:paraId="55F48AF4" w14:textId="77777777" w:rsidR="00222A47" w:rsidRPr="007D0E11" w:rsidRDefault="00222A47" w:rsidP="007D0E11">
      <w:pPr>
        <w:spacing w:after="0"/>
        <w:ind w:left="720"/>
        <w:contextualSpacing/>
        <w:rPr>
          <w:rFonts w:eastAsiaTheme="minorEastAsia" w:cstheme="minorHAnsi"/>
          <w:b/>
          <w:sz w:val="24"/>
          <w:szCs w:val="24"/>
        </w:rPr>
      </w:pPr>
    </w:p>
    <w:p w14:paraId="55F48AF6" w14:textId="77777777" w:rsidR="00222A47" w:rsidRPr="007D0E11" w:rsidRDefault="00FD32AF" w:rsidP="007D0E11">
      <w:pPr>
        <w:spacing w:after="0"/>
        <w:contextualSpacing/>
        <w:rPr>
          <w:rFonts w:eastAsiaTheme="minorEastAsia" w:cstheme="minorHAnsi"/>
          <w:b/>
          <w:sz w:val="24"/>
          <w:szCs w:val="24"/>
        </w:rPr>
      </w:pPr>
      <w:r w:rsidRPr="007D0E11">
        <w:rPr>
          <w:rFonts w:eastAsiaTheme="minorEastAsia" w:cstheme="minorHAnsi"/>
          <w:b/>
          <w:sz w:val="24"/>
          <w:szCs w:val="24"/>
        </w:rPr>
        <w:t>Teaching experience</w:t>
      </w:r>
    </w:p>
    <w:p w14:paraId="55F48AF7" w14:textId="77777777" w:rsidR="00222A47" w:rsidRPr="002F1134" w:rsidRDefault="00222A47" w:rsidP="007D0E11">
      <w:pPr>
        <w:spacing w:after="0"/>
        <w:ind w:left="720"/>
        <w:contextualSpacing/>
        <w:rPr>
          <w:rFonts w:eastAsiaTheme="minorEastAsia" w:cstheme="minorHAnsi"/>
          <w:b/>
          <w:sz w:val="2"/>
          <w:szCs w:val="2"/>
        </w:rPr>
      </w:pPr>
    </w:p>
    <w:p w14:paraId="55F48AF8" w14:textId="5BEE4409" w:rsidR="00222A47" w:rsidRPr="007D0E11" w:rsidRDefault="00222A47" w:rsidP="007D0E11">
      <w:pPr>
        <w:spacing w:after="0"/>
        <w:ind w:left="720" w:firstLine="720"/>
        <w:rPr>
          <w:rFonts w:eastAsiaTheme="minorEastAsia" w:cstheme="minorHAnsi"/>
          <w:b/>
          <w:sz w:val="24"/>
          <w:szCs w:val="24"/>
        </w:rPr>
      </w:pPr>
      <w:r w:rsidRPr="007D0E11">
        <w:rPr>
          <w:rFonts w:eastAsiaTheme="minorEastAsia" w:cstheme="minorHAnsi"/>
          <w:b/>
          <w:sz w:val="24"/>
          <w:szCs w:val="24"/>
        </w:rPr>
        <w:t xml:space="preserve">P.G. level </w:t>
      </w:r>
      <w:r w:rsidR="00DF5857" w:rsidRPr="007D0E11">
        <w:rPr>
          <w:rFonts w:eastAsiaTheme="minorEastAsia" w:cstheme="minorHAnsi"/>
          <w:b/>
          <w:sz w:val="24"/>
          <w:szCs w:val="24"/>
        </w:rPr>
        <w:tab/>
      </w:r>
      <w:r w:rsidR="00DF5857" w:rsidRPr="007D0E11">
        <w:rPr>
          <w:rFonts w:eastAsiaTheme="minorEastAsia" w:cstheme="minorHAnsi"/>
          <w:b/>
          <w:sz w:val="24"/>
          <w:szCs w:val="24"/>
        </w:rPr>
        <w:tab/>
      </w:r>
      <w:r w:rsidR="00DF5857" w:rsidRPr="007D0E11">
        <w:rPr>
          <w:rFonts w:eastAsiaTheme="minorEastAsia" w:cstheme="minorHAnsi"/>
          <w:b/>
          <w:sz w:val="24"/>
          <w:szCs w:val="24"/>
        </w:rPr>
        <w:tab/>
      </w:r>
      <w:r w:rsidRPr="007D0E11">
        <w:rPr>
          <w:rFonts w:eastAsiaTheme="minorEastAsia" w:cstheme="minorHAnsi"/>
          <w:b/>
          <w:sz w:val="24"/>
          <w:szCs w:val="24"/>
        </w:rPr>
        <w:t>:</w:t>
      </w:r>
      <w:r w:rsidR="00853E89" w:rsidRPr="007D0E11">
        <w:rPr>
          <w:rFonts w:eastAsiaTheme="minorEastAsia" w:cstheme="minorHAnsi"/>
          <w:b/>
          <w:sz w:val="24"/>
          <w:szCs w:val="24"/>
        </w:rPr>
        <w:tab/>
      </w:r>
      <w:r w:rsidR="00853E89" w:rsidRPr="00067756">
        <w:rPr>
          <w:rFonts w:eastAsiaTheme="minorEastAsia" w:cstheme="minorHAnsi"/>
          <w:bCs/>
          <w:sz w:val="24"/>
          <w:szCs w:val="24"/>
        </w:rPr>
        <w:t>19 years</w:t>
      </w:r>
      <w:r w:rsidRPr="007D0E11">
        <w:rPr>
          <w:rFonts w:eastAsiaTheme="minorEastAsia" w:cstheme="minorHAnsi"/>
          <w:b/>
          <w:sz w:val="24"/>
          <w:szCs w:val="24"/>
        </w:rPr>
        <w:tab/>
      </w:r>
    </w:p>
    <w:p w14:paraId="55F48AF9" w14:textId="55767ACB" w:rsidR="00222A47" w:rsidRPr="007D0E11" w:rsidRDefault="00222A47" w:rsidP="007D0E11">
      <w:pPr>
        <w:spacing w:after="0"/>
        <w:ind w:left="720" w:firstLine="720"/>
        <w:rPr>
          <w:rFonts w:eastAsiaTheme="minorEastAsia" w:cstheme="minorHAnsi"/>
          <w:sz w:val="24"/>
          <w:szCs w:val="24"/>
        </w:rPr>
      </w:pPr>
      <w:r w:rsidRPr="007D0E11">
        <w:rPr>
          <w:rFonts w:eastAsiaTheme="minorEastAsia" w:cstheme="minorHAnsi"/>
          <w:b/>
          <w:sz w:val="24"/>
          <w:szCs w:val="24"/>
        </w:rPr>
        <w:t>U.G. level</w:t>
      </w:r>
      <w:r w:rsidR="00DF5857" w:rsidRPr="007D0E11">
        <w:rPr>
          <w:rFonts w:eastAsiaTheme="minorEastAsia" w:cstheme="minorHAnsi"/>
          <w:b/>
          <w:sz w:val="24"/>
          <w:szCs w:val="24"/>
        </w:rPr>
        <w:tab/>
      </w:r>
      <w:r w:rsidR="00DF5857" w:rsidRPr="007D0E11">
        <w:rPr>
          <w:rFonts w:eastAsiaTheme="minorEastAsia" w:cstheme="minorHAnsi"/>
          <w:b/>
          <w:sz w:val="24"/>
          <w:szCs w:val="24"/>
        </w:rPr>
        <w:tab/>
      </w:r>
      <w:r w:rsidR="00DF5857" w:rsidRPr="007D0E11">
        <w:rPr>
          <w:rFonts w:eastAsiaTheme="minorEastAsia" w:cstheme="minorHAnsi"/>
          <w:b/>
          <w:sz w:val="24"/>
          <w:szCs w:val="24"/>
        </w:rPr>
        <w:tab/>
      </w:r>
      <w:r w:rsidRPr="007D0E11">
        <w:rPr>
          <w:rFonts w:eastAsiaTheme="minorEastAsia" w:cstheme="minorHAnsi"/>
          <w:b/>
          <w:sz w:val="24"/>
          <w:szCs w:val="24"/>
        </w:rPr>
        <w:t xml:space="preserve">:  </w:t>
      </w:r>
      <w:r w:rsidR="00853E89" w:rsidRPr="007D0E11">
        <w:rPr>
          <w:rFonts w:eastAsiaTheme="minorEastAsia" w:cstheme="minorHAnsi"/>
          <w:b/>
          <w:sz w:val="24"/>
          <w:szCs w:val="24"/>
        </w:rPr>
        <w:tab/>
      </w:r>
      <w:r w:rsidR="00853E89" w:rsidRPr="00067756">
        <w:rPr>
          <w:rFonts w:eastAsiaTheme="minorEastAsia" w:cstheme="minorHAnsi"/>
          <w:bCs/>
          <w:sz w:val="24"/>
          <w:szCs w:val="24"/>
        </w:rPr>
        <w:t>19 years</w:t>
      </w:r>
      <w:r w:rsidR="005C625F" w:rsidRPr="007D0E11">
        <w:rPr>
          <w:rFonts w:eastAsiaTheme="minorEastAsia" w:cstheme="minorHAnsi"/>
          <w:b/>
          <w:sz w:val="24"/>
          <w:szCs w:val="24"/>
        </w:rPr>
        <w:tab/>
      </w:r>
    </w:p>
    <w:p w14:paraId="55F48AFA" w14:textId="77777777" w:rsidR="00222A47" w:rsidRPr="0074420D" w:rsidRDefault="00222A47" w:rsidP="007D0E11">
      <w:pPr>
        <w:spacing w:after="0"/>
        <w:rPr>
          <w:rFonts w:eastAsiaTheme="minorEastAsia" w:cstheme="minorHAnsi"/>
          <w:b/>
          <w:sz w:val="14"/>
          <w:szCs w:val="14"/>
        </w:rPr>
      </w:pPr>
    </w:p>
    <w:p w14:paraId="55F48AFB" w14:textId="77777777" w:rsidR="00222A47" w:rsidRPr="002F1134" w:rsidRDefault="00222A47" w:rsidP="007D0E11">
      <w:pPr>
        <w:spacing w:after="0"/>
        <w:contextualSpacing/>
        <w:rPr>
          <w:rFonts w:eastAsiaTheme="minorEastAsia" w:cstheme="minorHAnsi"/>
          <w:b/>
          <w:sz w:val="24"/>
          <w:szCs w:val="24"/>
        </w:rPr>
      </w:pPr>
      <w:r w:rsidRPr="002F1134">
        <w:rPr>
          <w:rFonts w:eastAsiaTheme="minorEastAsia" w:cstheme="minorHAnsi"/>
          <w:b/>
          <w:sz w:val="24"/>
          <w:szCs w:val="24"/>
        </w:rPr>
        <w:t>Research Experience excluding years</w:t>
      </w:r>
    </w:p>
    <w:p w14:paraId="55F48AFC" w14:textId="3D4E511A" w:rsidR="00222A47" w:rsidRPr="007D0E11" w:rsidRDefault="00FD32AF" w:rsidP="007D0E11">
      <w:pPr>
        <w:spacing w:after="0"/>
        <w:contextualSpacing/>
        <w:rPr>
          <w:rFonts w:eastAsiaTheme="minorEastAsia" w:cstheme="minorHAnsi"/>
          <w:bCs/>
          <w:sz w:val="24"/>
          <w:szCs w:val="24"/>
        </w:rPr>
      </w:pPr>
      <w:r w:rsidRPr="002F1134">
        <w:rPr>
          <w:rFonts w:eastAsiaTheme="minorEastAsia" w:cstheme="minorHAnsi"/>
          <w:b/>
          <w:sz w:val="24"/>
          <w:szCs w:val="24"/>
        </w:rPr>
        <w:t>s</w:t>
      </w:r>
      <w:r w:rsidR="00222A47" w:rsidRPr="002F1134">
        <w:rPr>
          <w:rFonts w:eastAsiaTheme="minorEastAsia" w:cstheme="minorHAnsi"/>
          <w:b/>
          <w:sz w:val="24"/>
          <w:szCs w:val="24"/>
        </w:rPr>
        <w:t>pent in pursuing M.Phil. / Ph. D</w:t>
      </w:r>
      <w:r w:rsidR="00222A47" w:rsidRPr="002F1134">
        <w:rPr>
          <w:rFonts w:eastAsiaTheme="minorEastAsia" w:cstheme="minorHAnsi"/>
          <w:b/>
          <w:sz w:val="24"/>
          <w:szCs w:val="24"/>
        </w:rPr>
        <w:tab/>
        <w:t>:</w:t>
      </w:r>
      <w:r w:rsidR="00222A47" w:rsidRPr="002F1134">
        <w:rPr>
          <w:rFonts w:eastAsiaTheme="minorEastAsia" w:cstheme="minorHAnsi"/>
          <w:b/>
          <w:sz w:val="24"/>
          <w:szCs w:val="24"/>
        </w:rPr>
        <w:tab/>
      </w:r>
      <w:r w:rsidR="002F1134">
        <w:rPr>
          <w:rFonts w:eastAsiaTheme="minorEastAsia" w:cstheme="minorHAnsi"/>
          <w:b/>
          <w:sz w:val="24"/>
          <w:szCs w:val="24"/>
        </w:rPr>
        <w:tab/>
      </w:r>
      <w:r w:rsidR="00677EFB" w:rsidRPr="00067756">
        <w:rPr>
          <w:rFonts w:eastAsiaTheme="minorEastAsia" w:cstheme="minorHAnsi"/>
          <w:bCs/>
          <w:sz w:val="24"/>
          <w:szCs w:val="24"/>
        </w:rPr>
        <w:t>10 years</w:t>
      </w:r>
      <w:r w:rsidR="00222A47" w:rsidRPr="007D0E11">
        <w:rPr>
          <w:rFonts w:eastAsia="Calibri" w:cstheme="minorHAnsi"/>
          <w:bCs/>
          <w:color w:val="FF0000"/>
          <w:sz w:val="24"/>
          <w:szCs w:val="24"/>
        </w:rPr>
        <w:t xml:space="preserve"> </w:t>
      </w:r>
    </w:p>
    <w:p w14:paraId="55F48AFF" w14:textId="77777777" w:rsidR="00222A47" w:rsidRPr="007D0E11" w:rsidRDefault="00222A47" w:rsidP="007D0E11">
      <w:pPr>
        <w:spacing w:after="0"/>
        <w:contextualSpacing/>
        <w:rPr>
          <w:rFonts w:eastAsiaTheme="minorEastAsia" w:cstheme="minorHAnsi"/>
          <w:b/>
          <w:sz w:val="24"/>
          <w:szCs w:val="24"/>
        </w:rPr>
      </w:pPr>
      <w:r w:rsidRPr="007D0E11">
        <w:rPr>
          <w:rFonts w:eastAsiaTheme="minorEastAsia" w:cstheme="minorHAnsi"/>
          <w:b/>
          <w:sz w:val="24"/>
          <w:szCs w:val="24"/>
        </w:rPr>
        <w:t>Fields of Speci</w:t>
      </w:r>
      <w:r w:rsidR="0022250E" w:rsidRPr="007D0E11">
        <w:rPr>
          <w:rFonts w:eastAsiaTheme="minorEastAsia" w:cstheme="minorHAnsi"/>
          <w:b/>
          <w:sz w:val="24"/>
          <w:szCs w:val="24"/>
        </w:rPr>
        <w:t>alization</w:t>
      </w:r>
      <w:r w:rsidR="00FD32AF" w:rsidRPr="007D0E11">
        <w:rPr>
          <w:rFonts w:eastAsiaTheme="minorEastAsia" w:cstheme="minorHAnsi"/>
          <w:b/>
          <w:sz w:val="24"/>
          <w:szCs w:val="24"/>
        </w:rPr>
        <w:t xml:space="preserve"> under the Subject / Discipline</w:t>
      </w:r>
    </w:p>
    <w:p w14:paraId="55F48B00" w14:textId="77777777" w:rsidR="00222A47" w:rsidRPr="00677EFB" w:rsidRDefault="00222A47" w:rsidP="007D0E11">
      <w:pPr>
        <w:autoSpaceDE w:val="0"/>
        <w:autoSpaceDN w:val="0"/>
        <w:adjustRightInd w:val="0"/>
        <w:spacing w:after="0"/>
        <w:ind w:left="720"/>
        <w:rPr>
          <w:rFonts w:eastAsiaTheme="minorEastAsia" w:cstheme="minorHAnsi"/>
          <w:b/>
          <w:sz w:val="12"/>
          <w:szCs w:val="12"/>
        </w:rPr>
      </w:pPr>
    </w:p>
    <w:p w14:paraId="55F48B01" w14:textId="7D351F46" w:rsidR="00AB4255" w:rsidRPr="007D0E11" w:rsidRDefault="00CE0EAC" w:rsidP="007D0E11">
      <w:pPr>
        <w:spacing w:after="0"/>
        <w:contextualSpacing/>
        <w:rPr>
          <w:rFonts w:eastAsiaTheme="minorEastAsia" w:cstheme="minorHAnsi"/>
          <w:b/>
          <w:sz w:val="24"/>
          <w:szCs w:val="24"/>
        </w:rPr>
      </w:pPr>
      <w:r w:rsidRPr="007D0E11">
        <w:rPr>
          <w:rFonts w:cstheme="minorHAnsi"/>
          <w:bCs/>
          <w:sz w:val="24"/>
          <w:szCs w:val="24"/>
        </w:rPr>
        <w:t>Urban Sociology, Development Studies, Qualitative Research</w:t>
      </w:r>
    </w:p>
    <w:p w14:paraId="55F48B02" w14:textId="77777777" w:rsidR="00AB4255" w:rsidRPr="00677EFB" w:rsidRDefault="00AB4255" w:rsidP="007D0E11">
      <w:pPr>
        <w:spacing w:after="0"/>
        <w:contextualSpacing/>
        <w:rPr>
          <w:rFonts w:eastAsiaTheme="minorEastAsia" w:cstheme="minorHAnsi"/>
          <w:b/>
          <w:sz w:val="12"/>
          <w:szCs w:val="12"/>
        </w:rPr>
      </w:pPr>
    </w:p>
    <w:p w14:paraId="55F48B03" w14:textId="77777777" w:rsidR="00222A47" w:rsidRPr="007D0E11" w:rsidRDefault="00222A47" w:rsidP="007D0E11">
      <w:pPr>
        <w:spacing w:after="0"/>
        <w:contextualSpacing/>
        <w:rPr>
          <w:rFonts w:eastAsiaTheme="minorEastAsia" w:cstheme="minorHAnsi"/>
          <w:b/>
          <w:sz w:val="24"/>
          <w:szCs w:val="24"/>
        </w:rPr>
      </w:pPr>
      <w:r w:rsidRPr="007D0E11">
        <w:rPr>
          <w:rFonts w:eastAsiaTheme="minorEastAsia" w:cstheme="minorHAnsi"/>
          <w:b/>
          <w:sz w:val="24"/>
          <w:szCs w:val="24"/>
        </w:rPr>
        <w:t>Orientation / Refresher Courses attended at Academic Staff Colleges</w:t>
      </w:r>
    </w:p>
    <w:p w14:paraId="55F48B05" w14:textId="3E07C200" w:rsidR="00222A47" w:rsidRPr="00677EFB" w:rsidRDefault="00222A47" w:rsidP="007D0E11">
      <w:pPr>
        <w:spacing w:after="0"/>
        <w:rPr>
          <w:rFonts w:eastAsiaTheme="minorEastAsia" w:cstheme="minorHAnsi"/>
          <w:sz w:val="2"/>
          <w:szCs w:val="2"/>
        </w:rPr>
      </w:pPr>
      <w:r w:rsidRPr="007D0E11">
        <w:rPr>
          <w:rFonts w:eastAsiaTheme="minorEastAsia" w:cstheme="minorHAnsi"/>
          <w:b/>
          <w:sz w:val="24"/>
          <w:szCs w:val="24"/>
        </w:rPr>
        <w:t xml:space="preserve">    </w:t>
      </w:r>
      <w:r w:rsidRPr="007D0E11">
        <w:rPr>
          <w:rFonts w:eastAsiaTheme="minorEastAsia" w:cstheme="minorHAnsi"/>
          <w:b/>
          <w:sz w:val="24"/>
          <w:szCs w:val="24"/>
        </w:rPr>
        <w:tab/>
      </w:r>
    </w:p>
    <w:p w14:paraId="55F48B06" w14:textId="77777777" w:rsidR="00222A47" w:rsidRPr="00F802F8" w:rsidRDefault="00222A47" w:rsidP="007D0E11">
      <w:pPr>
        <w:spacing w:after="0"/>
        <w:jc w:val="center"/>
        <w:rPr>
          <w:rFonts w:eastAsiaTheme="minorEastAsia" w:cstheme="minorHAnsi"/>
          <w:sz w:val="10"/>
          <w:szCs w:val="10"/>
        </w:rPr>
      </w:pPr>
    </w:p>
    <w:tbl>
      <w:tblPr>
        <w:tblStyle w:val="TableGrid4"/>
        <w:tblW w:w="9563" w:type="dxa"/>
        <w:jc w:val="center"/>
        <w:tblLook w:val="04A0" w:firstRow="1" w:lastRow="0" w:firstColumn="1" w:lastColumn="0" w:noHBand="0" w:noVBand="1"/>
      </w:tblPr>
      <w:tblGrid>
        <w:gridCol w:w="3114"/>
        <w:gridCol w:w="3118"/>
        <w:gridCol w:w="1985"/>
        <w:gridCol w:w="1346"/>
      </w:tblGrid>
      <w:tr w:rsidR="005E220A" w:rsidRPr="007D0E11" w14:paraId="55F48B0B" w14:textId="77777777" w:rsidTr="00230686">
        <w:trPr>
          <w:jc w:val="center"/>
        </w:trPr>
        <w:tc>
          <w:tcPr>
            <w:tcW w:w="3114" w:type="dxa"/>
          </w:tcPr>
          <w:p w14:paraId="55F48B07" w14:textId="77777777"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Name of the Course / Summer School</w:t>
            </w:r>
          </w:p>
        </w:tc>
        <w:tc>
          <w:tcPr>
            <w:tcW w:w="3118" w:type="dxa"/>
          </w:tcPr>
          <w:p w14:paraId="55F48B08" w14:textId="4EE328ED"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 xml:space="preserve">Academic </w:t>
            </w:r>
            <w:r w:rsidR="00677EFB" w:rsidRPr="007D0E11">
              <w:rPr>
                <w:rFonts w:cstheme="minorHAnsi"/>
                <w:b/>
                <w:sz w:val="24"/>
                <w:szCs w:val="24"/>
              </w:rPr>
              <w:t>Staff College</w:t>
            </w:r>
            <w:r w:rsidRPr="007D0E11">
              <w:rPr>
                <w:rFonts w:cstheme="minorHAnsi"/>
                <w:b/>
                <w:sz w:val="24"/>
                <w:szCs w:val="24"/>
              </w:rPr>
              <w:t xml:space="preserve"> / University</w:t>
            </w:r>
            <w:r w:rsidR="00AB4255" w:rsidRPr="007D0E11">
              <w:rPr>
                <w:rFonts w:cstheme="minorHAnsi"/>
                <w:b/>
                <w:sz w:val="24"/>
                <w:szCs w:val="24"/>
              </w:rPr>
              <w:t>/Others</w:t>
            </w:r>
          </w:p>
        </w:tc>
        <w:tc>
          <w:tcPr>
            <w:tcW w:w="1985" w:type="dxa"/>
          </w:tcPr>
          <w:p w14:paraId="55F48B09" w14:textId="77777777"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Duration</w:t>
            </w:r>
          </w:p>
        </w:tc>
        <w:tc>
          <w:tcPr>
            <w:tcW w:w="1346" w:type="dxa"/>
          </w:tcPr>
          <w:p w14:paraId="55F48B0A" w14:textId="77777777" w:rsidR="00222A47" w:rsidRPr="007D0E11" w:rsidRDefault="00222A47" w:rsidP="007D0E11">
            <w:pPr>
              <w:autoSpaceDE w:val="0"/>
              <w:autoSpaceDN w:val="0"/>
              <w:adjustRightInd w:val="0"/>
              <w:spacing w:line="276" w:lineRule="auto"/>
              <w:contextualSpacing/>
              <w:jc w:val="center"/>
              <w:rPr>
                <w:rFonts w:cstheme="minorHAnsi"/>
                <w:b/>
                <w:sz w:val="24"/>
                <w:szCs w:val="24"/>
              </w:rPr>
            </w:pPr>
            <w:r w:rsidRPr="007D0E11">
              <w:rPr>
                <w:rFonts w:cstheme="minorHAnsi"/>
                <w:b/>
                <w:sz w:val="24"/>
                <w:szCs w:val="24"/>
              </w:rPr>
              <w:t>Sponsoring Agency</w:t>
            </w:r>
          </w:p>
        </w:tc>
      </w:tr>
      <w:tr w:rsidR="005E220A" w:rsidRPr="007D0E11" w14:paraId="55F48B10" w14:textId="77777777" w:rsidTr="00230686">
        <w:trPr>
          <w:jc w:val="center"/>
        </w:trPr>
        <w:tc>
          <w:tcPr>
            <w:tcW w:w="3114" w:type="dxa"/>
          </w:tcPr>
          <w:p w14:paraId="55F48B0C" w14:textId="79DB1133" w:rsidR="00396AE1" w:rsidRPr="007D0E11" w:rsidRDefault="00396AE1" w:rsidP="003F756F">
            <w:pPr>
              <w:pStyle w:val="BodyTextIndent"/>
              <w:tabs>
                <w:tab w:val="clear" w:pos="0"/>
                <w:tab w:val="left" w:pos="-360"/>
              </w:tabs>
              <w:spacing w:line="276" w:lineRule="auto"/>
              <w:ind w:firstLine="0"/>
              <w:rPr>
                <w:rFonts w:asciiTheme="minorHAnsi" w:hAnsiTheme="minorHAnsi" w:cstheme="minorHAnsi"/>
                <w:b/>
                <w:sz w:val="24"/>
                <w:szCs w:val="24"/>
              </w:rPr>
            </w:pPr>
            <w:r w:rsidRPr="007D0E11">
              <w:rPr>
                <w:rFonts w:asciiTheme="minorHAnsi" w:hAnsiTheme="minorHAnsi" w:cstheme="minorHAnsi"/>
                <w:sz w:val="24"/>
                <w:szCs w:val="24"/>
              </w:rPr>
              <w:t xml:space="preserve">Fifth Orientation Course on Value Education organized by University Grants Commission </w:t>
            </w:r>
          </w:p>
        </w:tc>
        <w:tc>
          <w:tcPr>
            <w:tcW w:w="3118" w:type="dxa"/>
          </w:tcPr>
          <w:p w14:paraId="55F48B0D" w14:textId="13B3EFA2" w:rsidR="00396AE1" w:rsidRPr="007D0E11" w:rsidRDefault="00396AE1" w:rsidP="007D0E11">
            <w:pPr>
              <w:autoSpaceDE w:val="0"/>
              <w:autoSpaceDN w:val="0"/>
              <w:adjustRightInd w:val="0"/>
              <w:spacing w:line="276" w:lineRule="auto"/>
              <w:contextualSpacing/>
              <w:rPr>
                <w:rFonts w:cstheme="minorHAnsi"/>
                <w:sz w:val="24"/>
                <w:szCs w:val="24"/>
              </w:rPr>
            </w:pPr>
            <w:r w:rsidRPr="007D0E11">
              <w:rPr>
                <w:rFonts w:cstheme="minorHAnsi"/>
                <w:sz w:val="24"/>
                <w:szCs w:val="24"/>
              </w:rPr>
              <w:t>Academic Staff College, Osmania University. Hyderabad</w:t>
            </w:r>
          </w:p>
        </w:tc>
        <w:tc>
          <w:tcPr>
            <w:tcW w:w="1985" w:type="dxa"/>
          </w:tcPr>
          <w:p w14:paraId="40EAD982" w14:textId="77777777" w:rsidR="00771114" w:rsidRDefault="0074420D" w:rsidP="007D0E11">
            <w:pPr>
              <w:autoSpaceDE w:val="0"/>
              <w:autoSpaceDN w:val="0"/>
              <w:adjustRightInd w:val="0"/>
              <w:spacing w:line="276" w:lineRule="auto"/>
              <w:contextualSpacing/>
              <w:rPr>
                <w:rFonts w:cstheme="minorHAnsi"/>
                <w:sz w:val="24"/>
                <w:szCs w:val="24"/>
              </w:rPr>
            </w:pPr>
            <w:r>
              <w:rPr>
                <w:rFonts w:cstheme="minorHAnsi"/>
                <w:sz w:val="24"/>
                <w:szCs w:val="24"/>
              </w:rPr>
              <w:t>2</w:t>
            </w:r>
            <w:r w:rsidR="00771114" w:rsidRPr="00771114">
              <w:rPr>
                <w:rFonts w:cstheme="minorHAnsi"/>
                <w:sz w:val="24"/>
                <w:szCs w:val="24"/>
                <w:vertAlign w:val="superscript"/>
              </w:rPr>
              <w:t>nd</w:t>
            </w:r>
            <w:r w:rsidR="00771114">
              <w:rPr>
                <w:rFonts w:cstheme="minorHAnsi"/>
                <w:sz w:val="24"/>
                <w:szCs w:val="24"/>
              </w:rPr>
              <w:t xml:space="preserve"> </w:t>
            </w:r>
            <w:r>
              <w:rPr>
                <w:rFonts w:cstheme="minorHAnsi"/>
                <w:sz w:val="24"/>
                <w:szCs w:val="24"/>
              </w:rPr>
              <w:t>- 30</w:t>
            </w:r>
            <w:r w:rsidR="00771114" w:rsidRPr="00771114">
              <w:rPr>
                <w:rFonts w:cstheme="minorHAnsi"/>
                <w:sz w:val="24"/>
                <w:szCs w:val="24"/>
                <w:vertAlign w:val="superscript"/>
              </w:rPr>
              <w:t>th</w:t>
            </w:r>
          </w:p>
          <w:p w14:paraId="55F48B0E" w14:textId="1B73B4C6" w:rsidR="00396AE1" w:rsidRPr="007D0E11" w:rsidRDefault="0074420D" w:rsidP="007D0E11">
            <w:pPr>
              <w:autoSpaceDE w:val="0"/>
              <w:autoSpaceDN w:val="0"/>
              <w:adjustRightInd w:val="0"/>
              <w:spacing w:line="276" w:lineRule="auto"/>
              <w:contextualSpacing/>
              <w:rPr>
                <w:rFonts w:cstheme="minorHAnsi"/>
                <w:sz w:val="24"/>
                <w:szCs w:val="24"/>
              </w:rPr>
            </w:pPr>
            <w:r>
              <w:rPr>
                <w:rFonts w:cstheme="minorHAnsi"/>
                <w:sz w:val="24"/>
                <w:szCs w:val="24"/>
              </w:rPr>
              <w:t>December, 2005</w:t>
            </w:r>
          </w:p>
        </w:tc>
        <w:tc>
          <w:tcPr>
            <w:tcW w:w="1346" w:type="dxa"/>
          </w:tcPr>
          <w:p w14:paraId="55F48B0F" w14:textId="43381AC8" w:rsidR="00396AE1" w:rsidRPr="007D0E11" w:rsidRDefault="00396AE1" w:rsidP="007D0E11">
            <w:pPr>
              <w:autoSpaceDE w:val="0"/>
              <w:autoSpaceDN w:val="0"/>
              <w:adjustRightInd w:val="0"/>
              <w:spacing w:line="276" w:lineRule="auto"/>
              <w:contextualSpacing/>
              <w:jc w:val="center"/>
              <w:rPr>
                <w:rFonts w:cstheme="minorHAnsi"/>
                <w:sz w:val="24"/>
                <w:szCs w:val="24"/>
              </w:rPr>
            </w:pPr>
          </w:p>
        </w:tc>
      </w:tr>
      <w:tr w:rsidR="005E220A" w:rsidRPr="007D0E11" w14:paraId="55F48B15" w14:textId="77777777" w:rsidTr="00230686">
        <w:trPr>
          <w:jc w:val="center"/>
        </w:trPr>
        <w:tc>
          <w:tcPr>
            <w:tcW w:w="3114" w:type="dxa"/>
            <w:vAlign w:val="center"/>
          </w:tcPr>
          <w:p w14:paraId="55F48B11" w14:textId="07B4EA88" w:rsidR="00396AE1" w:rsidRPr="007D0E11" w:rsidRDefault="00396AE1" w:rsidP="007D0E11">
            <w:pPr>
              <w:autoSpaceDE w:val="0"/>
              <w:autoSpaceDN w:val="0"/>
              <w:adjustRightInd w:val="0"/>
              <w:spacing w:line="276" w:lineRule="auto"/>
              <w:contextualSpacing/>
              <w:jc w:val="center"/>
              <w:rPr>
                <w:rFonts w:cstheme="minorHAnsi"/>
                <w:sz w:val="24"/>
                <w:szCs w:val="24"/>
              </w:rPr>
            </w:pPr>
            <w:r w:rsidRPr="007D0E11">
              <w:rPr>
                <w:rFonts w:cstheme="minorHAnsi"/>
                <w:sz w:val="24"/>
                <w:szCs w:val="24"/>
              </w:rPr>
              <w:t xml:space="preserve">Orientation Course </w:t>
            </w:r>
          </w:p>
        </w:tc>
        <w:tc>
          <w:tcPr>
            <w:tcW w:w="3118" w:type="dxa"/>
            <w:vAlign w:val="center"/>
          </w:tcPr>
          <w:p w14:paraId="55F48B12" w14:textId="42960F3D" w:rsidR="00396AE1" w:rsidRPr="007D0E11" w:rsidRDefault="00396AE1" w:rsidP="007D0E11">
            <w:pPr>
              <w:autoSpaceDE w:val="0"/>
              <w:autoSpaceDN w:val="0"/>
              <w:adjustRightInd w:val="0"/>
              <w:spacing w:line="276" w:lineRule="auto"/>
              <w:contextualSpacing/>
              <w:rPr>
                <w:rFonts w:cstheme="minorHAnsi"/>
                <w:sz w:val="24"/>
                <w:szCs w:val="24"/>
              </w:rPr>
            </w:pPr>
            <w:r w:rsidRPr="007D0E11">
              <w:rPr>
                <w:rFonts w:cstheme="minorHAnsi"/>
                <w:sz w:val="24"/>
                <w:szCs w:val="24"/>
              </w:rPr>
              <w:t>Academic Staff College, University of Hyderabad, Hyderabad</w:t>
            </w:r>
          </w:p>
        </w:tc>
        <w:tc>
          <w:tcPr>
            <w:tcW w:w="1985" w:type="dxa"/>
            <w:vAlign w:val="center"/>
          </w:tcPr>
          <w:p w14:paraId="55F48B13" w14:textId="67FBC024" w:rsidR="00396AE1" w:rsidRPr="007D0E11" w:rsidRDefault="00396AE1" w:rsidP="007D0E11">
            <w:pPr>
              <w:autoSpaceDE w:val="0"/>
              <w:autoSpaceDN w:val="0"/>
              <w:adjustRightInd w:val="0"/>
              <w:spacing w:line="276" w:lineRule="auto"/>
              <w:contextualSpacing/>
              <w:rPr>
                <w:rFonts w:cstheme="minorHAnsi"/>
                <w:sz w:val="24"/>
                <w:szCs w:val="24"/>
              </w:rPr>
            </w:pPr>
            <w:r w:rsidRPr="007D0E11">
              <w:rPr>
                <w:rFonts w:cstheme="minorHAnsi"/>
                <w:bCs/>
                <w:sz w:val="24"/>
                <w:szCs w:val="24"/>
              </w:rPr>
              <w:t>18</w:t>
            </w:r>
            <w:r w:rsidR="00771114" w:rsidRPr="00771114">
              <w:rPr>
                <w:rFonts w:cstheme="minorHAnsi"/>
                <w:bCs/>
                <w:sz w:val="24"/>
                <w:szCs w:val="24"/>
                <w:vertAlign w:val="superscript"/>
              </w:rPr>
              <w:t>th</w:t>
            </w:r>
            <w:r w:rsidR="00771114">
              <w:rPr>
                <w:rFonts w:cstheme="minorHAnsi"/>
                <w:bCs/>
                <w:sz w:val="24"/>
                <w:szCs w:val="24"/>
              </w:rPr>
              <w:t xml:space="preserve"> June – 15</w:t>
            </w:r>
            <w:r w:rsidR="00771114" w:rsidRPr="00771114">
              <w:rPr>
                <w:rFonts w:cstheme="minorHAnsi"/>
                <w:bCs/>
                <w:sz w:val="24"/>
                <w:szCs w:val="24"/>
                <w:vertAlign w:val="superscript"/>
              </w:rPr>
              <w:t>th</w:t>
            </w:r>
            <w:r w:rsidR="00771114">
              <w:rPr>
                <w:rFonts w:cstheme="minorHAnsi"/>
                <w:bCs/>
                <w:sz w:val="24"/>
                <w:szCs w:val="24"/>
              </w:rPr>
              <w:t xml:space="preserve"> July </w:t>
            </w:r>
            <w:r w:rsidRPr="007D0E11">
              <w:rPr>
                <w:rFonts w:cstheme="minorHAnsi"/>
                <w:bCs/>
                <w:sz w:val="24"/>
                <w:szCs w:val="24"/>
              </w:rPr>
              <w:t xml:space="preserve">2008 </w:t>
            </w:r>
          </w:p>
        </w:tc>
        <w:tc>
          <w:tcPr>
            <w:tcW w:w="1346" w:type="dxa"/>
            <w:vAlign w:val="center"/>
          </w:tcPr>
          <w:p w14:paraId="55F48B14" w14:textId="6473A2C8" w:rsidR="00396AE1" w:rsidRPr="007D0E11" w:rsidRDefault="00396AE1" w:rsidP="007D0E11">
            <w:pPr>
              <w:autoSpaceDE w:val="0"/>
              <w:autoSpaceDN w:val="0"/>
              <w:adjustRightInd w:val="0"/>
              <w:spacing w:line="276" w:lineRule="auto"/>
              <w:contextualSpacing/>
              <w:jc w:val="center"/>
              <w:rPr>
                <w:rFonts w:cstheme="minorHAnsi"/>
                <w:sz w:val="24"/>
                <w:szCs w:val="24"/>
              </w:rPr>
            </w:pPr>
          </w:p>
        </w:tc>
      </w:tr>
      <w:tr w:rsidR="005E220A" w:rsidRPr="007D0E11" w14:paraId="55F48B1A" w14:textId="77777777" w:rsidTr="00230686">
        <w:trPr>
          <w:jc w:val="center"/>
        </w:trPr>
        <w:tc>
          <w:tcPr>
            <w:tcW w:w="3114" w:type="dxa"/>
            <w:vAlign w:val="center"/>
          </w:tcPr>
          <w:p w14:paraId="55F48B16" w14:textId="48E7A39A" w:rsidR="00252373" w:rsidRPr="007D0E11" w:rsidRDefault="00252373" w:rsidP="007D0E11">
            <w:pPr>
              <w:pStyle w:val="NoSpacing"/>
              <w:spacing w:line="276" w:lineRule="auto"/>
              <w:rPr>
                <w:rFonts w:cstheme="minorHAnsi"/>
                <w:sz w:val="24"/>
                <w:szCs w:val="24"/>
              </w:rPr>
            </w:pPr>
            <w:r w:rsidRPr="007D0E11">
              <w:rPr>
                <w:rFonts w:cstheme="minorHAnsi"/>
                <w:sz w:val="24"/>
                <w:szCs w:val="24"/>
              </w:rPr>
              <w:t>Refresher Course in Social Sciences</w:t>
            </w:r>
          </w:p>
        </w:tc>
        <w:tc>
          <w:tcPr>
            <w:tcW w:w="3118" w:type="dxa"/>
            <w:vAlign w:val="center"/>
          </w:tcPr>
          <w:p w14:paraId="55F48B17" w14:textId="226C5188" w:rsidR="00252373" w:rsidRPr="007D0E11" w:rsidRDefault="00252373" w:rsidP="007D0E11">
            <w:pPr>
              <w:autoSpaceDE w:val="0"/>
              <w:autoSpaceDN w:val="0"/>
              <w:adjustRightInd w:val="0"/>
              <w:spacing w:line="276" w:lineRule="auto"/>
              <w:contextualSpacing/>
              <w:rPr>
                <w:rFonts w:cstheme="minorHAnsi"/>
                <w:sz w:val="24"/>
                <w:szCs w:val="24"/>
              </w:rPr>
            </w:pPr>
            <w:r w:rsidRPr="007D0E11">
              <w:rPr>
                <w:rFonts w:cstheme="minorHAnsi"/>
                <w:sz w:val="24"/>
                <w:szCs w:val="24"/>
              </w:rPr>
              <w:t>Academic Staff College, University of Hyderabad, Hyderabad</w:t>
            </w:r>
          </w:p>
        </w:tc>
        <w:tc>
          <w:tcPr>
            <w:tcW w:w="1985" w:type="dxa"/>
            <w:vAlign w:val="center"/>
          </w:tcPr>
          <w:p w14:paraId="55F48B18" w14:textId="3DC4475C" w:rsidR="00252373" w:rsidRPr="007D0E11" w:rsidRDefault="005E220A" w:rsidP="007D0E11">
            <w:pPr>
              <w:autoSpaceDE w:val="0"/>
              <w:autoSpaceDN w:val="0"/>
              <w:adjustRightInd w:val="0"/>
              <w:spacing w:line="276" w:lineRule="auto"/>
              <w:contextualSpacing/>
              <w:rPr>
                <w:rFonts w:cstheme="minorHAnsi"/>
                <w:sz w:val="24"/>
                <w:szCs w:val="24"/>
              </w:rPr>
            </w:pPr>
            <w:r>
              <w:rPr>
                <w:rFonts w:cstheme="minorHAnsi"/>
                <w:bCs/>
                <w:sz w:val="24"/>
                <w:szCs w:val="24"/>
              </w:rPr>
              <w:t>1</w:t>
            </w:r>
            <w:r w:rsidRPr="005E220A">
              <w:rPr>
                <w:rFonts w:cstheme="minorHAnsi"/>
                <w:bCs/>
                <w:sz w:val="24"/>
                <w:szCs w:val="24"/>
                <w:vertAlign w:val="superscript"/>
              </w:rPr>
              <w:t>st</w:t>
            </w:r>
            <w:r>
              <w:rPr>
                <w:rFonts w:cstheme="minorHAnsi"/>
                <w:bCs/>
                <w:sz w:val="24"/>
                <w:szCs w:val="24"/>
              </w:rPr>
              <w:t xml:space="preserve"> October – 30</w:t>
            </w:r>
            <w:r w:rsidRPr="005E220A">
              <w:rPr>
                <w:rFonts w:cstheme="minorHAnsi"/>
                <w:bCs/>
                <w:sz w:val="24"/>
                <w:szCs w:val="24"/>
                <w:vertAlign w:val="superscript"/>
              </w:rPr>
              <w:t>th</w:t>
            </w:r>
            <w:r>
              <w:rPr>
                <w:rFonts w:cstheme="minorHAnsi"/>
                <w:bCs/>
                <w:sz w:val="24"/>
                <w:szCs w:val="24"/>
              </w:rPr>
              <w:t xml:space="preserve"> Novembe</w:t>
            </w:r>
            <w:r w:rsidR="00230686">
              <w:rPr>
                <w:rFonts w:cstheme="minorHAnsi"/>
                <w:bCs/>
                <w:sz w:val="24"/>
                <w:szCs w:val="24"/>
              </w:rPr>
              <w:t>r 20</w:t>
            </w:r>
            <w:r w:rsidR="00252373" w:rsidRPr="007D0E11">
              <w:rPr>
                <w:rFonts w:cstheme="minorHAnsi"/>
                <w:bCs/>
                <w:sz w:val="24"/>
                <w:szCs w:val="24"/>
              </w:rPr>
              <w:t>10</w:t>
            </w:r>
          </w:p>
        </w:tc>
        <w:tc>
          <w:tcPr>
            <w:tcW w:w="1346" w:type="dxa"/>
            <w:vAlign w:val="center"/>
          </w:tcPr>
          <w:p w14:paraId="55F48B19" w14:textId="21EF85F2" w:rsidR="00252373" w:rsidRPr="007D0E11" w:rsidRDefault="00252373" w:rsidP="007D0E11">
            <w:pPr>
              <w:autoSpaceDE w:val="0"/>
              <w:autoSpaceDN w:val="0"/>
              <w:adjustRightInd w:val="0"/>
              <w:spacing w:line="276" w:lineRule="auto"/>
              <w:contextualSpacing/>
              <w:rPr>
                <w:rFonts w:cstheme="minorHAnsi"/>
                <w:sz w:val="24"/>
                <w:szCs w:val="24"/>
              </w:rPr>
            </w:pPr>
          </w:p>
        </w:tc>
      </w:tr>
      <w:tr w:rsidR="005E220A" w:rsidRPr="007D0E11" w14:paraId="38112E42" w14:textId="77777777" w:rsidTr="00230686">
        <w:trPr>
          <w:jc w:val="center"/>
        </w:trPr>
        <w:tc>
          <w:tcPr>
            <w:tcW w:w="3114" w:type="dxa"/>
            <w:vAlign w:val="center"/>
          </w:tcPr>
          <w:p w14:paraId="0F430D45" w14:textId="49DEF8EB" w:rsidR="00CF4863" w:rsidRPr="007D0E11" w:rsidRDefault="00462666" w:rsidP="007D0E11">
            <w:pPr>
              <w:pStyle w:val="NoSpacing"/>
              <w:spacing w:line="276" w:lineRule="auto"/>
              <w:rPr>
                <w:rFonts w:cstheme="minorHAnsi"/>
                <w:sz w:val="24"/>
                <w:szCs w:val="24"/>
              </w:rPr>
            </w:pPr>
            <w:r w:rsidRPr="007D0E11">
              <w:rPr>
                <w:rFonts w:cstheme="minorHAnsi"/>
                <w:sz w:val="24"/>
                <w:szCs w:val="24"/>
              </w:rPr>
              <w:t xml:space="preserve">Online </w:t>
            </w:r>
            <w:r w:rsidR="00CF4863" w:rsidRPr="007D0E11">
              <w:rPr>
                <w:rFonts w:cstheme="minorHAnsi"/>
                <w:sz w:val="24"/>
                <w:szCs w:val="24"/>
              </w:rPr>
              <w:t>International Refresher Course on “Academic Bank of Credits (ABC) Scheme in Higher Education, UGC Regulation, 2021 (With reference to Blended Learning)”</w:t>
            </w:r>
          </w:p>
        </w:tc>
        <w:tc>
          <w:tcPr>
            <w:tcW w:w="3118" w:type="dxa"/>
            <w:vAlign w:val="center"/>
          </w:tcPr>
          <w:p w14:paraId="404C962C" w14:textId="68546573" w:rsidR="00CF4863" w:rsidRPr="007D0E11" w:rsidRDefault="00D740C4" w:rsidP="007D0E11">
            <w:pPr>
              <w:pStyle w:val="BodyTextIndent"/>
              <w:tabs>
                <w:tab w:val="clear" w:pos="0"/>
                <w:tab w:val="left" w:pos="-360"/>
              </w:tabs>
              <w:spacing w:line="276" w:lineRule="auto"/>
              <w:ind w:firstLine="0"/>
              <w:rPr>
                <w:rFonts w:asciiTheme="minorHAnsi" w:hAnsiTheme="minorHAnsi" w:cstheme="minorHAnsi"/>
                <w:sz w:val="24"/>
                <w:szCs w:val="24"/>
              </w:rPr>
            </w:pPr>
            <w:r w:rsidRPr="007D0E11">
              <w:rPr>
                <w:rFonts w:asciiTheme="minorHAnsi" w:hAnsiTheme="minorHAnsi" w:cstheme="minorHAnsi"/>
                <w:sz w:val="24"/>
                <w:szCs w:val="24"/>
              </w:rPr>
              <w:t>Ramanu</w:t>
            </w:r>
            <w:r w:rsidR="00CF4863" w:rsidRPr="007D0E11">
              <w:rPr>
                <w:rFonts w:asciiTheme="minorHAnsi" w:hAnsiTheme="minorHAnsi" w:cstheme="minorHAnsi"/>
                <w:sz w:val="24"/>
                <w:szCs w:val="24"/>
              </w:rPr>
              <w:t xml:space="preserve">jan College University of Delhi under the aegis of </w:t>
            </w:r>
            <w:r w:rsidR="000509EB" w:rsidRPr="007D0E11">
              <w:rPr>
                <w:rFonts w:asciiTheme="minorHAnsi" w:hAnsiTheme="minorHAnsi" w:cstheme="minorHAnsi"/>
                <w:sz w:val="24"/>
                <w:szCs w:val="24"/>
              </w:rPr>
              <w:t>Ministry of Education Pandit Madan Mohan Malaviya National Mission on Teachers and Leaching</w:t>
            </w:r>
            <w:r w:rsidR="00CF4863" w:rsidRPr="007D0E11">
              <w:rPr>
                <w:rFonts w:asciiTheme="minorHAnsi" w:hAnsiTheme="minorHAnsi" w:cstheme="minorHAnsi"/>
                <w:sz w:val="24"/>
                <w:szCs w:val="24"/>
              </w:rPr>
              <w:t xml:space="preserve"> and Indian Accounting Association, NCR Chapter</w:t>
            </w:r>
          </w:p>
          <w:p w14:paraId="1A60CCC3" w14:textId="77777777" w:rsidR="00CF4863" w:rsidRPr="007D0E11" w:rsidRDefault="00CF4863" w:rsidP="007D0E11">
            <w:pPr>
              <w:autoSpaceDE w:val="0"/>
              <w:autoSpaceDN w:val="0"/>
              <w:adjustRightInd w:val="0"/>
              <w:spacing w:line="276" w:lineRule="auto"/>
              <w:contextualSpacing/>
              <w:rPr>
                <w:rFonts w:cstheme="minorHAnsi"/>
                <w:sz w:val="24"/>
                <w:szCs w:val="24"/>
              </w:rPr>
            </w:pPr>
          </w:p>
        </w:tc>
        <w:tc>
          <w:tcPr>
            <w:tcW w:w="1985" w:type="dxa"/>
            <w:vAlign w:val="center"/>
          </w:tcPr>
          <w:p w14:paraId="0E9C0D44" w14:textId="599AECC5" w:rsidR="00CF4863" w:rsidRPr="007D0E11" w:rsidRDefault="00D740C4" w:rsidP="007D0E11">
            <w:pPr>
              <w:autoSpaceDE w:val="0"/>
              <w:autoSpaceDN w:val="0"/>
              <w:adjustRightInd w:val="0"/>
              <w:spacing w:line="276" w:lineRule="auto"/>
              <w:contextualSpacing/>
              <w:rPr>
                <w:rFonts w:cstheme="minorHAnsi"/>
                <w:bCs/>
                <w:sz w:val="24"/>
                <w:szCs w:val="24"/>
              </w:rPr>
            </w:pPr>
            <w:r w:rsidRPr="007D0E11">
              <w:rPr>
                <w:rFonts w:cstheme="minorHAnsi"/>
                <w:sz w:val="24"/>
                <w:szCs w:val="24"/>
              </w:rPr>
              <w:t>7</w:t>
            </w:r>
            <w:r w:rsidR="00230686" w:rsidRPr="00230686">
              <w:rPr>
                <w:rFonts w:cstheme="minorHAnsi"/>
                <w:sz w:val="24"/>
                <w:szCs w:val="24"/>
                <w:vertAlign w:val="superscript"/>
              </w:rPr>
              <w:t>th</w:t>
            </w:r>
            <w:r w:rsidR="00230686">
              <w:rPr>
                <w:rFonts w:cstheme="minorHAnsi"/>
                <w:sz w:val="24"/>
                <w:szCs w:val="24"/>
              </w:rPr>
              <w:t xml:space="preserve"> </w:t>
            </w:r>
            <w:r w:rsidR="00230686" w:rsidRPr="007D0E11">
              <w:rPr>
                <w:rFonts w:cstheme="minorHAnsi"/>
                <w:sz w:val="24"/>
                <w:szCs w:val="24"/>
              </w:rPr>
              <w:t>–</w:t>
            </w:r>
            <w:r w:rsidRPr="007D0E11">
              <w:rPr>
                <w:rFonts w:cstheme="minorHAnsi"/>
                <w:sz w:val="24"/>
                <w:szCs w:val="24"/>
              </w:rPr>
              <w:t xml:space="preserve"> 20</w:t>
            </w:r>
            <w:r w:rsidR="00230686" w:rsidRPr="00230686">
              <w:rPr>
                <w:rFonts w:cstheme="minorHAnsi"/>
                <w:sz w:val="24"/>
                <w:szCs w:val="24"/>
                <w:vertAlign w:val="superscript"/>
              </w:rPr>
              <w:t>th</w:t>
            </w:r>
            <w:r w:rsidR="00230686">
              <w:rPr>
                <w:rFonts w:cstheme="minorHAnsi"/>
                <w:sz w:val="24"/>
                <w:szCs w:val="24"/>
              </w:rPr>
              <w:t xml:space="preserve"> </w:t>
            </w:r>
            <w:r w:rsidR="00230686" w:rsidRPr="007D0E11">
              <w:rPr>
                <w:rFonts w:cstheme="minorHAnsi"/>
                <w:sz w:val="24"/>
                <w:szCs w:val="24"/>
              </w:rPr>
              <w:t>July</w:t>
            </w:r>
            <w:r w:rsidRPr="007D0E11">
              <w:rPr>
                <w:rFonts w:cstheme="minorHAnsi"/>
                <w:sz w:val="24"/>
                <w:szCs w:val="24"/>
              </w:rPr>
              <w:t>, 2021</w:t>
            </w:r>
          </w:p>
        </w:tc>
        <w:tc>
          <w:tcPr>
            <w:tcW w:w="1346" w:type="dxa"/>
            <w:vAlign w:val="center"/>
          </w:tcPr>
          <w:p w14:paraId="13B59491" w14:textId="77777777" w:rsidR="00CF4863" w:rsidRPr="007D0E11" w:rsidRDefault="00CF4863" w:rsidP="007D0E11">
            <w:pPr>
              <w:autoSpaceDE w:val="0"/>
              <w:autoSpaceDN w:val="0"/>
              <w:adjustRightInd w:val="0"/>
              <w:spacing w:line="276" w:lineRule="auto"/>
              <w:contextualSpacing/>
              <w:rPr>
                <w:rFonts w:cstheme="minorHAnsi"/>
                <w:sz w:val="24"/>
                <w:szCs w:val="24"/>
              </w:rPr>
            </w:pPr>
          </w:p>
        </w:tc>
      </w:tr>
      <w:tr w:rsidR="005E220A" w:rsidRPr="007D0E11" w14:paraId="4E72421B" w14:textId="77777777" w:rsidTr="00230686">
        <w:trPr>
          <w:jc w:val="center"/>
        </w:trPr>
        <w:tc>
          <w:tcPr>
            <w:tcW w:w="3114" w:type="dxa"/>
            <w:vAlign w:val="center"/>
          </w:tcPr>
          <w:p w14:paraId="07C92D8F" w14:textId="523A4CA1" w:rsidR="00D740C4" w:rsidRPr="007D0E11" w:rsidRDefault="00462666" w:rsidP="007D0E11">
            <w:pPr>
              <w:pStyle w:val="NoSpacing"/>
              <w:spacing w:line="276" w:lineRule="auto"/>
              <w:rPr>
                <w:rFonts w:cstheme="minorHAnsi"/>
                <w:sz w:val="24"/>
                <w:szCs w:val="24"/>
              </w:rPr>
            </w:pPr>
            <w:r w:rsidRPr="007D0E11">
              <w:rPr>
                <w:rFonts w:cstheme="minorHAnsi"/>
                <w:sz w:val="24"/>
                <w:szCs w:val="24"/>
              </w:rPr>
              <w:t xml:space="preserve">Online </w:t>
            </w:r>
            <w:r w:rsidR="006E212E" w:rsidRPr="007D0E11">
              <w:rPr>
                <w:rFonts w:cstheme="minorHAnsi"/>
                <w:sz w:val="24"/>
                <w:szCs w:val="24"/>
              </w:rPr>
              <w:t xml:space="preserve">Refresher course in “Social Sciences and Humanities” from and obtained Grade A. organised by </w:t>
            </w:r>
          </w:p>
        </w:tc>
        <w:tc>
          <w:tcPr>
            <w:tcW w:w="3118" w:type="dxa"/>
            <w:vAlign w:val="center"/>
          </w:tcPr>
          <w:p w14:paraId="4BE58A16" w14:textId="0149B9FF" w:rsidR="00D740C4" w:rsidRPr="007D0E11" w:rsidRDefault="006E212E" w:rsidP="007D0E11">
            <w:pPr>
              <w:pStyle w:val="BodyTextIndent"/>
              <w:tabs>
                <w:tab w:val="clear" w:pos="0"/>
                <w:tab w:val="left" w:pos="-360"/>
              </w:tabs>
              <w:spacing w:line="276" w:lineRule="auto"/>
              <w:ind w:firstLine="0"/>
              <w:rPr>
                <w:rFonts w:asciiTheme="minorHAnsi" w:hAnsiTheme="minorHAnsi" w:cstheme="minorHAnsi"/>
                <w:sz w:val="24"/>
                <w:szCs w:val="24"/>
              </w:rPr>
            </w:pPr>
            <w:r w:rsidRPr="007D0E11">
              <w:rPr>
                <w:rFonts w:asciiTheme="minorHAnsi" w:hAnsiTheme="minorHAnsi" w:cstheme="minorHAnsi"/>
                <w:sz w:val="24"/>
                <w:szCs w:val="24"/>
              </w:rPr>
              <w:t xml:space="preserve">Teaching Learning Centre, Ramanujan College University of Delhi under the aegis of </w:t>
            </w:r>
            <w:r w:rsidR="00462666" w:rsidRPr="007D0E11">
              <w:rPr>
                <w:rFonts w:asciiTheme="minorHAnsi" w:hAnsiTheme="minorHAnsi" w:cstheme="minorHAnsi"/>
                <w:sz w:val="24"/>
                <w:szCs w:val="24"/>
              </w:rPr>
              <w:t>Ministry of Education Pandit Madan Mohan Malaviya National Mission on Teachers and Leaching</w:t>
            </w:r>
          </w:p>
        </w:tc>
        <w:tc>
          <w:tcPr>
            <w:tcW w:w="1985" w:type="dxa"/>
            <w:vAlign w:val="center"/>
          </w:tcPr>
          <w:p w14:paraId="3FEF3E3E" w14:textId="311DADE5" w:rsidR="00D740C4" w:rsidRPr="007D0E11" w:rsidRDefault="00462666" w:rsidP="007D0E11">
            <w:pPr>
              <w:autoSpaceDE w:val="0"/>
              <w:autoSpaceDN w:val="0"/>
              <w:adjustRightInd w:val="0"/>
              <w:spacing w:line="276" w:lineRule="auto"/>
              <w:contextualSpacing/>
              <w:rPr>
                <w:rFonts w:cstheme="minorHAnsi"/>
                <w:sz w:val="24"/>
                <w:szCs w:val="24"/>
              </w:rPr>
            </w:pPr>
            <w:r w:rsidRPr="007D0E11">
              <w:rPr>
                <w:rFonts w:cstheme="minorHAnsi"/>
                <w:sz w:val="24"/>
                <w:szCs w:val="24"/>
              </w:rPr>
              <w:t>12</w:t>
            </w:r>
            <w:r w:rsidR="00230686" w:rsidRPr="00230686">
              <w:rPr>
                <w:rFonts w:cstheme="minorHAnsi"/>
                <w:sz w:val="24"/>
                <w:szCs w:val="24"/>
                <w:vertAlign w:val="superscript"/>
              </w:rPr>
              <w:t>th</w:t>
            </w:r>
            <w:r w:rsidR="00230686">
              <w:rPr>
                <w:rFonts w:cstheme="minorHAnsi"/>
                <w:sz w:val="24"/>
                <w:szCs w:val="24"/>
              </w:rPr>
              <w:t xml:space="preserve"> </w:t>
            </w:r>
            <w:r w:rsidR="00230686" w:rsidRPr="007D0E11">
              <w:rPr>
                <w:rFonts w:cstheme="minorHAnsi"/>
                <w:sz w:val="24"/>
                <w:szCs w:val="24"/>
              </w:rPr>
              <w:t>-</w:t>
            </w:r>
            <w:r w:rsidRPr="007D0E11">
              <w:rPr>
                <w:rFonts w:cstheme="minorHAnsi"/>
                <w:sz w:val="24"/>
                <w:szCs w:val="24"/>
              </w:rPr>
              <w:t xml:space="preserve"> 26</w:t>
            </w:r>
            <w:r w:rsidR="00230686" w:rsidRPr="00230686">
              <w:rPr>
                <w:rFonts w:cstheme="minorHAnsi"/>
                <w:sz w:val="24"/>
                <w:szCs w:val="24"/>
                <w:vertAlign w:val="superscript"/>
              </w:rPr>
              <w:t>th</w:t>
            </w:r>
            <w:r w:rsidR="00230686">
              <w:rPr>
                <w:rFonts w:cstheme="minorHAnsi"/>
                <w:sz w:val="24"/>
                <w:szCs w:val="24"/>
              </w:rPr>
              <w:t xml:space="preserve"> </w:t>
            </w:r>
            <w:r w:rsidR="00230686" w:rsidRPr="007D0E11">
              <w:rPr>
                <w:rFonts w:cstheme="minorHAnsi"/>
                <w:sz w:val="24"/>
                <w:szCs w:val="24"/>
              </w:rPr>
              <w:t>July</w:t>
            </w:r>
            <w:r w:rsidRPr="007D0E11">
              <w:rPr>
                <w:rFonts w:cstheme="minorHAnsi"/>
                <w:sz w:val="24"/>
                <w:szCs w:val="24"/>
              </w:rPr>
              <w:t xml:space="preserve"> 2021</w:t>
            </w:r>
          </w:p>
        </w:tc>
        <w:tc>
          <w:tcPr>
            <w:tcW w:w="1346" w:type="dxa"/>
            <w:vAlign w:val="center"/>
          </w:tcPr>
          <w:p w14:paraId="5833989A" w14:textId="77777777" w:rsidR="00D740C4" w:rsidRPr="007D0E11" w:rsidRDefault="00D740C4" w:rsidP="007D0E11">
            <w:pPr>
              <w:autoSpaceDE w:val="0"/>
              <w:autoSpaceDN w:val="0"/>
              <w:adjustRightInd w:val="0"/>
              <w:spacing w:line="276" w:lineRule="auto"/>
              <w:contextualSpacing/>
              <w:rPr>
                <w:rFonts w:cstheme="minorHAnsi"/>
                <w:sz w:val="24"/>
                <w:szCs w:val="24"/>
              </w:rPr>
            </w:pPr>
          </w:p>
        </w:tc>
      </w:tr>
    </w:tbl>
    <w:p w14:paraId="55F48B1B" w14:textId="77777777" w:rsidR="00222A47" w:rsidRPr="007D0E11" w:rsidRDefault="00222A47" w:rsidP="007D0E11">
      <w:pPr>
        <w:spacing w:after="0"/>
        <w:rPr>
          <w:rFonts w:eastAsiaTheme="minorEastAsia" w:cstheme="minorHAnsi"/>
          <w:b/>
          <w:sz w:val="24"/>
          <w:szCs w:val="24"/>
        </w:rPr>
      </w:pPr>
    </w:p>
    <w:p w14:paraId="55F48B1D" w14:textId="4A1BC5BC" w:rsidR="00222A47" w:rsidRPr="007D0E11" w:rsidRDefault="00222A47" w:rsidP="007D0E11">
      <w:pPr>
        <w:spacing w:after="0"/>
        <w:contextualSpacing/>
        <w:rPr>
          <w:rFonts w:eastAsiaTheme="minorEastAsia" w:cstheme="minorHAnsi"/>
          <w:b/>
          <w:sz w:val="24"/>
          <w:szCs w:val="24"/>
        </w:rPr>
      </w:pPr>
      <w:r w:rsidRPr="007D0E11">
        <w:rPr>
          <w:rFonts w:eastAsiaTheme="minorEastAsia" w:cstheme="minorHAnsi"/>
          <w:b/>
          <w:sz w:val="24"/>
          <w:szCs w:val="24"/>
        </w:rPr>
        <w:t xml:space="preserve">Student related co-curricular extension and </w:t>
      </w:r>
      <w:r w:rsidR="00230686" w:rsidRPr="007D0E11">
        <w:rPr>
          <w:rFonts w:eastAsiaTheme="minorEastAsia" w:cstheme="minorHAnsi"/>
          <w:b/>
          <w:sz w:val="24"/>
          <w:szCs w:val="24"/>
        </w:rPr>
        <w:t>field-based</w:t>
      </w:r>
      <w:r w:rsidRPr="007D0E11">
        <w:rPr>
          <w:rFonts w:eastAsiaTheme="minorEastAsia" w:cstheme="minorHAnsi"/>
          <w:b/>
          <w:sz w:val="24"/>
          <w:szCs w:val="24"/>
        </w:rPr>
        <w:t xml:space="preserve"> activities:</w:t>
      </w:r>
    </w:p>
    <w:p w14:paraId="55F48B1E" w14:textId="77777777" w:rsidR="00222A47" w:rsidRPr="007D0E11" w:rsidRDefault="00222A47" w:rsidP="007D0E11">
      <w:pPr>
        <w:spacing w:after="0"/>
        <w:rPr>
          <w:rFonts w:eastAsiaTheme="minorEastAsia" w:cstheme="minorHAnsi"/>
          <w:b/>
          <w:sz w:val="24"/>
          <w:szCs w:val="24"/>
        </w:rPr>
      </w:pPr>
    </w:p>
    <w:tbl>
      <w:tblPr>
        <w:tblStyle w:val="TableGrid1"/>
        <w:tblW w:w="9918" w:type="dxa"/>
        <w:jc w:val="center"/>
        <w:tblLook w:val="04A0" w:firstRow="1" w:lastRow="0" w:firstColumn="1" w:lastColumn="0" w:noHBand="0" w:noVBand="1"/>
      </w:tblPr>
      <w:tblGrid>
        <w:gridCol w:w="1633"/>
        <w:gridCol w:w="2473"/>
        <w:gridCol w:w="2268"/>
        <w:gridCol w:w="3544"/>
      </w:tblGrid>
      <w:tr w:rsidR="00843033" w:rsidRPr="007D0E11" w14:paraId="55F48B23" w14:textId="77777777" w:rsidTr="004B2972">
        <w:trPr>
          <w:jc w:val="center"/>
        </w:trPr>
        <w:tc>
          <w:tcPr>
            <w:tcW w:w="1633" w:type="dxa"/>
            <w:vAlign w:val="center"/>
          </w:tcPr>
          <w:p w14:paraId="55F48B1F" w14:textId="77777777" w:rsidR="0022250E" w:rsidRPr="004D00C1" w:rsidRDefault="00843033" w:rsidP="00F802F8">
            <w:pPr>
              <w:pStyle w:val="NoSpacing"/>
              <w:rPr>
                <w:b/>
                <w:bCs/>
                <w:sz w:val="24"/>
                <w:szCs w:val="24"/>
              </w:rPr>
            </w:pPr>
            <w:r w:rsidRPr="004D00C1">
              <w:rPr>
                <w:b/>
                <w:bCs/>
                <w:sz w:val="24"/>
                <w:szCs w:val="24"/>
              </w:rPr>
              <w:t>Academic Year</w:t>
            </w:r>
            <w:r w:rsidR="00AB4255" w:rsidRPr="004D00C1">
              <w:rPr>
                <w:b/>
                <w:bCs/>
                <w:sz w:val="24"/>
                <w:szCs w:val="24"/>
              </w:rPr>
              <w:t xml:space="preserve"> (June 1</w:t>
            </w:r>
            <w:r w:rsidR="00AB4255" w:rsidRPr="004D00C1">
              <w:rPr>
                <w:b/>
                <w:bCs/>
                <w:sz w:val="24"/>
                <w:szCs w:val="24"/>
                <w:vertAlign w:val="superscript"/>
              </w:rPr>
              <w:t>st</w:t>
            </w:r>
            <w:r w:rsidR="00AB4255" w:rsidRPr="004D00C1">
              <w:rPr>
                <w:b/>
                <w:bCs/>
                <w:sz w:val="24"/>
                <w:szCs w:val="24"/>
              </w:rPr>
              <w:t xml:space="preserve"> of every year -31</w:t>
            </w:r>
            <w:r w:rsidR="00AB4255" w:rsidRPr="004D00C1">
              <w:rPr>
                <w:b/>
                <w:bCs/>
                <w:sz w:val="24"/>
                <w:szCs w:val="24"/>
                <w:vertAlign w:val="superscript"/>
              </w:rPr>
              <w:t>st</w:t>
            </w:r>
            <w:r w:rsidR="00AB4255" w:rsidRPr="004D00C1">
              <w:rPr>
                <w:b/>
                <w:bCs/>
                <w:sz w:val="24"/>
                <w:szCs w:val="24"/>
              </w:rPr>
              <w:t xml:space="preserve"> May of every year</w:t>
            </w:r>
            <w:r w:rsidR="0022250E" w:rsidRPr="004D00C1">
              <w:rPr>
                <w:b/>
                <w:bCs/>
                <w:sz w:val="24"/>
                <w:szCs w:val="24"/>
              </w:rPr>
              <w:t>)</w:t>
            </w:r>
          </w:p>
        </w:tc>
        <w:tc>
          <w:tcPr>
            <w:tcW w:w="2473" w:type="dxa"/>
            <w:vAlign w:val="center"/>
          </w:tcPr>
          <w:p w14:paraId="55F48B20" w14:textId="77777777" w:rsidR="00843033" w:rsidRPr="004D00C1" w:rsidRDefault="00843033" w:rsidP="00F802F8">
            <w:pPr>
              <w:pStyle w:val="NoSpacing"/>
              <w:rPr>
                <w:b/>
                <w:bCs/>
                <w:sz w:val="24"/>
                <w:szCs w:val="24"/>
              </w:rPr>
            </w:pPr>
            <w:r w:rsidRPr="004D00C1">
              <w:rPr>
                <w:b/>
                <w:bCs/>
                <w:sz w:val="24"/>
                <w:szCs w:val="24"/>
              </w:rPr>
              <w:t>Discipline related co-curricular activities (</w:t>
            </w:r>
            <w:proofErr w:type="gramStart"/>
            <w:r w:rsidRPr="004D00C1">
              <w:rPr>
                <w:b/>
                <w:bCs/>
                <w:sz w:val="24"/>
                <w:szCs w:val="24"/>
              </w:rPr>
              <w:t>e.g.</w:t>
            </w:r>
            <w:proofErr w:type="gramEnd"/>
            <w:r w:rsidRPr="004D00C1">
              <w:rPr>
                <w:b/>
                <w:bCs/>
                <w:sz w:val="24"/>
                <w:szCs w:val="24"/>
              </w:rPr>
              <w:t xml:space="preserve"> remedial classes, career counseling, study visit, student seminars and other events)</w:t>
            </w:r>
          </w:p>
        </w:tc>
        <w:tc>
          <w:tcPr>
            <w:tcW w:w="2268" w:type="dxa"/>
            <w:vAlign w:val="center"/>
          </w:tcPr>
          <w:p w14:paraId="55F48B21" w14:textId="77777777" w:rsidR="00843033" w:rsidRPr="004D00C1" w:rsidRDefault="00843033" w:rsidP="00F802F8">
            <w:pPr>
              <w:pStyle w:val="NoSpacing"/>
              <w:rPr>
                <w:b/>
                <w:bCs/>
                <w:sz w:val="24"/>
                <w:szCs w:val="24"/>
              </w:rPr>
            </w:pPr>
            <w:r w:rsidRPr="004D00C1">
              <w:rPr>
                <w:b/>
                <w:bCs/>
                <w:sz w:val="24"/>
                <w:szCs w:val="24"/>
              </w:rPr>
              <w:t>Other co-curricular activities (cultural, sports, NSS, NCC, etc.)</w:t>
            </w:r>
          </w:p>
        </w:tc>
        <w:tc>
          <w:tcPr>
            <w:tcW w:w="3544" w:type="dxa"/>
            <w:vAlign w:val="center"/>
          </w:tcPr>
          <w:p w14:paraId="55F48B22" w14:textId="77777777" w:rsidR="00843033" w:rsidRPr="004D00C1" w:rsidRDefault="00843033" w:rsidP="00F802F8">
            <w:pPr>
              <w:pStyle w:val="NoSpacing"/>
              <w:rPr>
                <w:b/>
                <w:bCs/>
                <w:sz w:val="24"/>
                <w:szCs w:val="24"/>
              </w:rPr>
            </w:pPr>
            <w:r w:rsidRPr="004D00C1">
              <w:rPr>
                <w:b/>
                <w:bCs/>
                <w:sz w:val="24"/>
                <w:szCs w:val="24"/>
              </w:rPr>
              <w:t>Extension and dissemination activities (public / popular lectures / talks / seminars, etc.)</w:t>
            </w:r>
          </w:p>
        </w:tc>
      </w:tr>
      <w:tr w:rsidR="00843033" w:rsidRPr="007D0E11" w14:paraId="55F48B28" w14:textId="77777777" w:rsidTr="004B2972">
        <w:trPr>
          <w:jc w:val="center"/>
        </w:trPr>
        <w:tc>
          <w:tcPr>
            <w:tcW w:w="1633" w:type="dxa"/>
          </w:tcPr>
          <w:p w14:paraId="55F48B24" w14:textId="43A9A382" w:rsidR="00843033" w:rsidRPr="007D0E11" w:rsidRDefault="00B8296F" w:rsidP="007D0E11">
            <w:pPr>
              <w:spacing w:line="276" w:lineRule="auto"/>
              <w:jc w:val="center"/>
              <w:rPr>
                <w:rFonts w:cstheme="minorHAnsi"/>
                <w:sz w:val="24"/>
                <w:szCs w:val="24"/>
              </w:rPr>
            </w:pPr>
            <w:r w:rsidRPr="007D0E11">
              <w:rPr>
                <w:rFonts w:cstheme="minorHAnsi"/>
                <w:sz w:val="24"/>
                <w:szCs w:val="24"/>
              </w:rPr>
              <w:lastRenderedPageBreak/>
              <w:t>202</w:t>
            </w:r>
            <w:r w:rsidR="00803934" w:rsidRPr="007D0E11">
              <w:rPr>
                <w:rFonts w:cstheme="minorHAnsi"/>
                <w:sz w:val="24"/>
                <w:szCs w:val="24"/>
              </w:rPr>
              <w:t>0-21</w:t>
            </w:r>
          </w:p>
        </w:tc>
        <w:tc>
          <w:tcPr>
            <w:tcW w:w="2473" w:type="dxa"/>
          </w:tcPr>
          <w:p w14:paraId="55F48B25" w14:textId="1B48347A" w:rsidR="00843033" w:rsidRPr="006B5BBE" w:rsidRDefault="003B20D7" w:rsidP="006B5BBE">
            <w:pPr>
              <w:pStyle w:val="NoSpacing"/>
              <w:rPr>
                <w:sz w:val="24"/>
                <w:szCs w:val="24"/>
              </w:rPr>
            </w:pPr>
            <w:r w:rsidRPr="006B5BBE">
              <w:rPr>
                <w:sz w:val="24"/>
                <w:szCs w:val="24"/>
              </w:rPr>
              <w:t>PRA Field</w:t>
            </w:r>
            <w:r w:rsidR="005A1626" w:rsidRPr="006B5BBE">
              <w:rPr>
                <w:sz w:val="24"/>
                <w:szCs w:val="24"/>
              </w:rPr>
              <w:t xml:space="preserve"> Study to </w:t>
            </w:r>
            <w:proofErr w:type="spellStart"/>
            <w:r w:rsidR="005A1626" w:rsidRPr="006B5BBE">
              <w:rPr>
                <w:sz w:val="24"/>
                <w:szCs w:val="24"/>
              </w:rPr>
              <w:t>Bandlines</w:t>
            </w:r>
            <w:proofErr w:type="spellEnd"/>
            <w:r w:rsidR="005A1626" w:rsidRPr="006B5BBE">
              <w:rPr>
                <w:sz w:val="24"/>
                <w:szCs w:val="24"/>
              </w:rPr>
              <w:t xml:space="preserve">, </w:t>
            </w:r>
            <w:proofErr w:type="spellStart"/>
            <w:r w:rsidR="005A1626" w:rsidRPr="006B5BBE">
              <w:rPr>
                <w:sz w:val="24"/>
                <w:szCs w:val="24"/>
              </w:rPr>
              <w:t>Kariappa</w:t>
            </w:r>
            <w:proofErr w:type="spellEnd"/>
            <w:r w:rsidR="005A1626" w:rsidRPr="006B5BBE">
              <w:rPr>
                <w:sz w:val="24"/>
                <w:szCs w:val="24"/>
              </w:rPr>
              <w:t xml:space="preserve"> Colony, Hyderabad</w:t>
            </w:r>
          </w:p>
        </w:tc>
        <w:tc>
          <w:tcPr>
            <w:tcW w:w="2268" w:type="dxa"/>
          </w:tcPr>
          <w:p w14:paraId="7A7F2169" w14:textId="0B81DFDD" w:rsidR="001D0F05" w:rsidRPr="006B5BBE" w:rsidRDefault="001D0F05" w:rsidP="006B5BBE">
            <w:pPr>
              <w:pStyle w:val="NoSpacing"/>
              <w:rPr>
                <w:sz w:val="24"/>
                <w:szCs w:val="24"/>
              </w:rPr>
            </w:pPr>
            <w:r w:rsidRPr="006B5BBE">
              <w:rPr>
                <w:sz w:val="24"/>
                <w:szCs w:val="24"/>
              </w:rPr>
              <w:t>Convenor of Online Youth Summit on “My Vision of Atmanirbhar Bharat” on 8</w:t>
            </w:r>
            <w:r w:rsidRPr="006B5BBE">
              <w:rPr>
                <w:sz w:val="24"/>
                <w:szCs w:val="24"/>
                <w:vertAlign w:val="superscript"/>
              </w:rPr>
              <w:t>th</w:t>
            </w:r>
            <w:r w:rsidRPr="006B5BBE">
              <w:rPr>
                <w:sz w:val="24"/>
                <w:szCs w:val="24"/>
              </w:rPr>
              <w:t xml:space="preserve"> July, 2020</w:t>
            </w:r>
            <w:r w:rsidRPr="006B5BBE">
              <w:rPr>
                <w:sz w:val="24"/>
                <w:szCs w:val="24"/>
              </w:rPr>
              <w:tab/>
            </w:r>
          </w:p>
          <w:p w14:paraId="55F48B26" w14:textId="77777777" w:rsidR="00843033" w:rsidRPr="006B5BBE" w:rsidRDefault="00843033" w:rsidP="006B5BBE">
            <w:pPr>
              <w:pStyle w:val="NoSpacing"/>
              <w:rPr>
                <w:sz w:val="24"/>
                <w:szCs w:val="24"/>
              </w:rPr>
            </w:pPr>
          </w:p>
        </w:tc>
        <w:tc>
          <w:tcPr>
            <w:tcW w:w="3544" w:type="dxa"/>
          </w:tcPr>
          <w:p w14:paraId="074343B1" w14:textId="77777777" w:rsidR="00047AED" w:rsidRPr="004B2972" w:rsidRDefault="00047AED" w:rsidP="004B2972">
            <w:pPr>
              <w:pStyle w:val="NoSpacing"/>
              <w:rPr>
                <w:sz w:val="24"/>
                <w:szCs w:val="24"/>
              </w:rPr>
            </w:pPr>
          </w:p>
          <w:p w14:paraId="3525BEFA" w14:textId="177DC175" w:rsidR="0017427F" w:rsidRPr="004B2972" w:rsidRDefault="0017427F" w:rsidP="004B2972">
            <w:pPr>
              <w:pStyle w:val="NoSpacing"/>
              <w:rPr>
                <w:bCs/>
                <w:sz w:val="24"/>
                <w:szCs w:val="24"/>
              </w:rPr>
            </w:pPr>
            <w:r w:rsidRPr="004B2972">
              <w:rPr>
                <w:sz w:val="24"/>
                <w:szCs w:val="24"/>
              </w:rPr>
              <w:t xml:space="preserve">Convenor of </w:t>
            </w:r>
            <w:r w:rsidRPr="004B2972">
              <w:rPr>
                <w:bCs/>
                <w:sz w:val="24"/>
                <w:szCs w:val="24"/>
              </w:rPr>
              <w:t>National Webinar Series on Development Studies from 7</w:t>
            </w:r>
            <w:r w:rsidRPr="004B2972">
              <w:rPr>
                <w:bCs/>
                <w:sz w:val="24"/>
                <w:szCs w:val="24"/>
                <w:vertAlign w:val="superscript"/>
              </w:rPr>
              <w:t>th</w:t>
            </w:r>
            <w:r w:rsidRPr="004B2972">
              <w:rPr>
                <w:bCs/>
                <w:sz w:val="24"/>
                <w:szCs w:val="24"/>
              </w:rPr>
              <w:t xml:space="preserve"> August, 2020 – 5</w:t>
            </w:r>
            <w:r w:rsidRPr="004B2972">
              <w:rPr>
                <w:bCs/>
                <w:sz w:val="24"/>
                <w:szCs w:val="24"/>
                <w:vertAlign w:val="superscript"/>
              </w:rPr>
              <w:t>th</w:t>
            </w:r>
            <w:r w:rsidRPr="004B2972">
              <w:rPr>
                <w:bCs/>
                <w:sz w:val="24"/>
                <w:szCs w:val="24"/>
              </w:rPr>
              <w:t xml:space="preserve"> September, 2020</w:t>
            </w:r>
          </w:p>
          <w:p w14:paraId="041C4BCC" w14:textId="77777777" w:rsidR="0017427F" w:rsidRPr="004B2972" w:rsidRDefault="0017427F" w:rsidP="004B2972">
            <w:pPr>
              <w:pStyle w:val="NoSpacing"/>
              <w:rPr>
                <w:sz w:val="24"/>
                <w:szCs w:val="24"/>
              </w:rPr>
            </w:pPr>
            <w:r w:rsidRPr="004B2972">
              <w:rPr>
                <w:sz w:val="24"/>
                <w:szCs w:val="24"/>
              </w:rPr>
              <w:t>Edition 1: National Education Policy, 2020</w:t>
            </w:r>
          </w:p>
          <w:p w14:paraId="4C9495D1" w14:textId="77777777" w:rsidR="0017427F" w:rsidRPr="004B2972" w:rsidRDefault="0017427F" w:rsidP="004B2972">
            <w:pPr>
              <w:pStyle w:val="NoSpacing"/>
              <w:rPr>
                <w:sz w:val="24"/>
                <w:szCs w:val="24"/>
              </w:rPr>
            </w:pPr>
            <w:r w:rsidRPr="004B2972">
              <w:rPr>
                <w:sz w:val="24"/>
                <w:szCs w:val="24"/>
              </w:rPr>
              <w:t>Edition 2: Issues and Prospects in Urban development</w:t>
            </w:r>
          </w:p>
          <w:p w14:paraId="7B44626A" w14:textId="77777777" w:rsidR="0017427F" w:rsidRPr="004B2972" w:rsidRDefault="0017427F" w:rsidP="004B2972">
            <w:pPr>
              <w:pStyle w:val="NoSpacing"/>
              <w:rPr>
                <w:sz w:val="24"/>
                <w:szCs w:val="24"/>
              </w:rPr>
            </w:pPr>
            <w:r w:rsidRPr="004B2972">
              <w:rPr>
                <w:sz w:val="24"/>
                <w:szCs w:val="24"/>
              </w:rPr>
              <w:t>Edition 3: Rural and Tribal Development in India</w:t>
            </w:r>
          </w:p>
          <w:p w14:paraId="09808781" w14:textId="77777777" w:rsidR="0017427F" w:rsidRPr="004B2972" w:rsidRDefault="0017427F" w:rsidP="004B2972">
            <w:pPr>
              <w:pStyle w:val="NoSpacing"/>
              <w:rPr>
                <w:sz w:val="24"/>
                <w:szCs w:val="24"/>
              </w:rPr>
            </w:pPr>
            <w:r w:rsidRPr="004B2972">
              <w:rPr>
                <w:sz w:val="24"/>
                <w:szCs w:val="24"/>
              </w:rPr>
              <w:t>Edition 4: Governance, Entrepreneurship and Development</w:t>
            </w:r>
          </w:p>
          <w:p w14:paraId="22DB113E" w14:textId="77777777" w:rsidR="0017427F" w:rsidRPr="004B2972" w:rsidRDefault="0017427F" w:rsidP="004B2972">
            <w:pPr>
              <w:pStyle w:val="NoSpacing"/>
              <w:rPr>
                <w:sz w:val="24"/>
                <w:szCs w:val="24"/>
              </w:rPr>
            </w:pPr>
            <w:r w:rsidRPr="004B2972">
              <w:rPr>
                <w:sz w:val="24"/>
                <w:szCs w:val="24"/>
              </w:rPr>
              <w:t>Edition 5: Health and Development</w:t>
            </w:r>
          </w:p>
          <w:p w14:paraId="493145E6" w14:textId="77777777" w:rsidR="0017427F" w:rsidRPr="004B2972" w:rsidRDefault="0017427F" w:rsidP="004B2972">
            <w:pPr>
              <w:pStyle w:val="NoSpacing"/>
              <w:rPr>
                <w:sz w:val="24"/>
                <w:szCs w:val="24"/>
              </w:rPr>
            </w:pPr>
            <w:r w:rsidRPr="004B2972">
              <w:rPr>
                <w:sz w:val="24"/>
                <w:szCs w:val="24"/>
              </w:rPr>
              <w:t>Edition 6: Telangana: The Road to Developed State</w:t>
            </w:r>
          </w:p>
          <w:p w14:paraId="240D1521" w14:textId="77777777" w:rsidR="00047AED" w:rsidRPr="004B2972" w:rsidRDefault="00047AED" w:rsidP="004B2972">
            <w:pPr>
              <w:pStyle w:val="NoSpacing"/>
              <w:rPr>
                <w:sz w:val="24"/>
                <w:szCs w:val="24"/>
              </w:rPr>
            </w:pPr>
          </w:p>
          <w:p w14:paraId="55F48B27" w14:textId="50731A4A" w:rsidR="00843033" w:rsidRPr="004B2972" w:rsidRDefault="00F0774F" w:rsidP="004B2972">
            <w:pPr>
              <w:pStyle w:val="NoSpacing"/>
              <w:rPr>
                <w:sz w:val="24"/>
                <w:szCs w:val="24"/>
              </w:rPr>
            </w:pPr>
            <w:r w:rsidRPr="004B2972">
              <w:rPr>
                <w:sz w:val="24"/>
                <w:szCs w:val="24"/>
              </w:rPr>
              <w:t>Convenor of International Webinar on Palliative Care and Community Participation jointly organised by Department of Sociology, Nizam College and Hyderabad Centre for Palliative Care on 22</w:t>
            </w:r>
            <w:r w:rsidRPr="004B2972">
              <w:rPr>
                <w:sz w:val="24"/>
                <w:szCs w:val="24"/>
                <w:vertAlign w:val="superscript"/>
              </w:rPr>
              <w:t>nd</w:t>
            </w:r>
            <w:r w:rsidRPr="004B2972">
              <w:rPr>
                <w:sz w:val="24"/>
                <w:szCs w:val="24"/>
              </w:rPr>
              <w:t xml:space="preserve"> July, 2020</w:t>
            </w:r>
            <w:r w:rsidRPr="004B2972">
              <w:rPr>
                <w:sz w:val="24"/>
                <w:szCs w:val="24"/>
              </w:rPr>
              <w:tab/>
            </w:r>
          </w:p>
        </w:tc>
      </w:tr>
      <w:tr w:rsidR="00843033" w:rsidRPr="007D0E11" w14:paraId="55F48B2D" w14:textId="77777777" w:rsidTr="004B2972">
        <w:trPr>
          <w:jc w:val="center"/>
        </w:trPr>
        <w:tc>
          <w:tcPr>
            <w:tcW w:w="1633" w:type="dxa"/>
          </w:tcPr>
          <w:p w14:paraId="55F48B29" w14:textId="30C57223" w:rsidR="00843033" w:rsidRPr="007D0E11" w:rsidRDefault="00803934" w:rsidP="007D0E11">
            <w:pPr>
              <w:spacing w:line="276" w:lineRule="auto"/>
              <w:jc w:val="center"/>
              <w:rPr>
                <w:rFonts w:cstheme="minorHAnsi"/>
                <w:sz w:val="24"/>
                <w:szCs w:val="24"/>
              </w:rPr>
            </w:pPr>
            <w:r w:rsidRPr="007D0E11">
              <w:rPr>
                <w:rFonts w:cstheme="minorHAnsi"/>
                <w:sz w:val="24"/>
                <w:szCs w:val="24"/>
              </w:rPr>
              <w:t>2019-20</w:t>
            </w:r>
          </w:p>
        </w:tc>
        <w:tc>
          <w:tcPr>
            <w:tcW w:w="2473" w:type="dxa"/>
          </w:tcPr>
          <w:p w14:paraId="55F48B2A" w14:textId="5F67FD51" w:rsidR="00843033" w:rsidRPr="006B5BBE" w:rsidRDefault="005A1626" w:rsidP="006B5BBE">
            <w:pPr>
              <w:pStyle w:val="NoSpacing"/>
              <w:spacing w:line="276" w:lineRule="auto"/>
              <w:rPr>
                <w:sz w:val="24"/>
                <w:szCs w:val="24"/>
              </w:rPr>
            </w:pPr>
            <w:r w:rsidRPr="006B5BBE">
              <w:rPr>
                <w:sz w:val="24"/>
                <w:szCs w:val="24"/>
              </w:rPr>
              <w:t>PRA Field Study to</w:t>
            </w:r>
            <w:r w:rsidR="00BE604E" w:rsidRPr="006B5BBE">
              <w:rPr>
                <w:sz w:val="24"/>
                <w:szCs w:val="24"/>
              </w:rPr>
              <w:t xml:space="preserve"> Kanumukkula Village, Pochampally Town</w:t>
            </w:r>
          </w:p>
        </w:tc>
        <w:tc>
          <w:tcPr>
            <w:tcW w:w="2268" w:type="dxa"/>
          </w:tcPr>
          <w:p w14:paraId="5DDE7502" w14:textId="56F2F7B3" w:rsidR="00765760" w:rsidRPr="006B5BBE" w:rsidRDefault="00765760" w:rsidP="006B5BBE">
            <w:pPr>
              <w:pStyle w:val="NoSpacing"/>
              <w:spacing w:line="276" w:lineRule="auto"/>
              <w:rPr>
                <w:sz w:val="24"/>
                <w:szCs w:val="24"/>
              </w:rPr>
            </w:pPr>
            <w:r w:rsidRPr="006B5BBE">
              <w:rPr>
                <w:sz w:val="24"/>
                <w:szCs w:val="24"/>
              </w:rPr>
              <w:t>Convenor of Sociology Day Celebrations, Department of Sociology, Nizam College on 3</w:t>
            </w:r>
            <w:r w:rsidRPr="006B5BBE">
              <w:rPr>
                <w:sz w:val="24"/>
                <w:szCs w:val="24"/>
                <w:vertAlign w:val="superscript"/>
              </w:rPr>
              <w:t>rd</w:t>
            </w:r>
            <w:r w:rsidRPr="006B5BBE">
              <w:rPr>
                <w:sz w:val="24"/>
                <w:szCs w:val="24"/>
              </w:rPr>
              <w:t xml:space="preserve"> – 4</w:t>
            </w:r>
            <w:r w:rsidRPr="006B5BBE">
              <w:rPr>
                <w:sz w:val="24"/>
                <w:szCs w:val="24"/>
                <w:vertAlign w:val="superscript"/>
              </w:rPr>
              <w:t>th</w:t>
            </w:r>
            <w:r w:rsidRPr="006B5BBE">
              <w:rPr>
                <w:sz w:val="24"/>
                <w:szCs w:val="24"/>
              </w:rPr>
              <w:t xml:space="preserve"> March, 2020</w:t>
            </w:r>
          </w:p>
          <w:p w14:paraId="55F48B2B" w14:textId="77777777" w:rsidR="00843033" w:rsidRPr="006B5BBE" w:rsidRDefault="00843033" w:rsidP="006B5BBE">
            <w:pPr>
              <w:pStyle w:val="NoSpacing"/>
              <w:spacing w:line="276" w:lineRule="auto"/>
              <w:rPr>
                <w:sz w:val="24"/>
                <w:szCs w:val="24"/>
              </w:rPr>
            </w:pPr>
          </w:p>
        </w:tc>
        <w:tc>
          <w:tcPr>
            <w:tcW w:w="3544" w:type="dxa"/>
          </w:tcPr>
          <w:p w14:paraId="2048DA85" w14:textId="6BF65829" w:rsidR="004E6B63" w:rsidRPr="004B2972" w:rsidRDefault="00AB0536" w:rsidP="004B2972">
            <w:pPr>
              <w:pStyle w:val="NoSpacing"/>
              <w:rPr>
                <w:sz w:val="24"/>
                <w:szCs w:val="24"/>
              </w:rPr>
            </w:pPr>
            <w:r w:rsidRPr="004B2972">
              <w:rPr>
                <w:sz w:val="24"/>
                <w:szCs w:val="24"/>
              </w:rPr>
              <w:t>Convenor of Workshop on Social Entrepreneurship and Self-Learning on 28</w:t>
            </w:r>
            <w:r w:rsidRPr="004B2972">
              <w:rPr>
                <w:sz w:val="24"/>
                <w:szCs w:val="24"/>
                <w:vertAlign w:val="superscript"/>
              </w:rPr>
              <w:t>th</w:t>
            </w:r>
            <w:r w:rsidRPr="004B2972">
              <w:rPr>
                <w:sz w:val="24"/>
                <w:szCs w:val="24"/>
              </w:rPr>
              <w:t xml:space="preserve"> January, 2020. Shri Kalyan Srinivas </w:t>
            </w:r>
            <w:proofErr w:type="spellStart"/>
            <w:r w:rsidRPr="004B2972">
              <w:rPr>
                <w:sz w:val="24"/>
                <w:szCs w:val="24"/>
              </w:rPr>
              <w:t>Raygalla</w:t>
            </w:r>
            <w:proofErr w:type="spellEnd"/>
            <w:r w:rsidRPr="004B2972">
              <w:rPr>
                <w:sz w:val="24"/>
                <w:szCs w:val="24"/>
              </w:rPr>
              <w:t xml:space="preserve">, MD </w:t>
            </w:r>
            <w:proofErr w:type="spellStart"/>
            <w:r w:rsidRPr="004B2972">
              <w:rPr>
                <w:sz w:val="24"/>
                <w:szCs w:val="24"/>
              </w:rPr>
              <w:t>Raygalla</w:t>
            </w:r>
            <w:proofErr w:type="spellEnd"/>
            <w:r w:rsidRPr="004B2972">
              <w:rPr>
                <w:sz w:val="24"/>
                <w:szCs w:val="24"/>
              </w:rPr>
              <w:t xml:space="preserve"> Mantra was the Resource Perso</w:t>
            </w:r>
            <w:r w:rsidR="001A1537" w:rsidRPr="004B2972">
              <w:rPr>
                <w:sz w:val="24"/>
                <w:szCs w:val="24"/>
              </w:rPr>
              <w:t>n</w:t>
            </w:r>
          </w:p>
          <w:p w14:paraId="1680FF61" w14:textId="77777777" w:rsidR="004E6B63" w:rsidRPr="004B2972" w:rsidRDefault="004E6B63" w:rsidP="004B2972">
            <w:pPr>
              <w:pStyle w:val="NoSpacing"/>
              <w:rPr>
                <w:sz w:val="24"/>
                <w:szCs w:val="24"/>
              </w:rPr>
            </w:pPr>
          </w:p>
          <w:p w14:paraId="4173708B" w14:textId="608F13C5" w:rsidR="004E6B63" w:rsidRPr="004B2972" w:rsidRDefault="001A1537" w:rsidP="004B2972">
            <w:pPr>
              <w:pStyle w:val="NoSpacing"/>
              <w:rPr>
                <w:sz w:val="24"/>
                <w:szCs w:val="24"/>
              </w:rPr>
            </w:pPr>
            <w:r w:rsidRPr="004B2972">
              <w:rPr>
                <w:sz w:val="24"/>
                <w:szCs w:val="24"/>
              </w:rPr>
              <w:t>Me</w:t>
            </w:r>
            <w:r w:rsidR="004E6B63" w:rsidRPr="004B2972">
              <w:rPr>
                <w:sz w:val="24"/>
                <w:szCs w:val="24"/>
              </w:rPr>
              <w:t xml:space="preserve">mber, </w:t>
            </w:r>
            <w:proofErr w:type="spellStart"/>
            <w:r w:rsidR="004E6B63" w:rsidRPr="004B2972">
              <w:rPr>
                <w:sz w:val="24"/>
                <w:szCs w:val="24"/>
              </w:rPr>
              <w:t>Organising</w:t>
            </w:r>
            <w:proofErr w:type="spellEnd"/>
            <w:r w:rsidR="004E6B63" w:rsidRPr="004B2972">
              <w:rPr>
                <w:sz w:val="24"/>
                <w:szCs w:val="24"/>
              </w:rPr>
              <w:t xml:space="preserve"> Committee 2nd All India Women Conference on “I am Generation Equality: Realizing Women’s Rights” organised by Women Empowerment Cell, Nizam College, O.U. on 6</w:t>
            </w:r>
            <w:r w:rsidR="004E6B63" w:rsidRPr="004B2972">
              <w:rPr>
                <w:sz w:val="24"/>
                <w:szCs w:val="24"/>
                <w:vertAlign w:val="superscript"/>
              </w:rPr>
              <w:t>th</w:t>
            </w:r>
            <w:r w:rsidR="004E6B63" w:rsidRPr="004B2972">
              <w:rPr>
                <w:sz w:val="24"/>
                <w:szCs w:val="24"/>
              </w:rPr>
              <w:t xml:space="preserve"> -7</w:t>
            </w:r>
            <w:r w:rsidR="004E6B63" w:rsidRPr="004B2972">
              <w:rPr>
                <w:sz w:val="24"/>
                <w:szCs w:val="24"/>
                <w:vertAlign w:val="superscript"/>
              </w:rPr>
              <w:t>th</w:t>
            </w:r>
            <w:r w:rsidR="004E6B63" w:rsidRPr="004B2972">
              <w:rPr>
                <w:sz w:val="24"/>
                <w:szCs w:val="24"/>
              </w:rPr>
              <w:t xml:space="preserve"> March, 2020</w:t>
            </w:r>
          </w:p>
          <w:p w14:paraId="55F48B2C" w14:textId="6B91B768" w:rsidR="004E6B63" w:rsidRPr="007D0E11" w:rsidRDefault="004E6B63" w:rsidP="007D0E11">
            <w:pPr>
              <w:spacing w:line="276" w:lineRule="auto"/>
              <w:jc w:val="center"/>
              <w:rPr>
                <w:rFonts w:cstheme="minorHAnsi"/>
                <w:sz w:val="24"/>
                <w:szCs w:val="24"/>
              </w:rPr>
            </w:pPr>
          </w:p>
        </w:tc>
      </w:tr>
      <w:tr w:rsidR="00843033" w:rsidRPr="007D0E11" w14:paraId="55F48B32" w14:textId="77777777" w:rsidTr="004B2972">
        <w:trPr>
          <w:jc w:val="center"/>
        </w:trPr>
        <w:tc>
          <w:tcPr>
            <w:tcW w:w="1633" w:type="dxa"/>
          </w:tcPr>
          <w:p w14:paraId="55F48B2E" w14:textId="1DD63345" w:rsidR="00843033" w:rsidRPr="007D0E11" w:rsidRDefault="00803934" w:rsidP="007D0E11">
            <w:pPr>
              <w:spacing w:line="276" w:lineRule="auto"/>
              <w:jc w:val="center"/>
              <w:rPr>
                <w:rFonts w:cstheme="minorHAnsi"/>
                <w:sz w:val="24"/>
                <w:szCs w:val="24"/>
              </w:rPr>
            </w:pPr>
            <w:r w:rsidRPr="007D0E11">
              <w:rPr>
                <w:rFonts w:cstheme="minorHAnsi"/>
                <w:sz w:val="24"/>
                <w:szCs w:val="24"/>
              </w:rPr>
              <w:t>2018-19</w:t>
            </w:r>
          </w:p>
        </w:tc>
        <w:tc>
          <w:tcPr>
            <w:tcW w:w="2473" w:type="dxa"/>
          </w:tcPr>
          <w:p w14:paraId="55F48B2F" w14:textId="6B933F4B" w:rsidR="00843033" w:rsidRPr="006B5BBE" w:rsidRDefault="003B20D7" w:rsidP="006B5BBE">
            <w:pPr>
              <w:pStyle w:val="NoSpacing"/>
              <w:spacing w:line="276" w:lineRule="auto"/>
              <w:rPr>
                <w:sz w:val="24"/>
                <w:szCs w:val="24"/>
              </w:rPr>
            </w:pPr>
            <w:r w:rsidRPr="006B5BBE">
              <w:rPr>
                <w:sz w:val="24"/>
                <w:szCs w:val="24"/>
              </w:rPr>
              <w:t>PRA Field</w:t>
            </w:r>
            <w:r w:rsidR="005A1626" w:rsidRPr="006B5BBE">
              <w:rPr>
                <w:sz w:val="24"/>
                <w:szCs w:val="24"/>
              </w:rPr>
              <w:t xml:space="preserve"> Study to</w:t>
            </w:r>
            <w:r w:rsidR="00BE604E" w:rsidRPr="006B5BBE">
              <w:rPr>
                <w:sz w:val="24"/>
                <w:szCs w:val="24"/>
              </w:rPr>
              <w:t xml:space="preserve"> </w:t>
            </w:r>
            <w:proofErr w:type="spellStart"/>
            <w:r w:rsidR="00BE604E" w:rsidRPr="006B5BBE">
              <w:rPr>
                <w:sz w:val="24"/>
                <w:szCs w:val="24"/>
              </w:rPr>
              <w:t>Bandlines</w:t>
            </w:r>
            <w:proofErr w:type="spellEnd"/>
            <w:r w:rsidR="00BE604E" w:rsidRPr="006B5BBE">
              <w:rPr>
                <w:sz w:val="24"/>
                <w:szCs w:val="24"/>
              </w:rPr>
              <w:t xml:space="preserve">, </w:t>
            </w:r>
            <w:proofErr w:type="spellStart"/>
            <w:r w:rsidR="00BE604E" w:rsidRPr="006B5BBE">
              <w:rPr>
                <w:sz w:val="24"/>
                <w:szCs w:val="24"/>
              </w:rPr>
              <w:t>Kariappa</w:t>
            </w:r>
            <w:proofErr w:type="spellEnd"/>
            <w:r w:rsidR="00BE604E" w:rsidRPr="006B5BBE">
              <w:rPr>
                <w:sz w:val="24"/>
                <w:szCs w:val="24"/>
              </w:rPr>
              <w:t xml:space="preserve"> Colony, Hyderabad</w:t>
            </w:r>
          </w:p>
        </w:tc>
        <w:tc>
          <w:tcPr>
            <w:tcW w:w="2268" w:type="dxa"/>
          </w:tcPr>
          <w:p w14:paraId="55F48B30" w14:textId="77777777" w:rsidR="00843033" w:rsidRPr="007D0E11" w:rsidRDefault="00843033" w:rsidP="007D0E11">
            <w:pPr>
              <w:spacing w:line="276" w:lineRule="auto"/>
              <w:jc w:val="center"/>
              <w:rPr>
                <w:rFonts w:cstheme="minorHAnsi"/>
                <w:sz w:val="24"/>
                <w:szCs w:val="24"/>
              </w:rPr>
            </w:pPr>
          </w:p>
        </w:tc>
        <w:tc>
          <w:tcPr>
            <w:tcW w:w="3544" w:type="dxa"/>
          </w:tcPr>
          <w:p w14:paraId="55F48B31" w14:textId="77777777" w:rsidR="00843033" w:rsidRPr="007D0E11" w:rsidRDefault="00843033" w:rsidP="007D0E11">
            <w:pPr>
              <w:spacing w:line="276" w:lineRule="auto"/>
              <w:jc w:val="center"/>
              <w:rPr>
                <w:rFonts w:cstheme="minorHAnsi"/>
                <w:sz w:val="24"/>
                <w:szCs w:val="24"/>
              </w:rPr>
            </w:pPr>
          </w:p>
        </w:tc>
      </w:tr>
      <w:tr w:rsidR="00803934" w:rsidRPr="007D0E11" w14:paraId="390BCB0C" w14:textId="77777777" w:rsidTr="004B2972">
        <w:trPr>
          <w:jc w:val="center"/>
        </w:trPr>
        <w:tc>
          <w:tcPr>
            <w:tcW w:w="1633" w:type="dxa"/>
          </w:tcPr>
          <w:p w14:paraId="334A6336" w14:textId="032C699A" w:rsidR="00803934" w:rsidRPr="007D0E11" w:rsidRDefault="00803934" w:rsidP="007D0E11">
            <w:pPr>
              <w:spacing w:line="276" w:lineRule="auto"/>
              <w:jc w:val="center"/>
              <w:rPr>
                <w:rFonts w:cstheme="minorHAnsi"/>
                <w:sz w:val="24"/>
                <w:szCs w:val="24"/>
              </w:rPr>
            </w:pPr>
            <w:r w:rsidRPr="007D0E11">
              <w:rPr>
                <w:rFonts w:cstheme="minorHAnsi"/>
                <w:sz w:val="24"/>
                <w:szCs w:val="24"/>
              </w:rPr>
              <w:lastRenderedPageBreak/>
              <w:t>2017-18</w:t>
            </w:r>
          </w:p>
        </w:tc>
        <w:tc>
          <w:tcPr>
            <w:tcW w:w="2473" w:type="dxa"/>
          </w:tcPr>
          <w:p w14:paraId="47CCE768" w14:textId="1BCF66F7" w:rsidR="00803934" w:rsidRPr="006B5BBE" w:rsidRDefault="003B20D7" w:rsidP="006B5BBE">
            <w:pPr>
              <w:pStyle w:val="NoSpacing"/>
              <w:spacing w:line="276" w:lineRule="auto"/>
              <w:rPr>
                <w:sz w:val="24"/>
                <w:szCs w:val="24"/>
              </w:rPr>
            </w:pPr>
            <w:r w:rsidRPr="006B5BBE">
              <w:rPr>
                <w:sz w:val="24"/>
                <w:szCs w:val="24"/>
              </w:rPr>
              <w:t>PRA Field Study to</w:t>
            </w:r>
            <w:r w:rsidR="00BE604E" w:rsidRPr="006B5BBE">
              <w:rPr>
                <w:sz w:val="24"/>
                <w:szCs w:val="24"/>
              </w:rPr>
              <w:t xml:space="preserve"> </w:t>
            </w:r>
            <w:proofErr w:type="spellStart"/>
            <w:r w:rsidR="00BE604E" w:rsidRPr="006B5BBE">
              <w:rPr>
                <w:sz w:val="24"/>
                <w:szCs w:val="24"/>
              </w:rPr>
              <w:t>Japal</w:t>
            </w:r>
            <w:proofErr w:type="spellEnd"/>
            <w:r w:rsidR="00BE604E" w:rsidRPr="006B5BBE">
              <w:rPr>
                <w:sz w:val="24"/>
                <w:szCs w:val="24"/>
              </w:rPr>
              <w:t xml:space="preserve"> Village, Ranga Reddy District</w:t>
            </w:r>
          </w:p>
        </w:tc>
        <w:tc>
          <w:tcPr>
            <w:tcW w:w="2268" w:type="dxa"/>
          </w:tcPr>
          <w:p w14:paraId="1AD663FD" w14:textId="77777777" w:rsidR="00803934" w:rsidRPr="007D0E11" w:rsidRDefault="00803934" w:rsidP="007D0E11">
            <w:pPr>
              <w:spacing w:line="276" w:lineRule="auto"/>
              <w:jc w:val="center"/>
              <w:rPr>
                <w:rFonts w:cstheme="minorHAnsi"/>
                <w:sz w:val="24"/>
                <w:szCs w:val="24"/>
              </w:rPr>
            </w:pPr>
          </w:p>
        </w:tc>
        <w:tc>
          <w:tcPr>
            <w:tcW w:w="3544" w:type="dxa"/>
          </w:tcPr>
          <w:p w14:paraId="1171FC9A" w14:textId="114BA142" w:rsidR="00B910C0" w:rsidRPr="006B5BBE" w:rsidRDefault="009816BF" w:rsidP="006B5BBE">
            <w:pPr>
              <w:pStyle w:val="NoSpacing"/>
              <w:rPr>
                <w:sz w:val="24"/>
                <w:szCs w:val="24"/>
              </w:rPr>
            </w:pPr>
            <w:r w:rsidRPr="007D0E11">
              <w:rPr>
                <w:b/>
              </w:rPr>
              <w:t xml:space="preserve"> </w:t>
            </w:r>
            <w:r w:rsidRPr="006B5BBE">
              <w:rPr>
                <w:sz w:val="24"/>
                <w:szCs w:val="24"/>
              </w:rPr>
              <w:t>Conference</w:t>
            </w:r>
            <w:r w:rsidR="00B910C0" w:rsidRPr="006B5BBE">
              <w:rPr>
                <w:sz w:val="24"/>
                <w:szCs w:val="24"/>
              </w:rPr>
              <w:t xml:space="preserve"> Coordinator, International Conference on Innovations in Commerce and Science, Organized by Nizam College on 29</w:t>
            </w:r>
            <w:r w:rsidR="00B910C0" w:rsidRPr="006B5BBE">
              <w:rPr>
                <w:sz w:val="24"/>
                <w:szCs w:val="24"/>
                <w:vertAlign w:val="superscript"/>
              </w:rPr>
              <w:t>th</w:t>
            </w:r>
            <w:r w:rsidR="00B910C0" w:rsidRPr="006B5BBE">
              <w:rPr>
                <w:sz w:val="24"/>
                <w:szCs w:val="24"/>
              </w:rPr>
              <w:t xml:space="preserve"> -30</w:t>
            </w:r>
            <w:r w:rsidR="00B910C0" w:rsidRPr="006B5BBE">
              <w:rPr>
                <w:sz w:val="24"/>
                <w:szCs w:val="24"/>
                <w:vertAlign w:val="superscript"/>
              </w:rPr>
              <w:t>th</w:t>
            </w:r>
            <w:r w:rsidR="00B910C0" w:rsidRPr="006B5BBE">
              <w:rPr>
                <w:sz w:val="24"/>
                <w:szCs w:val="24"/>
              </w:rPr>
              <w:t xml:space="preserve"> November, 2017</w:t>
            </w:r>
          </w:p>
          <w:p w14:paraId="2DC6A745" w14:textId="77777777" w:rsidR="00803934" w:rsidRPr="007D0E11" w:rsidRDefault="00803934" w:rsidP="007D0E11">
            <w:pPr>
              <w:spacing w:line="276" w:lineRule="auto"/>
              <w:jc w:val="center"/>
              <w:rPr>
                <w:rFonts w:cstheme="minorHAnsi"/>
                <w:sz w:val="24"/>
                <w:szCs w:val="24"/>
              </w:rPr>
            </w:pPr>
          </w:p>
        </w:tc>
      </w:tr>
      <w:tr w:rsidR="00843033" w:rsidRPr="007D0E11" w14:paraId="55F48B37" w14:textId="77777777" w:rsidTr="004B2972">
        <w:trPr>
          <w:jc w:val="center"/>
        </w:trPr>
        <w:tc>
          <w:tcPr>
            <w:tcW w:w="1633" w:type="dxa"/>
          </w:tcPr>
          <w:p w14:paraId="55F48B33" w14:textId="0323E07F" w:rsidR="00843033" w:rsidRPr="007D0E11" w:rsidRDefault="00803934" w:rsidP="007D0E11">
            <w:pPr>
              <w:spacing w:line="276" w:lineRule="auto"/>
              <w:jc w:val="center"/>
              <w:rPr>
                <w:rFonts w:cstheme="minorHAnsi"/>
                <w:sz w:val="24"/>
                <w:szCs w:val="24"/>
              </w:rPr>
            </w:pPr>
            <w:r w:rsidRPr="007D0E11">
              <w:rPr>
                <w:rFonts w:cstheme="minorHAnsi"/>
                <w:sz w:val="24"/>
                <w:szCs w:val="24"/>
              </w:rPr>
              <w:t>2016-17</w:t>
            </w:r>
          </w:p>
        </w:tc>
        <w:tc>
          <w:tcPr>
            <w:tcW w:w="2473" w:type="dxa"/>
          </w:tcPr>
          <w:p w14:paraId="55F48B34" w14:textId="405B7B12" w:rsidR="00843033" w:rsidRPr="006B5BBE" w:rsidRDefault="003B20D7" w:rsidP="006B5BBE">
            <w:pPr>
              <w:pStyle w:val="NoSpacing"/>
              <w:spacing w:line="276" w:lineRule="auto"/>
              <w:rPr>
                <w:sz w:val="24"/>
                <w:szCs w:val="24"/>
              </w:rPr>
            </w:pPr>
            <w:r w:rsidRPr="006B5BBE">
              <w:rPr>
                <w:sz w:val="24"/>
                <w:szCs w:val="24"/>
              </w:rPr>
              <w:t>PRA Field Study to</w:t>
            </w:r>
            <w:r w:rsidR="00BE604E" w:rsidRPr="006B5BBE">
              <w:rPr>
                <w:sz w:val="24"/>
                <w:szCs w:val="24"/>
              </w:rPr>
              <w:t xml:space="preserve"> </w:t>
            </w:r>
            <w:proofErr w:type="spellStart"/>
            <w:r w:rsidR="00BE604E" w:rsidRPr="006B5BBE">
              <w:rPr>
                <w:sz w:val="24"/>
                <w:szCs w:val="24"/>
              </w:rPr>
              <w:t>Gangadevipally</w:t>
            </w:r>
            <w:proofErr w:type="spellEnd"/>
            <w:r w:rsidR="00BE604E" w:rsidRPr="006B5BBE">
              <w:rPr>
                <w:sz w:val="24"/>
                <w:szCs w:val="24"/>
              </w:rPr>
              <w:t>, Warangal</w:t>
            </w:r>
          </w:p>
        </w:tc>
        <w:tc>
          <w:tcPr>
            <w:tcW w:w="2268" w:type="dxa"/>
          </w:tcPr>
          <w:p w14:paraId="55F48B35" w14:textId="77777777" w:rsidR="00843033" w:rsidRPr="007D0E11" w:rsidRDefault="00843033" w:rsidP="007D0E11">
            <w:pPr>
              <w:spacing w:line="276" w:lineRule="auto"/>
              <w:jc w:val="center"/>
              <w:rPr>
                <w:rFonts w:cstheme="minorHAnsi"/>
                <w:sz w:val="24"/>
                <w:szCs w:val="24"/>
              </w:rPr>
            </w:pPr>
          </w:p>
        </w:tc>
        <w:tc>
          <w:tcPr>
            <w:tcW w:w="3544" w:type="dxa"/>
          </w:tcPr>
          <w:p w14:paraId="6EC6907A" w14:textId="244AA1D3" w:rsidR="0067102B" w:rsidRPr="006B5BBE" w:rsidRDefault="00F2193A" w:rsidP="006B5BBE">
            <w:pPr>
              <w:pStyle w:val="NoSpacing"/>
              <w:rPr>
                <w:sz w:val="24"/>
                <w:szCs w:val="24"/>
              </w:rPr>
            </w:pPr>
            <w:r w:rsidRPr="006B5BBE">
              <w:rPr>
                <w:sz w:val="24"/>
                <w:szCs w:val="24"/>
              </w:rPr>
              <w:t>M</w:t>
            </w:r>
            <w:r w:rsidR="0067102B" w:rsidRPr="006B5BBE">
              <w:rPr>
                <w:sz w:val="24"/>
                <w:szCs w:val="24"/>
              </w:rPr>
              <w:t>i</w:t>
            </w:r>
            <w:r w:rsidRPr="006B5BBE">
              <w:rPr>
                <w:sz w:val="24"/>
                <w:szCs w:val="24"/>
              </w:rPr>
              <w:t xml:space="preserve"> Seminar</w:t>
            </w:r>
            <w:r w:rsidR="0067102B" w:rsidRPr="006B5BBE">
              <w:rPr>
                <w:sz w:val="24"/>
                <w:szCs w:val="24"/>
              </w:rPr>
              <w:t xml:space="preserve"> Director, National Seminar on Suicides in India: Tendencies, Prevention and Mitigation of the Social Crisis, sponsored by ICSSR, New Delhi and organized by Department of Sociology, Nizam College on 5</w:t>
            </w:r>
            <w:r w:rsidR="0067102B" w:rsidRPr="006B5BBE">
              <w:rPr>
                <w:sz w:val="24"/>
                <w:szCs w:val="24"/>
                <w:vertAlign w:val="superscript"/>
              </w:rPr>
              <w:t>th</w:t>
            </w:r>
            <w:r w:rsidR="0067102B" w:rsidRPr="006B5BBE">
              <w:rPr>
                <w:sz w:val="24"/>
                <w:szCs w:val="24"/>
              </w:rPr>
              <w:t xml:space="preserve"> -6</w:t>
            </w:r>
            <w:r w:rsidR="0067102B" w:rsidRPr="006B5BBE">
              <w:rPr>
                <w:sz w:val="24"/>
                <w:szCs w:val="24"/>
                <w:vertAlign w:val="superscript"/>
              </w:rPr>
              <w:t>th</w:t>
            </w:r>
            <w:r w:rsidR="0067102B" w:rsidRPr="006B5BBE">
              <w:rPr>
                <w:sz w:val="24"/>
                <w:szCs w:val="24"/>
              </w:rPr>
              <w:t xml:space="preserve"> October, 2016</w:t>
            </w:r>
          </w:p>
          <w:p w14:paraId="45664AE6" w14:textId="77777777" w:rsidR="0067102B" w:rsidRPr="006B5BBE" w:rsidRDefault="0067102B" w:rsidP="006B5BBE">
            <w:pPr>
              <w:pStyle w:val="NoSpacing"/>
              <w:rPr>
                <w:sz w:val="24"/>
                <w:szCs w:val="24"/>
              </w:rPr>
            </w:pPr>
          </w:p>
          <w:p w14:paraId="55F48B36" w14:textId="4E3B1CA2" w:rsidR="00843033" w:rsidRPr="006B5BBE" w:rsidRDefault="008F79BA" w:rsidP="006B5BBE">
            <w:pPr>
              <w:pStyle w:val="NoSpacing"/>
              <w:rPr>
                <w:sz w:val="24"/>
                <w:szCs w:val="24"/>
              </w:rPr>
            </w:pPr>
            <w:r w:rsidRPr="006B5BBE">
              <w:rPr>
                <w:sz w:val="24"/>
                <w:szCs w:val="24"/>
              </w:rPr>
              <w:t>Organizing Member, All India Women’s Conference on Women’s Issues, Challenges and Opportunities organized by Women Empowerment Cell and Committee against Sexual Harassment, Nizam College on 3</w:t>
            </w:r>
            <w:r w:rsidRPr="006B5BBE">
              <w:rPr>
                <w:sz w:val="24"/>
                <w:szCs w:val="24"/>
                <w:vertAlign w:val="superscript"/>
              </w:rPr>
              <w:t>rd</w:t>
            </w:r>
            <w:r w:rsidRPr="006B5BBE">
              <w:rPr>
                <w:sz w:val="24"/>
                <w:szCs w:val="24"/>
              </w:rPr>
              <w:t>-4</w:t>
            </w:r>
            <w:r w:rsidRPr="006B5BBE">
              <w:rPr>
                <w:sz w:val="24"/>
                <w:szCs w:val="24"/>
                <w:vertAlign w:val="superscript"/>
              </w:rPr>
              <w:t>th</w:t>
            </w:r>
            <w:r w:rsidRPr="006B5BBE">
              <w:rPr>
                <w:sz w:val="24"/>
                <w:szCs w:val="24"/>
              </w:rPr>
              <w:t xml:space="preserve"> March, 2017</w:t>
            </w:r>
          </w:p>
        </w:tc>
      </w:tr>
      <w:tr w:rsidR="00803934" w:rsidRPr="007D0E11" w14:paraId="25856CBB" w14:textId="77777777" w:rsidTr="004B2972">
        <w:trPr>
          <w:jc w:val="center"/>
        </w:trPr>
        <w:tc>
          <w:tcPr>
            <w:tcW w:w="1633" w:type="dxa"/>
          </w:tcPr>
          <w:p w14:paraId="20A41CFD" w14:textId="5780F1A8" w:rsidR="00803934" w:rsidRPr="007D0E11" w:rsidRDefault="00803934" w:rsidP="007D0E11">
            <w:pPr>
              <w:spacing w:line="276" w:lineRule="auto"/>
              <w:jc w:val="center"/>
              <w:rPr>
                <w:rFonts w:cstheme="minorHAnsi"/>
                <w:sz w:val="24"/>
                <w:szCs w:val="24"/>
              </w:rPr>
            </w:pPr>
            <w:r w:rsidRPr="007D0E11">
              <w:rPr>
                <w:rFonts w:cstheme="minorHAnsi"/>
                <w:sz w:val="24"/>
                <w:szCs w:val="24"/>
              </w:rPr>
              <w:t>2015-16</w:t>
            </w:r>
          </w:p>
        </w:tc>
        <w:tc>
          <w:tcPr>
            <w:tcW w:w="2473" w:type="dxa"/>
          </w:tcPr>
          <w:p w14:paraId="52F8DEE4" w14:textId="1592F626" w:rsidR="00803934" w:rsidRPr="006B5BBE" w:rsidRDefault="003B20D7" w:rsidP="006B5BBE">
            <w:pPr>
              <w:pStyle w:val="NoSpacing"/>
              <w:rPr>
                <w:sz w:val="24"/>
                <w:szCs w:val="24"/>
              </w:rPr>
            </w:pPr>
            <w:r w:rsidRPr="006B5BBE">
              <w:rPr>
                <w:sz w:val="24"/>
                <w:szCs w:val="24"/>
              </w:rPr>
              <w:t>PRA Field Study to</w:t>
            </w:r>
            <w:r w:rsidR="00BE604E" w:rsidRPr="006B5BBE">
              <w:rPr>
                <w:sz w:val="24"/>
                <w:szCs w:val="24"/>
              </w:rPr>
              <w:t xml:space="preserve"> </w:t>
            </w:r>
            <w:proofErr w:type="spellStart"/>
            <w:r w:rsidR="00BE604E" w:rsidRPr="006B5BBE">
              <w:rPr>
                <w:sz w:val="24"/>
                <w:szCs w:val="24"/>
              </w:rPr>
              <w:t>Bandlines</w:t>
            </w:r>
            <w:proofErr w:type="spellEnd"/>
            <w:r w:rsidR="00BE604E" w:rsidRPr="006B5BBE">
              <w:rPr>
                <w:sz w:val="24"/>
                <w:szCs w:val="24"/>
              </w:rPr>
              <w:t xml:space="preserve">, </w:t>
            </w:r>
            <w:proofErr w:type="spellStart"/>
            <w:r w:rsidR="00BE604E" w:rsidRPr="006B5BBE">
              <w:rPr>
                <w:sz w:val="24"/>
                <w:szCs w:val="24"/>
              </w:rPr>
              <w:t>Kariappa</w:t>
            </w:r>
            <w:proofErr w:type="spellEnd"/>
            <w:r w:rsidR="00BE604E" w:rsidRPr="006B5BBE">
              <w:rPr>
                <w:sz w:val="24"/>
                <w:szCs w:val="24"/>
              </w:rPr>
              <w:t xml:space="preserve"> Colony, Hyderabad</w:t>
            </w:r>
          </w:p>
        </w:tc>
        <w:tc>
          <w:tcPr>
            <w:tcW w:w="2268" w:type="dxa"/>
          </w:tcPr>
          <w:p w14:paraId="656C3A9B" w14:textId="25C9CA83" w:rsidR="003875A3" w:rsidRPr="006B5BBE" w:rsidRDefault="003875A3" w:rsidP="006B5BBE">
            <w:pPr>
              <w:pStyle w:val="NoSpacing"/>
              <w:rPr>
                <w:sz w:val="24"/>
                <w:szCs w:val="24"/>
              </w:rPr>
            </w:pPr>
            <w:r w:rsidRPr="00852847">
              <w:rPr>
                <w:bCs/>
                <w:sz w:val="24"/>
                <w:szCs w:val="24"/>
              </w:rPr>
              <w:t>Literary Resonance-</w:t>
            </w:r>
            <w:r w:rsidRPr="006B5BBE">
              <w:rPr>
                <w:b/>
                <w:sz w:val="24"/>
                <w:szCs w:val="24"/>
              </w:rPr>
              <w:t xml:space="preserve"> </w:t>
            </w:r>
            <w:r w:rsidRPr="006B5BBE">
              <w:rPr>
                <w:sz w:val="24"/>
                <w:szCs w:val="24"/>
              </w:rPr>
              <w:t>Inter College Sociology Literary Competitions, Department of Sociology, Nizam College on 1</w:t>
            </w:r>
            <w:r w:rsidRPr="006B5BBE">
              <w:rPr>
                <w:sz w:val="24"/>
                <w:szCs w:val="24"/>
                <w:vertAlign w:val="superscript"/>
              </w:rPr>
              <w:t>st</w:t>
            </w:r>
            <w:r w:rsidRPr="006B5BBE">
              <w:rPr>
                <w:sz w:val="24"/>
                <w:szCs w:val="24"/>
              </w:rPr>
              <w:t xml:space="preserve"> March, 2016</w:t>
            </w:r>
          </w:p>
          <w:p w14:paraId="308BA785" w14:textId="77777777" w:rsidR="00803934" w:rsidRPr="006B5BBE" w:rsidRDefault="00803934" w:rsidP="006B5BBE">
            <w:pPr>
              <w:pStyle w:val="NoSpacing"/>
              <w:rPr>
                <w:sz w:val="24"/>
                <w:szCs w:val="24"/>
              </w:rPr>
            </w:pPr>
          </w:p>
        </w:tc>
        <w:tc>
          <w:tcPr>
            <w:tcW w:w="3544" w:type="dxa"/>
          </w:tcPr>
          <w:p w14:paraId="78A67939" w14:textId="77777777" w:rsidR="00803934" w:rsidRPr="007D0E11" w:rsidRDefault="00803934" w:rsidP="007D0E11">
            <w:pPr>
              <w:spacing w:line="276" w:lineRule="auto"/>
              <w:jc w:val="center"/>
              <w:rPr>
                <w:rFonts w:cstheme="minorHAnsi"/>
                <w:sz w:val="24"/>
                <w:szCs w:val="24"/>
              </w:rPr>
            </w:pPr>
          </w:p>
        </w:tc>
      </w:tr>
      <w:tr w:rsidR="00803934" w:rsidRPr="007D0E11" w14:paraId="34606D1A" w14:textId="77777777" w:rsidTr="004B2972">
        <w:trPr>
          <w:jc w:val="center"/>
        </w:trPr>
        <w:tc>
          <w:tcPr>
            <w:tcW w:w="1633" w:type="dxa"/>
          </w:tcPr>
          <w:p w14:paraId="1E228263" w14:textId="3C4B5F15" w:rsidR="00803934" w:rsidRPr="007D0E11" w:rsidRDefault="00803934" w:rsidP="007D0E11">
            <w:pPr>
              <w:spacing w:line="276" w:lineRule="auto"/>
              <w:jc w:val="center"/>
              <w:rPr>
                <w:rFonts w:cstheme="minorHAnsi"/>
                <w:sz w:val="24"/>
                <w:szCs w:val="24"/>
              </w:rPr>
            </w:pPr>
            <w:r w:rsidRPr="007D0E11">
              <w:rPr>
                <w:rFonts w:cstheme="minorHAnsi"/>
                <w:sz w:val="24"/>
                <w:szCs w:val="24"/>
              </w:rPr>
              <w:t>2014-15</w:t>
            </w:r>
          </w:p>
        </w:tc>
        <w:tc>
          <w:tcPr>
            <w:tcW w:w="2473" w:type="dxa"/>
          </w:tcPr>
          <w:p w14:paraId="2CF0C098" w14:textId="5B377D41" w:rsidR="00803934" w:rsidRPr="006B5BBE" w:rsidRDefault="003B20D7" w:rsidP="006B5BBE">
            <w:pPr>
              <w:pStyle w:val="NoSpacing"/>
              <w:rPr>
                <w:sz w:val="24"/>
                <w:szCs w:val="24"/>
              </w:rPr>
            </w:pPr>
            <w:r w:rsidRPr="006B5BBE">
              <w:rPr>
                <w:sz w:val="24"/>
                <w:szCs w:val="24"/>
              </w:rPr>
              <w:t>PRA Field Study to</w:t>
            </w:r>
            <w:r w:rsidR="00BE604E" w:rsidRPr="006B5BBE">
              <w:rPr>
                <w:sz w:val="24"/>
                <w:szCs w:val="24"/>
              </w:rPr>
              <w:t xml:space="preserve"> </w:t>
            </w:r>
            <w:proofErr w:type="spellStart"/>
            <w:r w:rsidR="00BE604E" w:rsidRPr="006B5BBE">
              <w:rPr>
                <w:sz w:val="24"/>
                <w:szCs w:val="24"/>
              </w:rPr>
              <w:t>Moosanagar</w:t>
            </w:r>
            <w:proofErr w:type="spellEnd"/>
            <w:r w:rsidR="00BE604E" w:rsidRPr="006B5BBE">
              <w:rPr>
                <w:sz w:val="24"/>
                <w:szCs w:val="24"/>
              </w:rPr>
              <w:t>, Hyderabad</w:t>
            </w:r>
          </w:p>
        </w:tc>
        <w:tc>
          <w:tcPr>
            <w:tcW w:w="2268" w:type="dxa"/>
          </w:tcPr>
          <w:p w14:paraId="2B195CA3" w14:textId="77777777" w:rsidR="00803934" w:rsidRPr="006B5BBE" w:rsidRDefault="00803934" w:rsidP="006B5BBE">
            <w:pPr>
              <w:pStyle w:val="NoSpacing"/>
              <w:rPr>
                <w:sz w:val="24"/>
                <w:szCs w:val="24"/>
              </w:rPr>
            </w:pPr>
          </w:p>
        </w:tc>
        <w:tc>
          <w:tcPr>
            <w:tcW w:w="3544" w:type="dxa"/>
          </w:tcPr>
          <w:p w14:paraId="0703B5C1" w14:textId="77777777" w:rsidR="00803934" w:rsidRPr="007D0E11" w:rsidRDefault="00803934" w:rsidP="007D0E11">
            <w:pPr>
              <w:spacing w:line="276" w:lineRule="auto"/>
              <w:jc w:val="center"/>
              <w:rPr>
                <w:rFonts w:cstheme="minorHAnsi"/>
                <w:sz w:val="24"/>
                <w:szCs w:val="24"/>
              </w:rPr>
            </w:pPr>
          </w:p>
        </w:tc>
      </w:tr>
      <w:tr w:rsidR="00803934" w:rsidRPr="007D0E11" w14:paraId="4F938D8A" w14:textId="77777777" w:rsidTr="004B2972">
        <w:trPr>
          <w:jc w:val="center"/>
        </w:trPr>
        <w:tc>
          <w:tcPr>
            <w:tcW w:w="1633" w:type="dxa"/>
          </w:tcPr>
          <w:p w14:paraId="5D9E6B08" w14:textId="3BCB971C" w:rsidR="00803934" w:rsidRPr="007D0E11" w:rsidRDefault="00803934" w:rsidP="007D0E11">
            <w:pPr>
              <w:spacing w:line="276" w:lineRule="auto"/>
              <w:jc w:val="center"/>
              <w:rPr>
                <w:rFonts w:cstheme="minorHAnsi"/>
                <w:sz w:val="24"/>
                <w:szCs w:val="24"/>
              </w:rPr>
            </w:pPr>
            <w:r w:rsidRPr="007D0E11">
              <w:rPr>
                <w:rFonts w:cstheme="minorHAnsi"/>
                <w:sz w:val="24"/>
                <w:szCs w:val="24"/>
              </w:rPr>
              <w:t>2013-14</w:t>
            </w:r>
          </w:p>
        </w:tc>
        <w:tc>
          <w:tcPr>
            <w:tcW w:w="2473" w:type="dxa"/>
          </w:tcPr>
          <w:p w14:paraId="217CF15E" w14:textId="7A333F97" w:rsidR="00803934" w:rsidRPr="006B5BBE" w:rsidRDefault="003B20D7" w:rsidP="006B5BBE">
            <w:pPr>
              <w:pStyle w:val="NoSpacing"/>
              <w:rPr>
                <w:sz w:val="24"/>
                <w:szCs w:val="24"/>
              </w:rPr>
            </w:pPr>
            <w:r w:rsidRPr="006B5BBE">
              <w:rPr>
                <w:sz w:val="24"/>
                <w:szCs w:val="24"/>
              </w:rPr>
              <w:t>PRA Field Study to</w:t>
            </w:r>
            <w:r w:rsidR="00BE604E" w:rsidRPr="006B5BBE">
              <w:rPr>
                <w:sz w:val="24"/>
                <w:szCs w:val="24"/>
              </w:rPr>
              <w:t xml:space="preserve"> Manikeshwarnagar, Hyderabad</w:t>
            </w:r>
          </w:p>
        </w:tc>
        <w:tc>
          <w:tcPr>
            <w:tcW w:w="2268" w:type="dxa"/>
          </w:tcPr>
          <w:p w14:paraId="15BE19B9" w14:textId="1C33E970" w:rsidR="000B39FF" w:rsidRPr="006B5BBE" w:rsidRDefault="000B39FF" w:rsidP="006B5BBE">
            <w:pPr>
              <w:pStyle w:val="NoSpacing"/>
              <w:rPr>
                <w:sz w:val="24"/>
                <w:szCs w:val="24"/>
              </w:rPr>
            </w:pPr>
            <w:r w:rsidRPr="006B5BBE">
              <w:rPr>
                <w:sz w:val="24"/>
                <w:szCs w:val="24"/>
              </w:rPr>
              <w:t xml:space="preserve">Organized (Workshop Coordinator) Seven continents - </w:t>
            </w:r>
            <w:r w:rsidR="0026076B" w:rsidRPr="006B5BBE">
              <w:rPr>
                <w:sz w:val="24"/>
                <w:szCs w:val="24"/>
              </w:rPr>
              <w:t>Two-day</w:t>
            </w:r>
            <w:r w:rsidRPr="006B5BBE">
              <w:rPr>
                <w:sz w:val="24"/>
                <w:szCs w:val="24"/>
              </w:rPr>
              <w:t xml:space="preserve"> workshop on Academic and Cultural Orientation, 24th -25th September, 2013</w:t>
            </w:r>
          </w:p>
          <w:p w14:paraId="2B165553" w14:textId="77777777" w:rsidR="0026076B" w:rsidRPr="006B5BBE" w:rsidRDefault="0026076B" w:rsidP="006B5BBE">
            <w:pPr>
              <w:pStyle w:val="NoSpacing"/>
              <w:rPr>
                <w:sz w:val="24"/>
                <w:szCs w:val="24"/>
              </w:rPr>
            </w:pPr>
          </w:p>
          <w:p w14:paraId="70FDBE62" w14:textId="517D9D9A" w:rsidR="0026076B" w:rsidRPr="006B5BBE" w:rsidRDefault="0026076B" w:rsidP="006B5BBE">
            <w:pPr>
              <w:pStyle w:val="NoSpacing"/>
              <w:rPr>
                <w:sz w:val="24"/>
                <w:szCs w:val="24"/>
              </w:rPr>
            </w:pPr>
            <w:r w:rsidRPr="006B5BBE">
              <w:rPr>
                <w:sz w:val="24"/>
                <w:szCs w:val="24"/>
              </w:rPr>
              <w:lastRenderedPageBreak/>
              <w:t>Organized Second Foreign Students Day (Cosmopolis) in Nizam College on 25</w:t>
            </w:r>
            <w:r w:rsidRPr="006B5BBE">
              <w:rPr>
                <w:sz w:val="24"/>
                <w:szCs w:val="24"/>
                <w:vertAlign w:val="superscript"/>
              </w:rPr>
              <w:t>th</w:t>
            </w:r>
            <w:r w:rsidRPr="006B5BBE">
              <w:rPr>
                <w:sz w:val="24"/>
                <w:szCs w:val="24"/>
              </w:rPr>
              <w:t xml:space="preserve"> February, 2014</w:t>
            </w:r>
          </w:p>
          <w:p w14:paraId="5144665C" w14:textId="77777777" w:rsidR="00803934" w:rsidRPr="006B5BBE" w:rsidRDefault="00803934" w:rsidP="006B5BBE">
            <w:pPr>
              <w:pStyle w:val="NoSpacing"/>
              <w:rPr>
                <w:sz w:val="24"/>
                <w:szCs w:val="24"/>
              </w:rPr>
            </w:pPr>
          </w:p>
        </w:tc>
        <w:tc>
          <w:tcPr>
            <w:tcW w:w="3544" w:type="dxa"/>
          </w:tcPr>
          <w:p w14:paraId="4817AEA3" w14:textId="77777777" w:rsidR="00803934" w:rsidRPr="007D0E11" w:rsidRDefault="00803934" w:rsidP="007D0E11">
            <w:pPr>
              <w:spacing w:line="276" w:lineRule="auto"/>
              <w:jc w:val="center"/>
              <w:rPr>
                <w:rFonts w:cstheme="minorHAnsi"/>
                <w:sz w:val="24"/>
                <w:szCs w:val="24"/>
              </w:rPr>
            </w:pPr>
          </w:p>
        </w:tc>
      </w:tr>
      <w:tr w:rsidR="00803934" w:rsidRPr="007D0E11" w14:paraId="010A1636" w14:textId="77777777" w:rsidTr="004B2972">
        <w:trPr>
          <w:jc w:val="center"/>
        </w:trPr>
        <w:tc>
          <w:tcPr>
            <w:tcW w:w="1633" w:type="dxa"/>
          </w:tcPr>
          <w:p w14:paraId="3BAE18E9" w14:textId="5FD8BDAD" w:rsidR="00803934" w:rsidRPr="007D0E11" w:rsidRDefault="00803934" w:rsidP="007D0E11">
            <w:pPr>
              <w:spacing w:line="276" w:lineRule="auto"/>
              <w:jc w:val="center"/>
              <w:rPr>
                <w:rFonts w:cstheme="minorHAnsi"/>
                <w:sz w:val="24"/>
                <w:szCs w:val="24"/>
              </w:rPr>
            </w:pPr>
            <w:r w:rsidRPr="007D0E11">
              <w:rPr>
                <w:rFonts w:cstheme="minorHAnsi"/>
                <w:sz w:val="24"/>
                <w:szCs w:val="24"/>
              </w:rPr>
              <w:t>2012-13</w:t>
            </w:r>
          </w:p>
        </w:tc>
        <w:tc>
          <w:tcPr>
            <w:tcW w:w="2473" w:type="dxa"/>
          </w:tcPr>
          <w:p w14:paraId="20FE86E7" w14:textId="4101CF05" w:rsidR="00803934" w:rsidRPr="006B5BBE" w:rsidRDefault="003B20D7" w:rsidP="006B5BBE">
            <w:pPr>
              <w:pStyle w:val="NoSpacing"/>
              <w:rPr>
                <w:rFonts w:cstheme="minorHAnsi"/>
                <w:sz w:val="24"/>
                <w:szCs w:val="24"/>
              </w:rPr>
            </w:pPr>
            <w:r w:rsidRPr="006B5BBE">
              <w:rPr>
                <w:rFonts w:cstheme="minorHAnsi"/>
                <w:sz w:val="24"/>
                <w:szCs w:val="24"/>
              </w:rPr>
              <w:t>PRA Field Study to</w:t>
            </w:r>
            <w:r w:rsidR="00BE604E" w:rsidRPr="006B5BBE">
              <w:rPr>
                <w:rFonts w:cstheme="minorHAnsi"/>
                <w:sz w:val="24"/>
                <w:szCs w:val="24"/>
              </w:rPr>
              <w:t xml:space="preserve"> Manikeshwarnagar, Hyderabad (in association with </w:t>
            </w:r>
            <w:proofErr w:type="spellStart"/>
            <w:r w:rsidR="00BE604E" w:rsidRPr="006B5BBE">
              <w:rPr>
                <w:rFonts w:cstheme="minorHAnsi"/>
                <w:sz w:val="24"/>
                <w:szCs w:val="24"/>
              </w:rPr>
              <w:t>Sparsh</w:t>
            </w:r>
            <w:proofErr w:type="spellEnd"/>
            <w:r w:rsidR="00BE604E" w:rsidRPr="006B5BBE">
              <w:rPr>
                <w:rFonts w:cstheme="minorHAnsi"/>
                <w:sz w:val="24"/>
                <w:szCs w:val="24"/>
              </w:rPr>
              <w:t>)</w:t>
            </w:r>
          </w:p>
        </w:tc>
        <w:tc>
          <w:tcPr>
            <w:tcW w:w="2268" w:type="dxa"/>
          </w:tcPr>
          <w:p w14:paraId="72F9E54B" w14:textId="77777777" w:rsidR="00B75CC4" w:rsidRPr="007D0E11" w:rsidRDefault="00B75CC4" w:rsidP="007D0E11">
            <w:pPr>
              <w:pStyle w:val="BodyTextIndent"/>
              <w:tabs>
                <w:tab w:val="left" w:pos="-360"/>
              </w:tabs>
              <w:spacing w:line="276" w:lineRule="auto"/>
              <w:rPr>
                <w:rFonts w:asciiTheme="minorHAnsi" w:hAnsiTheme="minorHAnsi" w:cstheme="minorHAnsi"/>
                <w:sz w:val="24"/>
                <w:szCs w:val="24"/>
              </w:rPr>
            </w:pPr>
            <w:r w:rsidRPr="007D0E11">
              <w:rPr>
                <w:rFonts w:asciiTheme="minorHAnsi" w:hAnsiTheme="minorHAnsi" w:cstheme="minorHAnsi"/>
                <w:sz w:val="24"/>
                <w:szCs w:val="24"/>
              </w:rPr>
              <w:tab/>
              <w:t>Organized First Foreign Students Day in Nizam College on 12</w:t>
            </w:r>
            <w:r w:rsidRPr="007D0E11">
              <w:rPr>
                <w:rFonts w:asciiTheme="minorHAnsi" w:hAnsiTheme="minorHAnsi" w:cstheme="minorHAnsi"/>
                <w:sz w:val="24"/>
                <w:szCs w:val="24"/>
                <w:vertAlign w:val="superscript"/>
              </w:rPr>
              <w:t>th</w:t>
            </w:r>
            <w:r w:rsidRPr="007D0E11">
              <w:rPr>
                <w:rFonts w:asciiTheme="minorHAnsi" w:hAnsiTheme="minorHAnsi" w:cstheme="minorHAnsi"/>
                <w:sz w:val="24"/>
                <w:szCs w:val="24"/>
              </w:rPr>
              <w:t xml:space="preserve"> March, 2013</w:t>
            </w:r>
          </w:p>
          <w:p w14:paraId="5F8A00BE" w14:textId="77777777" w:rsidR="00803934" w:rsidRPr="007D0E11" w:rsidRDefault="00803934" w:rsidP="007D0E11">
            <w:pPr>
              <w:spacing w:line="276" w:lineRule="auto"/>
              <w:jc w:val="center"/>
              <w:rPr>
                <w:rFonts w:cstheme="minorHAnsi"/>
                <w:sz w:val="24"/>
                <w:szCs w:val="24"/>
              </w:rPr>
            </w:pPr>
          </w:p>
        </w:tc>
        <w:tc>
          <w:tcPr>
            <w:tcW w:w="3544" w:type="dxa"/>
          </w:tcPr>
          <w:p w14:paraId="4C4B5509" w14:textId="77777777" w:rsidR="00803934" w:rsidRPr="007D0E11" w:rsidRDefault="00803934" w:rsidP="007D0E11">
            <w:pPr>
              <w:spacing w:line="276" w:lineRule="auto"/>
              <w:jc w:val="center"/>
              <w:rPr>
                <w:rFonts w:cstheme="minorHAnsi"/>
                <w:sz w:val="24"/>
                <w:szCs w:val="24"/>
              </w:rPr>
            </w:pPr>
          </w:p>
        </w:tc>
      </w:tr>
      <w:tr w:rsidR="00803934" w:rsidRPr="007D0E11" w14:paraId="4BDC04BC" w14:textId="77777777" w:rsidTr="004B2972">
        <w:trPr>
          <w:jc w:val="center"/>
        </w:trPr>
        <w:tc>
          <w:tcPr>
            <w:tcW w:w="1633" w:type="dxa"/>
          </w:tcPr>
          <w:p w14:paraId="0B59E4A4" w14:textId="30F3F7A4" w:rsidR="00803934" w:rsidRPr="007D0E11" w:rsidRDefault="00803934" w:rsidP="007D0E11">
            <w:pPr>
              <w:spacing w:line="276" w:lineRule="auto"/>
              <w:jc w:val="center"/>
              <w:rPr>
                <w:rFonts w:cstheme="minorHAnsi"/>
                <w:sz w:val="24"/>
                <w:szCs w:val="24"/>
              </w:rPr>
            </w:pPr>
            <w:r w:rsidRPr="007D0E11">
              <w:rPr>
                <w:rFonts w:cstheme="minorHAnsi"/>
                <w:sz w:val="24"/>
                <w:szCs w:val="24"/>
              </w:rPr>
              <w:t>2011-12</w:t>
            </w:r>
          </w:p>
        </w:tc>
        <w:tc>
          <w:tcPr>
            <w:tcW w:w="2473" w:type="dxa"/>
          </w:tcPr>
          <w:p w14:paraId="59EA7F04" w14:textId="697D1AF0" w:rsidR="00BE604E" w:rsidRPr="007D0E11" w:rsidRDefault="003B20D7" w:rsidP="007D0E11">
            <w:pPr>
              <w:spacing w:line="276" w:lineRule="auto"/>
              <w:rPr>
                <w:rFonts w:cstheme="minorHAnsi"/>
                <w:sz w:val="24"/>
                <w:szCs w:val="24"/>
              </w:rPr>
            </w:pPr>
            <w:r w:rsidRPr="007D0E11">
              <w:rPr>
                <w:rFonts w:cstheme="minorHAnsi"/>
                <w:sz w:val="24"/>
                <w:szCs w:val="24"/>
              </w:rPr>
              <w:t>PRA Field Study to</w:t>
            </w:r>
            <w:r w:rsidR="00BE604E" w:rsidRPr="007D0E11">
              <w:rPr>
                <w:rFonts w:cstheme="minorHAnsi"/>
                <w:sz w:val="24"/>
                <w:szCs w:val="24"/>
              </w:rPr>
              <w:t xml:space="preserve"> </w:t>
            </w:r>
            <w:proofErr w:type="spellStart"/>
            <w:r w:rsidR="00BE604E" w:rsidRPr="007D0E11">
              <w:rPr>
                <w:rFonts w:cstheme="minorHAnsi"/>
                <w:sz w:val="24"/>
                <w:szCs w:val="24"/>
              </w:rPr>
              <w:t>Padmanagar</w:t>
            </w:r>
            <w:proofErr w:type="spellEnd"/>
            <w:r w:rsidR="00BE604E" w:rsidRPr="007D0E11">
              <w:rPr>
                <w:rFonts w:cstheme="minorHAnsi"/>
                <w:sz w:val="24"/>
                <w:szCs w:val="24"/>
              </w:rPr>
              <w:t xml:space="preserve">, </w:t>
            </w:r>
            <w:proofErr w:type="spellStart"/>
            <w:r w:rsidR="00BE604E" w:rsidRPr="007D0E11">
              <w:rPr>
                <w:rFonts w:cstheme="minorHAnsi"/>
                <w:sz w:val="24"/>
                <w:szCs w:val="24"/>
              </w:rPr>
              <w:t>Malakpet</w:t>
            </w:r>
            <w:proofErr w:type="spellEnd"/>
            <w:r w:rsidR="00BE604E" w:rsidRPr="007D0E11">
              <w:rPr>
                <w:rFonts w:cstheme="minorHAnsi"/>
                <w:sz w:val="24"/>
                <w:szCs w:val="24"/>
              </w:rPr>
              <w:t xml:space="preserve"> Hyderabad (in association with CHATRI, Hyderabad)</w:t>
            </w:r>
          </w:p>
          <w:p w14:paraId="12A52792" w14:textId="1417A0B6" w:rsidR="00803934" w:rsidRPr="007D0E11" w:rsidRDefault="00803934" w:rsidP="007D0E11">
            <w:pPr>
              <w:spacing w:line="276" w:lineRule="auto"/>
              <w:jc w:val="center"/>
              <w:rPr>
                <w:rFonts w:cstheme="minorHAnsi"/>
                <w:sz w:val="24"/>
                <w:szCs w:val="24"/>
              </w:rPr>
            </w:pPr>
          </w:p>
        </w:tc>
        <w:tc>
          <w:tcPr>
            <w:tcW w:w="2268" w:type="dxa"/>
          </w:tcPr>
          <w:p w14:paraId="64EBC429" w14:textId="77777777" w:rsidR="00803934" w:rsidRPr="007D0E11" w:rsidRDefault="00803934" w:rsidP="007D0E11">
            <w:pPr>
              <w:spacing w:line="276" w:lineRule="auto"/>
              <w:jc w:val="center"/>
              <w:rPr>
                <w:rFonts w:cstheme="minorHAnsi"/>
                <w:sz w:val="24"/>
                <w:szCs w:val="24"/>
              </w:rPr>
            </w:pPr>
          </w:p>
        </w:tc>
        <w:tc>
          <w:tcPr>
            <w:tcW w:w="3544" w:type="dxa"/>
          </w:tcPr>
          <w:p w14:paraId="43D1349B" w14:textId="77777777" w:rsidR="00803934" w:rsidRPr="007D0E11" w:rsidRDefault="00803934" w:rsidP="007D0E11">
            <w:pPr>
              <w:spacing w:line="276" w:lineRule="auto"/>
              <w:jc w:val="center"/>
              <w:rPr>
                <w:rFonts w:cstheme="minorHAnsi"/>
                <w:sz w:val="24"/>
                <w:szCs w:val="24"/>
              </w:rPr>
            </w:pPr>
          </w:p>
        </w:tc>
      </w:tr>
      <w:tr w:rsidR="00803934" w:rsidRPr="007D0E11" w14:paraId="5C577A8A" w14:textId="77777777" w:rsidTr="004B2972">
        <w:trPr>
          <w:jc w:val="center"/>
        </w:trPr>
        <w:tc>
          <w:tcPr>
            <w:tcW w:w="1633" w:type="dxa"/>
          </w:tcPr>
          <w:p w14:paraId="314E9183" w14:textId="54E710DF" w:rsidR="00803934" w:rsidRPr="007D0E11" w:rsidRDefault="00803934" w:rsidP="007D0E11">
            <w:pPr>
              <w:spacing w:line="276" w:lineRule="auto"/>
              <w:jc w:val="center"/>
              <w:rPr>
                <w:rFonts w:cstheme="minorHAnsi"/>
                <w:sz w:val="24"/>
                <w:szCs w:val="24"/>
              </w:rPr>
            </w:pPr>
            <w:r w:rsidRPr="007D0E11">
              <w:rPr>
                <w:rFonts w:cstheme="minorHAnsi"/>
                <w:sz w:val="24"/>
                <w:szCs w:val="24"/>
              </w:rPr>
              <w:t>2010-11</w:t>
            </w:r>
          </w:p>
        </w:tc>
        <w:tc>
          <w:tcPr>
            <w:tcW w:w="2473" w:type="dxa"/>
          </w:tcPr>
          <w:p w14:paraId="2E31128D" w14:textId="348FDB13" w:rsidR="00803934" w:rsidRPr="006B5BBE" w:rsidRDefault="003B20D7" w:rsidP="006B5BBE">
            <w:pPr>
              <w:pStyle w:val="NoSpacing"/>
              <w:spacing w:line="276" w:lineRule="auto"/>
              <w:rPr>
                <w:sz w:val="24"/>
                <w:szCs w:val="24"/>
              </w:rPr>
            </w:pPr>
            <w:r w:rsidRPr="006B5BBE">
              <w:rPr>
                <w:sz w:val="24"/>
                <w:szCs w:val="24"/>
              </w:rPr>
              <w:t>PRA Field Study to</w:t>
            </w:r>
            <w:r w:rsidR="00BE604E" w:rsidRPr="006B5BBE">
              <w:rPr>
                <w:sz w:val="24"/>
                <w:szCs w:val="24"/>
              </w:rPr>
              <w:t xml:space="preserve"> Uppal, Hyderabad (in association with Rural Welfare Association, Sri Nagar Colony, Hyderabad)</w:t>
            </w:r>
          </w:p>
        </w:tc>
        <w:tc>
          <w:tcPr>
            <w:tcW w:w="2268" w:type="dxa"/>
          </w:tcPr>
          <w:p w14:paraId="2BA17B66" w14:textId="77777777" w:rsidR="00803934" w:rsidRPr="007D0E11" w:rsidRDefault="00803934" w:rsidP="007D0E11">
            <w:pPr>
              <w:spacing w:line="276" w:lineRule="auto"/>
              <w:jc w:val="center"/>
              <w:rPr>
                <w:rFonts w:cstheme="minorHAnsi"/>
                <w:sz w:val="24"/>
                <w:szCs w:val="24"/>
              </w:rPr>
            </w:pPr>
          </w:p>
        </w:tc>
        <w:tc>
          <w:tcPr>
            <w:tcW w:w="3544" w:type="dxa"/>
          </w:tcPr>
          <w:p w14:paraId="6D07B92A" w14:textId="77777777" w:rsidR="00803934" w:rsidRPr="007D0E11" w:rsidRDefault="00803934" w:rsidP="007D0E11">
            <w:pPr>
              <w:spacing w:line="276" w:lineRule="auto"/>
              <w:jc w:val="center"/>
              <w:rPr>
                <w:rFonts w:cstheme="minorHAnsi"/>
                <w:sz w:val="24"/>
                <w:szCs w:val="24"/>
              </w:rPr>
            </w:pPr>
          </w:p>
        </w:tc>
      </w:tr>
      <w:tr w:rsidR="00803934" w:rsidRPr="007D0E11" w14:paraId="45D459CA" w14:textId="77777777" w:rsidTr="004B2972">
        <w:trPr>
          <w:jc w:val="center"/>
        </w:trPr>
        <w:tc>
          <w:tcPr>
            <w:tcW w:w="1633" w:type="dxa"/>
          </w:tcPr>
          <w:p w14:paraId="665BC5BA" w14:textId="53DE78AA" w:rsidR="00803934" w:rsidRPr="007D0E11" w:rsidRDefault="003B20D7" w:rsidP="007D0E11">
            <w:pPr>
              <w:spacing w:line="276" w:lineRule="auto"/>
              <w:jc w:val="center"/>
              <w:rPr>
                <w:rFonts w:cstheme="minorHAnsi"/>
                <w:sz w:val="24"/>
                <w:szCs w:val="24"/>
              </w:rPr>
            </w:pPr>
            <w:r w:rsidRPr="007D0E11">
              <w:rPr>
                <w:rFonts w:cstheme="minorHAnsi"/>
                <w:sz w:val="24"/>
                <w:szCs w:val="24"/>
              </w:rPr>
              <w:t>2009-10</w:t>
            </w:r>
          </w:p>
        </w:tc>
        <w:tc>
          <w:tcPr>
            <w:tcW w:w="2473" w:type="dxa"/>
          </w:tcPr>
          <w:p w14:paraId="69BD6EAC" w14:textId="232CD81B" w:rsidR="00803934" w:rsidRPr="006B5BBE" w:rsidRDefault="003B20D7" w:rsidP="006B5BBE">
            <w:pPr>
              <w:pStyle w:val="NoSpacing"/>
              <w:spacing w:line="276" w:lineRule="auto"/>
              <w:rPr>
                <w:sz w:val="24"/>
                <w:szCs w:val="24"/>
              </w:rPr>
            </w:pPr>
            <w:r w:rsidRPr="006B5BBE">
              <w:rPr>
                <w:sz w:val="24"/>
                <w:szCs w:val="24"/>
              </w:rPr>
              <w:t>PRA Field Study to</w:t>
            </w:r>
            <w:r w:rsidR="00684820" w:rsidRPr="006B5BBE">
              <w:rPr>
                <w:sz w:val="24"/>
                <w:szCs w:val="24"/>
              </w:rPr>
              <w:t xml:space="preserve"> </w:t>
            </w:r>
            <w:proofErr w:type="spellStart"/>
            <w:r w:rsidR="00684820" w:rsidRPr="006B5BBE">
              <w:rPr>
                <w:sz w:val="24"/>
                <w:szCs w:val="24"/>
              </w:rPr>
              <w:t>Keslaguda</w:t>
            </w:r>
            <w:proofErr w:type="spellEnd"/>
            <w:r w:rsidR="00684820" w:rsidRPr="006B5BBE">
              <w:rPr>
                <w:sz w:val="24"/>
                <w:szCs w:val="24"/>
              </w:rPr>
              <w:t xml:space="preserve"> Mandal, Adilabad District, A.P. (in association with DHAN Foundation, Adilabad)</w:t>
            </w:r>
          </w:p>
        </w:tc>
        <w:tc>
          <w:tcPr>
            <w:tcW w:w="2268" w:type="dxa"/>
          </w:tcPr>
          <w:p w14:paraId="234BB13A" w14:textId="3677A684" w:rsidR="00803934" w:rsidRPr="00266278" w:rsidRDefault="00B75CC4" w:rsidP="00266278">
            <w:pPr>
              <w:pStyle w:val="NoSpacing"/>
              <w:spacing w:line="276" w:lineRule="auto"/>
              <w:rPr>
                <w:sz w:val="24"/>
                <w:szCs w:val="24"/>
              </w:rPr>
            </w:pPr>
            <w:r w:rsidRPr="00266278">
              <w:rPr>
                <w:sz w:val="24"/>
                <w:szCs w:val="24"/>
              </w:rPr>
              <w:t xml:space="preserve">Student awareness programme by AIESEC, international </w:t>
            </w:r>
            <w:proofErr w:type="gramStart"/>
            <w:r w:rsidRPr="00266278">
              <w:rPr>
                <w:sz w:val="24"/>
                <w:szCs w:val="24"/>
              </w:rPr>
              <w:t>students</w:t>
            </w:r>
            <w:proofErr w:type="gramEnd"/>
            <w:r w:rsidRPr="00266278">
              <w:rPr>
                <w:sz w:val="24"/>
                <w:szCs w:val="24"/>
              </w:rPr>
              <w:t xml:space="preserve"> organization with branches in 108 countries and spread around 1700 Universities. (The address was by </w:t>
            </w:r>
            <w:proofErr w:type="spellStart"/>
            <w:r w:rsidRPr="00266278">
              <w:rPr>
                <w:sz w:val="24"/>
                <w:szCs w:val="24"/>
              </w:rPr>
              <w:t>Ashwat</w:t>
            </w:r>
            <w:proofErr w:type="spellEnd"/>
            <w:r w:rsidRPr="00266278">
              <w:rPr>
                <w:sz w:val="24"/>
                <w:szCs w:val="24"/>
              </w:rPr>
              <w:t xml:space="preserve"> Vyas, Vice President, Out Going Exchange, AIESEC and </w:t>
            </w:r>
            <w:proofErr w:type="spellStart"/>
            <w:r w:rsidRPr="00266278">
              <w:rPr>
                <w:sz w:val="24"/>
                <w:szCs w:val="24"/>
              </w:rPr>
              <w:t>Ms</w:t>
            </w:r>
            <w:proofErr w:type="spellEnd"/>
            <w:r w:rsidRPr="00266278">
              <w:rPr>
                <w:sz w:val="24"/>
                <w:szCs w:val="24"/>
              </w:rPr>
              <w:t xml:space="preserve"> </w:t>
            </w:r>
            <w:proofErr w:type="spellStart"/>
            <w:r w:rsidRPr="00266278">
              <w:rPr>
                <w:sz w:val="24"/>
                <w:szCs w:val="24"/>
              </w:rPr>
              <w:t>Yunli</w:t>
            </w:r>
            <w:proofErr w:type="spellEnd"/>
            <w:r w:rsidRPr="00266278">
              <w:rPr>
                <w:sz w:val="24"/>
                <w:szCs w:val="24"/>
              </w:rPr>
              <w:t xml:space="preserve">, the AIESEC internship programme </w:t>
            </w:r>
            <w:r w:rsidRPr="00266278">
              <w:rPr>
                <w:sz w:val="24"/>
                <w:szCs w:val="24"/>
              </w:rPr>
              <w:lastRenderedPageBreak/>
              <w:t>beneficiary) 24th July, 2009</w:t>
            </w:r>
          </w:p>
        </w:tc>
        <w:tc>
          <w:tcPr>
            <w:tcW w:w="3544" w:type="dxa"/>
          </w:tcPr>
          <w:p w14:paraId="29DAB166" w14:textId="77777777" w:rsidR="00803934" w:rsidRPr="007D0E11" w:rsidRDefault="00803934" w:rsidP="007D0E11">
            <w:pPr>
              <w:spacing w:line="276" w:lineRule="auto"/>
              <w:jc w:val="center"/>
              <w:rPr>
                <w:rFonts w:cstheme="minorHAnsi"/>
                <w:sz w:val="24"/>
                <w:szCs w:val="24"/>
              </w:rPr>
            </w:pPr>
          </w:p>
        </w:tc>
      </w:tr>
      <w:tr w:rsidR="00803934" w:rsidRPr="007D0E11" w14:paraId="18354AAB" w14:textId="77777777" w:rsidTr="004B2972">
        <w:trPr>
          <w:jc w:val="center"/>
        </w:trPr>
        <w:tc>
          <w:tcPr>
            <w:tcW w:w="1633" w:type="dxa"/>
          </w:tcPr>
          <w:p w14:paraId="4C54A4E9" w14:textId="5585C684" w:rsidR="00803934" w:rsidRPr="007D0E11" w:rsidRDefault="003B20D7" w:rsidP="007D0E11">
            <w:pPr>
              <w:spacing w:line="276" w:lineRule="auto"/>
              <w:jc w:val="center"/>
              <w:rPr>
                <w:rFonts w:cstheme="minorHAnsi"/>
                <w:sz w:val="24"/>
                <w:szCs w:val="24"/>
              </w:rPr>
            </w:pPr>
            <w:r w:rsidRPr="007D0E11">
              <w:rPr>
                <w:rFonts w:cstheme="minorHAnsi"/>
                <w:sz w:val="24"/>
                <w:szCs w:val="24"/>
              </w:rPr>
              <w:t>2008-09</w:t>
            </w:r>
          </w:p>
        </w:tc>
        <w:tc>
          <w:tcPr>
            <w:tcW w:w="2473" w:type="dxa"/>
          </w:tcPr>
          <w:p w14:paraId="09E72813" w14:textId="077E08AB" w:rsidR="00330644" w:rsidRPr="007D0E11" w:rsidRDefault="003B20D7" w:rsidP="007D0E11">
            <w:pPr>
              <w:pStyle w:val="NoSpacing"/>
              <w:spacing w:line="276" w:lineRule="auto"/>
              <w:rPr>
                <w:rFonts w:cstheme="minorHAnsi"/>
                <w:sz w:val="24"/>
                <w:szCs w:val="24"/>
              </w:rPr>
            </w:pPr>
            <w:r w:rsidRPr="007D0E11">
              <w:rPr>
                <w:rFonts w:cstheme="minorHAnsi"/>
                <w:sz w:val="24"/>
                <w:szCs w:val="24"/>
              </w:rPr>
              <w:t>PRA Field Study to</w:t>
            </w:r>
            <w:r w:rsidR="00330644" w:rsidRPr="007D0E11">
              <w:rPr>
                <w:rFonts w:cstheme="minorHAnsi"/>
                <w:sz w:val="24"/>
                <w:szCs w:val="24"/>
              </w:rPr>
              <w:t xml:space="preserve"> </w:t>
            </w:r>
            <w:proofErr w:type="spellStart"/>
            <w:r w:rsidR="00330644" w:rsidRPr="007D0E11">
              <w:rPr>
                <w:rFonts w:cstheme="minorHAnsi"/>
                <w:sz w:val="24"/>
                <w:szCs w:val="24"/>
              </w:rPr>
              <w:t>Karmanghat</w:t>
            </w:r>
            <w:proofErr w:type="spellEnd"/>
            <w:r w:rsidR="00330644" w:rsidRPr="007D0E11">
              <w:rPr>
                <w:rFonts w:cstheme="minorHAnsi"/>
                <w:sz w:val="24"/>
                <w:szCs w:val="24"/>
              </w:rPr>
              <w:t xml:space="preserve"> (</w:t>
            </w:r>
            <w:proofErr w:type="spellStart"/>
            <w:r w:rsidR="00330644" w:rsidRPr="007D0E11">
              <w:rPr>
                <w:rFonts w:cstheme="minorHAnsi"/>
                <w:sz w:val="24"/>
                <w:szCs w:val="24"/>
              </w:rPr>
              <w:t>Nandanavanam</w:t>
            </w:r>
            <w:proofErr w:type="spellEnd"/>
            <w:r w:rsidR="00330644" w:rsidRPr="007D0E11">
              <w:rPr>
                <w:rFonts w:cstheme="minorHAnsi"/>
                <w:sz w:val="24"/>
                <w:szCs w:val="24"/>
              </w:rPr>
              <w:t xml:space="preserve"> Project), Hyderabad (in association with CHATRI, Hyderabad)</w:t>
            </w:r>
          </w:p>
          <w:p w14:paraId="66475449" w14:textId="03F92145" w:rsidR="00803934" w:rsidRPr="007D0E11" w:rsidRDefault="00803934" w:rsidP="007D0E11">
            <w:pPr>
              <w:spacing w:line="276" w:lineRule="auto"/>
              <w:jc w:val="center"/>
              <w:rPr>
                <w:rFonts w:cstheme="minorHAnsi"/>
                <w:sz w:val="24"/>
                <w:szCs w:val="24"/>
              </w:rPr>
            </w:pPr>
          </w:p>
        </w:tc>
        <w:tc>
          <w:tcPr>
            <w:tcW w:w="2268" w:type="dxa"/>
          </w:tcPr>
          <w:p w14:paraId="597965F6" w14:textId="77777777" w:rsidR="00803934" w:rsidRPr="007D0E11" w:rsidRDefault="00803934" w:rsidP="007D0E11">
            <w:pPr>
              <w:spacing w:line="276" w:lineRule="auto"/>
              <w:jc w:val="center"/>
              <w:rPr>
                <w:rFonts w:cstheme="minorHAnsi"/>
                <w:sz w:val="24"/>
                <w:szCs w:val="24"/>
              </w:rPr>
            </w:pPr>
          </w:p>
        </w:tc>
        <w:tc>
          <w:tcPr>
            <w:tcW w:w="3544" w:type="dxa"/>
          </w:tcPr>
          <w:p w14:paraId="2149685C" w14:textId="77777777" w:rsidR="00803934" w:rsidRPr="007D0E11" w:rsidRDefault="00803934" w:rsidP="007D0E11">
            <w:pPr>
              <w:spacing w:line="276" w:lineRule="auto"/>
              <w:jc w:val="center"/>
              <w:rPr>
                <w:rFonts w:cstheme="minorHAnsi"/>
                <w:sz w:val="24"/>
                <w:szCs w:val="24"/>
              </w:rPr>
            </w:pPr>
          </w:p>
        </w:tc>
      </w:tr>
      <w:tr w:rsidR="00803934" w:rsidRPr="007D0E11" w14:paraId="3A741E44" w14:textId="77777777" w:rsidTr="004B2972">
        <w:trPr>
          <w:jc w:val="center"/>
        </w:trPr>
        <w:tc>
          <w:tcPr>
            <w:tcW w:w="1633" w:type="dxa"/>
          </w:tcPr>
          <w:p w14:paraId="2AA12713" w14:textId="5AB23948" w:rsidR="00803934" w:rsidRPr="007D0E11" w:rsidRDefault="003B20D7" w:rsidP="007D0E11">
            <w:pPr>
              <w:spacing w:line="276" w:lineRule="auto"/>
              <w:jc w:val="center"/>
              <w:rPr>
                <w:rFonts w:cstheme="minorHAnsi"/>
                <w:sz w:val="24"/>
                <w:szCs w:val="24"/>
              </w:rPr>
            </w:pPr>
            <w:r w:rsidRPr="007D0E11">
              <w:rPr>
                <w:rFonts w:cstheme="minorHAnsi"/>
                <w:sz w:val="24"/>
                <w:szCs w:val="24"/>
              </w:rPr>
              <w:t>200</w:t>
            </w:r>
            <w:r w:rsidR="00233504" w:rsidRPr="007D0E11">
              <w:rPr>
                <w:rFonts w:cstheme="minorHAnsi"/>
                <w:sz w:val="24"/>
                <w:szCs w:val="24"/>
              </w:rPr>
              <w:t>7-08</w:t>
            </w:r>
          </w:p>
        </w:tc>
        <w:tc>
          <w:tcPr>
            <w:tcW w:w="2473" w:type="dxa"/>
          </w:tcPr>
          <w:p w14:paraId="0364D714" w14:textId="34078AF1" w:rsidR="00803934" w:rsidRPr="00266278" w:rsidRDefault="003B20D7" w:rsidP="00266278">
            <w:pPr>
              <w:pStyle w:val="NoSpacing"/>
              <w:rPr>
                <w:sz w:val="24"/>
                <w:szCs w:val="24"/>
              </w:rPr>
            </w:pPr>
            <w:r w:rsidRPr="00266278">
              <w:rPr>
                <w:sz w:val="24"/>
                <w:szCs w:val="24"/>
              </w:rPr>
              <w:t>PRA Field Study to</w:t>
            </w:r>
            <w:r w:rsidR="00B04A05" w:rsidRPr="00266278">
              <w:rPr>
                <w:sz w:val="24"/>
                <w:szCs w:val="24"/>
              </w:rPr>
              <w:t xml:space="preserve"> </w:t>
            </w:r>
            <w:proofErr w:type="spellStart"/>
            <w:r w:rsidR="00B04A05" w:rsidRPr="00266278">
              <w:rPr>
                <w:sz w:val="24"/>
                <w:szCs w:val="24"/>
              </w:rPr>
              <w:t>Devarakonda</w:t>
            </w:r>
            <w:proofErr w:type="spellEnd"/>
            <w:r w:rsidR="00B04A05" w:rsidRPr="00266278">
              <w:rPr>
                <w:sz w:val="24"/>
                <w:szCs w:val="24"/>
              </w:rPr>
              <w:t>, Nalgonda District, A.P. (in association with Green Cross Society, Nalgonda)</w:t>
            </w:r>
          </w:p>
        </w:tc>
        <w:tc>
          <w:tcPr>
            <w:tcW w:w="2268" w:type="dxa"/>
          </w:tcPr>
          <w:p w14:paraId="4E9BBF34" w14:textId="77777777" w:rsidR="00803934" w:rsidRPr="007D0E11" w:rsidRDefault="00803934" w:rsidP="007D0E11">
            <w:pPr>
              <w:spacing w:line="276" w:lineRule="auto"/>
              <w:jc w:val="center"/>
              <w:rPr>
                <w:rFonts w:cstheme="minorHAnsi"/>
                <w:sz w:val="24"/>
                <w:szCs w:val="24"/>
              </w:rPr>
            </w:pPr>
          </w:p>
        </w:tc>
        <w:tc>
          <w:tcPr>
            <w:tcW w:w="3544" w:type="dxa"/>
          </w:tcPr>
          <w:p w14:paraId="48031CC9" w14:textId="77777777" w:rsidR="00803934" w:rsidRPr="007D0E11" w:rsidRDefault="00803934" w:rsidP="007D0E11">
            <w:pPr>
              <w:spacing w:line="276" w:lineRule="auto"/>
              <w:jc w:val="center"/>
              <w:rPr>
                <w:rFonts w:cstheme="minorHAnsi"/>
                <w:sz w:val="24"/>
                <w:szCs w:val="24"/>
              </w:rPr>
            </w:pPr>
          </w:p>
        </w:tc>
      </w:tr>
      <w:tr w:rsidR="00803934" w:rsidRPr="007D0E11" w14:paraId="117F6971" w14:textId="77777777" w:rsidTr="004B2972">
        <w:trPr>
          <w:jc w:val="center"/>
        </w:trPr>
        <w:tc>
          <w:tcPr>
            <w:tcW w:w="1633" w:type="dxa"/>
          </w:tcPr>
          <w:p w14:paraId="49422570" w14:textId="53042789" w:rsidR="00803934" w:rsidRPr="007D0E11" w:rsidRDefault="00233504" w:rsidP="007D0E11">
            <w:pPr>
              <w:spacing w:line="276" w:lineRule="auto"/>
              <w:jc w:val="center"/>
              <w:rPr>
                <w:rFonts w:cstheme="minorHAnsi"/>
                <w:sz w:val="24"/>
                <w:szCs w:val="24"/>
              </w:rPr>
            </w:pPr>
            <w:r w:rsidRPr="007D0E11">
              <w:rPr>
                <w:rFonts w:cstheme="minorHAnsi"/>
                <w:sz w:val="24"/>
                <w:szCs w:val="24"/>
              </w:rPr>
              <w:t>2006-07</w:t>
            </w:r>
          </w:p>
        </w:tc>
        <w:tc>
          <w:tcPr>
            <w:tcW w:w="2473" w:type="dxa"/>
          </w:tcPr>
          <w:p w14:paraId="09A30358" w14:textId="1F34F5FA" w:rsidR="00803934" w:rsidRPr="00266278" w:rsidRDefault="003B20D7" w:rsidP="00266278">
            <w:pPr>
              <w:pStyle w:val="NoSpacing"/>
              <w:rPr>
                <w:sz w:val="24"/>
                <w:szCs w:val="24"/>
              </w:rPr>
            </w:pPr>
            <w:r w:rsidRPr="00266278">
              <w:rPr>
                <w:sz w:val="24"/>
                <w:szCs w:val="24"/>
              </w:rPr>
              <w:t>PRA Field Study to</w:t>
            </w:r>
            <w:r w:rsidR="00CA2731" w:rsidRPr="00266278">
              <w:rPr>
                <w:sz w:val="24"/>
                <w:szCs w:val="24"/>
              </w:rPr>
              <w:t xml:space="preserve"> </w:t>
            </w:r>
            <w:proofErr w:type="spellStart"/>
            <w:r w:rsidR="00CA2731" w:rsidRPr="00266278">
              <w:rPr>
                <w:sz w:val="24"/>
                <w:szCs w:val="24"/>
              </w:rPr>
              <w:t>Asifnagar</w:t>
            </w:r>
            <w:proofErr w:type="spellEnd"/>
            <w:r w:rsidR="00CA2731" w:rsidRPr="00266278">
              <w:rPr>
                <w:sz w:val="24"/>
                <w:szCs w:val="24"/>
              </w:rPr>
              <w:t xml:space="preserve"> and </w:t>
            </w:r>
            <w:proofErr w:type="spellStart"/>
            <w:r w:rsidR="00CA2731" w:rsidRPr="00266278">
              <w:rPr>
                <w:sz w:val="24"/>
                <w:szCs w:val="24"/>
              </w:rPr>
              <w:t>Moosarambagh</w:t>
            </w:r>
            <w:proofErr w:type="spellEnd"/>
            <w:r w:rsidR="00CA2731" w:rsidRPr="00266278">
              <w:rPr>
                <w:sz w:val="24"/>
                <w:szCs w:val="24"/>
              </w:rPr>
              <w:t>, Hyderabad (in association with CHATRI, Hyderabad))</w:t>
            </w:r>
          </w:p>
        </w:tc>
        <w:tc>
          <w:tcPr>
            <w:tcW w:w="2268" w:type="dxa"/>
          </w:tcPr>
          <w:p w14:paraId="4DC40FA6" w14:textId="77777777" w:rsidR="00803934" w:rsidRPr="007D0E11" w:rsidRDefault="00803934" w:rsidP="007D0E11">
            <w:pPr>
              <w:spacing w:line="276" w:lineRule="auto"/>
              <w:jc w:val="center"/>
              <w:rPr>
                <w:rFonts w:cstheme="minorHAnsi"/>
                <w:sz w:val="24"/>
                <w:szCs w:val="24"/>
              </w:rPr>
            </w:pPr>
          </w:p>
        </w:tc>
        <w:tc>
          <w:tcPr>
            <w:tcW w:w="3544" w:type="dxa"/>
          </w:tcPr>
          <w:p w14:paraId="7599347C" w14:textId="77777777" w:rsidR="00803934" w:rsidRPr="007D0E11" w:rsidRDefault="00803934" w:rsidP="007D0E11">
            <w:pPr>
              <w:spacing w:line="276" w:lineRule="auto"/>
              <w:jc w:val="center"/>
              <w:rPr>
                <w:rFonts w:cstheme="minorHAnsi"/>
                <w:sz w:val="24"/>
                <w:szCs w:val="24"/>
              </w:rPr>
            </w:pPr>
          </w:p>
        </w:tc>
      </w:tr>
      <w:tr w:rsidR="00233504" w:rsidRPr="007D0E11" w14:paraId="30C31131" w14:textId="77777777" w:rsidTr="004B2972">
        <w:trPr>
          <w:jc w:val="center"/>
        </w:trPr>
        <w:tc>
          <w:tcPr>
            <w:tcW w:w="1633" w:type="dxa"/>
          </w:tcPr>
          <w:p w14:paraId="754E6468" w14:textId="046CCCA5" w:rsidR="00233504" w:rsidRPr="007D0E11" w:rsidRDefault="00233504" w:rsidP="007D0E11">
            <w:pPr>
              <w:spacing w:line="276" w:lineRule="auto"/>
              <w:jc w:val="center"/>
              <w:rPr>
                <w:rFonts w:cstheme="minorHAnsi"/>
                <w:sz w:val="24"/>
                <w:szCs w:val="24"/>
              </w:rPr>
            </w:pPr>
            <w:r w:rsidRPr="007D0E11">
              <w:rPr>
                <w:rFonts w:cstheme="minorHAnsi"/>
                <w:sz w:val="24"/>
                <w:szCs w:val="24"/>
              </w:rPr>
              <w:t>2005-06</w:t>
            </w:r>
          </w:p>
        </w:tc>
        <w:tc>
          <w:tcPr>
            <w:tcW w:w="2473" w:type="dxa"/>
          </w:tcPr>
          <w:p w14:paraId="5B6EF140" w14:textId="1C11F556" w:rsidR="00233504" w:rsidRPr="007D0E11" w:rsidRDefault="00CA2731" w:rsidP="003642D1">
            <w:pPr>
              <w:spacing w:line="276" w:lineRule="auto"/>
              <w:rPr>
                <w:rFonts w:cstheme="minorHAnsi"/>
                <w:sz w:val="24"/>
                <w:szCs w:val="24"/>
              </w:rPr>
            </w:pPr>
            <w:r w:rsidRPr="007D0E11">
              <w:rPr>
                <w:rFonts w:cstheme="minorHAnsi"/>
                <w:sz w:val="24"/>
                <w:szCs w:val="24"/>
              </w:rPr>
              <w:t xml:space="preserve">PRA Field Study to </w:t>
            </w:r>
            <w:proofErr w:type="spellStart"/>
            <w:r w:rsidRPr="007D0E11">
              <w:rPr>
                <w:rFonts w:cstheme="minorHAnsi"/>
                <w:sz w:val="24"/>
                <w:szCs w:val="24"/>
              </w:rPr>
              <w:t>Kaudipally</w:t>
            </w:r>
            <w:proofErr w:type="spellEnd"/>
            <w:r w:rsidRPr="007D0E11">
              <w:rPr>
                <w:rFonts w:cstheme="minorHAnsi"/>
                <w:sz w:val="24"/>
                <w:szCs w:val="24"/>
              </w:rPr>
              <w:t xml:space="preserve"> Mandal, Medak District, A.P. </w:t>
            </w:r>
            <w:proofErr w:type="gramStart"/>
            <w:r w:rsidRPr="007D0E11">
              <w:rPr>
                <w:rFonts w:cstheme="minorHAnsi"/>
                <w:sz w:val="24"/>
                <w:szCs w:val="24"/>
              </w:rPr>
              <w:t>( in</w:t>
            </w:r>
            <w:proofErr w:type="gramEnd"/>
            <w:r w:rsidRPr="007D0E11">
              <w:rPr>
                <w:rFonts w:cstheme="minorHAnsi"/>
                <w:sz w:val="24"/>
                <w:szCs w:val="24"/>
              </w:rPr>
              <w:t xml:space="preserve"> association with CARPED, Medak)</w:t>
            </w:r>
          </w:p>
        </w:tc>
        <w:tc>
          <w:tcPr>
            <w:tcW w:w="2268" w:type="dxa"/>
          </w:tcPr>
          <w:p w14:paraId="4A2A0DAC" w14:textId="77777777" w:rsidR="00233504" w:rsidRPr="007D0E11" w:rsidRDefault="00233504" w:rsidP="007D0E11">
            <w:pPr>
              <w:spacing w:line="276" w:lineRule="auto"/>
              <w:jc w:val="center"/>
              <w:rPr>
                <w:rFonts w:cstheme="minorHAnsi"/>
                <w:sz w:val="24"/>
                <w:szCs w:val="24"/>
              </w:rPr>
            </w:pPr>
          </w:p>
        </w:tc>
        <w:tc>
          <w:tcPr>
            <w:tcW w:w="3544" w:type="dxa"/>
          </w:tcPr>
          <w:p w14:paraId="4A5B6F21" w14:textId="77777777" w:rsidR="00233504" w:rsidRPr="007D0E11" w:rsidRDefault="00233504" w:rsidP="007D0E11">
            <w:pPr>
              <w:spacing w:line="276" w:lineRule="auto"/>
              <w:jc w:val="center"/>
              <w:rPr>
                <w:rFonts w:cstheme="minorHAnsi"/>
                <w:sz w:val="24"/>
                <w:szCs w:val="24"/>
              </w:rPr>
            </w:pPr>
          </w:p>
        </w:tc>
      </w:tr>
      <w:tr w:rsidR="00233504" w:rsidRPr="007D0E11" w14:paraId="1057697C" w14:textId="77777777" w:rsidTr="004B2972">
        <w:trPr>
          <w:jc w:val="center"/>
        </w:trPr>
        <w:tc>
          <w:tcPr>
            <w:tcW w:w="1633" w:type="dxa"/>
          </w:tcPr>
          <w:p w14:paraId="1C0D5E0B" w14:textId="3B6E7A49" w:rsidR="00233504" w:rsidRPr="007D0E11" w:rsidRDefault="00233504" w:rsidP="007D0E11">
            <w:pPr>
              <w:spacing w:line="276" w:lineRule="auto"/>
              <w:jc w:val="center"/>
              <w:rPr>
                <w:rFonts w:cstheme="minorHAnsi"/>
                <w:sz w:val="24"/>
                <w:szCs w:val="24"/>
              </w:rPr>
            </w:pPr>
            <w:r w:rsidRPr="007D0E11">
              <w:rPr>
                <w:rFonts w:cstheme="minorHAnsi"/>
                <w:sz w:val="24"/>
                <w:szCs w:val="24"/>
              </w:rPr>
              <w:t>2004-05</w:t>
            </w:r>
          </w:p>
        </w:tc>
        <w:tc>
          <w:tcPr>
            <w:tcW w:w="2473" w:type="dxa"/>
          </w:tcPr>
          <w:p w14:paraId="47DD829E" w14:textId="67BC55EE" w:rsidR="00233504" w:rsidRPr="007D0E11" w:rsidRDefault="00CA2731" w:rsidP="003642D1">
            <w:pPr>
              <w:spacing w:line="276" w:lineRule="auto"/>
              <w:rPr>
                <w:rFonts w:cstheme="minorHAnsi"/>
                <w:sz w:val="24"/>
                <w:szCs w:val="24"/>
              </w:rPr>
            </w:pPr>
            <w:r w:rsidRPr="007D0E11">
              <w:rPr>
                <w:rFonts w:cstheme="minorHAnsi"/>
                <w:sz w:val="24"/>
                <w:szCs w:val="24"/>
              </w:rPr>
              <w:t xml:space="preserve">PRA Field Study to </w:t>
            </w:r>
            <w:proofErr w:type="spellStart"/>
            <w:r w:rsidRPr="007D0E11">
              <w:rPr>
                <w:rFonts w:cstheme="minorHAnsi"/>
                <w:sz w:val="24"/>
                <w:szCs w:val="24"/>
              </w:rPr>
              <w:t>Indervelly</w:t>
            </w:r>
            <w:proofErr w:type="spellEnd"/>
            <w:r w:rsidRPr="007D0E11">
              <w:rPr>
                <w:rFonts w:cstheme="minorHAnsi"/>
                <w:sz w:val="24"/>
                <w:szCs w:val="24"/>
              </w:rPr>
              <w:t xml:space="preserve"> Mandal, Adilabad District, A.P. (in association with DHAN Foundation, Adilabad)</w:t>
            </w:r>
          </w:p>
        </w:tc>
        <w:tc>
          <w:tcPr>
            <w:tcW w:w="2268" w:type="dxa"/>
          </w:tcPr>
          <w:p w14:paraId="17E8D133" w14:textId="77777777" w:rsidR="00233504" w:rsidRPr="007D0E11" w:rsidRDefault="00233504" w:rsidP="007D0E11">
            <w:pPr>
              <w:spacing w:line="276" w:lineRule="auto"/>
              <w:jc w:val="center"/>
              <w:rPr>
                <w:rFonts w:cstheme="minorHAnsi"/>
                <w:sz w:val="24"/>
                <w:szCs w:val="24"/>
              </w:rPr>
            </w:pPr>
          </w:p>
        </w:tc>
        <w:tc>
          <w:tcPr>
            <w:tcW w:w="3544" w:type="dxa"/>
          </w:tcPr>
          <w:p w14:paraId="59AE5749" w14:textId="77777777" w:rsidR="00233504" w:rsidRPr="007D0E11" w:rsidRDefault="00233504" w:rsidP="007D0E11">
            <w:pPr>
              <w:spacing w:line="276" w:lineRule="auto"/>
              <w:jc w:val="center"/>
              <w:rPr>
                <w:rFonts w:cstheme="minorHAnsi"/>
                <w:sz w:val="24"/>
                <w:szCs w:val="24"/>
              </w:rPr>
            </w:pPr>
          </w:p>
        </w:tc>
      </w:tr>
      <w:tr w:rsidR="00233504" w:rsidRPr="007D0E11" w14:paraId="06F4E345" w14:textId="77777777" w:rsidTr="004B2972">
        <w:trPr>
          <w:jc w:val="center"/>
        </w:trPr>
        <w:tc>
          <w:tcPr>
            <w:tcW w:w="1633" w:type="dxa"/>
          </w:tcPr>
          <w:p w14:paraId="7B34BB2D" w14:textId="0C3F83EE" w:rsidR="00233504" w:rsidRPr="007D0E11" w:rsidRDefault="00233504" w:rsidP="007D0E11">
            <w:pPr>
              <w:spacing w:line="276" w:lineRule="auto"/>
              <w:jc w:val="center"/>
              <w:rPr>
                <w:rFonts w:cstheme="minorHAnsi"/>
                <w:sz w:val="24"/>
                <w:szCs w:val="24"/>
              </w:rPr>
            </w:pPr>
            <w:r w:rsidRPr="007D0E11">
              <w:rPr>
                <w:rFonts w:cstheme="minorHAnsi"/>
                <w:sz w:val="24"/>
                <w:szCs w:val="24"/>
              </w:rPr>
              <w:t>200</w:t>
            </w:r>
            <w:r w:rsidR="00BE604E" w:rsidRPr="007D0E11">
              <w:rPr>
                <w:rFonts w:cstheme="minorHAnsi"/>
                <w:sz w:val="24"/>
                <w:szCs w:val="24"/>
              </w:rPr>
              <w:t>3-04</w:t>
            </w:r>
          </w:p>
        </w:tc>
        <w:tc>
          <w:tcPr>
            <w:tcW w:w="2473" w:type="dxa"/>
          </w:tcPr>
          <w:p w14:paraId="1BDA0E05" w14:textId="39BA7DE0" w:rsidR="00CA2731" w:rsidRPr="007D0E11" w:rsidRDefault="00CA2731" w:rsidP="007D0E11">
            <w:pPr>
              <w:spacing w:line="276" w:lineRule="auto"/>
              <w:rPr>
                <w:rFonts w:cstheme="minorHAnsi"/>
                <w:sz w:val="24"/>
                <w:szCs w:val="24"/>
              </w:rPr>
            </w:pPr>
            <w:r w:rsidRPr="007D0E11">
              <w:rPr>
                <w:rFonts w:cstheme="minorHAnsi"/>
                <w:sz w:val="24"/>
                <w:szCs w:val="24"/>
              </w:rPr>
              <w:t xml:space="preserve">PRA Field Study to </w:t>
            </w:r>
            <w:proofErr w:type="spellStart"/>
            <w:r w:rsidRPr="007D0E11">
              <w:rPr>
                <w:rFonts w:cstheme="minorHAnsi"/>
                <w:sz w:val="24"/>
                <w:szCs w:val="24"/>
              </w:rPr>
              <w:t>Attapur</w:t>
            </w:r>
            <w:proofErr w:type="spellEnd"/>
            <w:r w:rsidRPr="007D0E11">
              <w:rPr>
                <w:rFonts w:cstheme="minorHAnsi"/>
                <w:sz w:val="24"/>
                <w:szCs w:val="24"/>
              </w:rPr>
              <w:t xml:space="preserve">, Hyderabad (in association with </w:t>
            </w:r>
            <w:proofErr w:type="spellStart"/>
            <w:r w:rsidRPr="007D0E11">
              <w:rPr>
                <w:rFonts w:cstheme="minorHAnsi"/>
                <w:sz w:val="24"/>
                <w:szCs w:val="24"/>
              </w:rPr>
              <w:t>Mahita</w:t>
            </w:r>
            <w:proofErr w:type="spellEnd"/>
            <w:r w:rsidRPr="007D0E11">
              <w:rPr>
                <w:rFonts w:cstheme="minorHAnsi"/>
                <w:sz w:val="24"/>
                <w:szCs w:val="24"/>
              </w:rPr>
              <w:t xml:space="preserve"> Foundation, Hyderabad)</w:t>
            </w:r>
          </w:p>
          <w:p w14:paraId="30FDB678" w14:textId="17588387" w:rsidR="00233504" w:rsidRPr="007D0E11" w:rsidRDefault="00233504" w:rsidP="007D0E11">
            <w:pPr>
              <w:spacing w:line="276" w:lineRule="auto"/>
              <w:jc w:val="center"/>
              <w:rPr>
                <w:rFonts w:cstheme="minorHAnsi"/>
                <w:sz w:val="24"/>
                <w:szCs w:val="24"/>
              </w:rPr>
            </w:pPr>
          </w:p>
        </w:tc>
        <w:tc>
          <w:tcPr>
            <w:tcW w:w="2268" w:type="dxa"/>
          </w:tcPr>
          <w:p w14:paraId="07D215AE" w14:textId="581CD6F1" w:rsidR="001A17E5" w:rsidRPr="007D0E11" w:rsidRDefault="001A17E5" w:rsidP="007D0E11">
            <w:pPr>
              <w:pStyle w:val="BodyTextIndent"/>
              <w:tabs>
                <w:tab w:val="clear" w:pos="0"/>
                <w:tab w:val="left" w:pos="-360"/>
              </w:tabs>
              <w:spacing w:line="276" w:lineRule="auto"/>
              <w:jc w:val="left"/>
              <w:rPr>
                <w:rFonts w:asciiTheme="minorHAnsi" w:hAnsiTheme="minorHAnsi" w:cstheme="minorHAnsi"/>
                <w:sz w:val="24"/>
                <w:szCs w:val="24"/>
              </w:rPr>
            </w:pPr>
            <w:r w:rsidRPr="007D0E11">
              <w:rPr>
                <w:rFonts w:asciiTheme="minorHAnsi" w:hAnsiTheme="minorHAnsi" w:cstheme="minorHAnsi"/>
                <w:bCs/>
                <w:sz w:val="24"/>
                <w:szCs w:val="24"/>
              </w:rPr>
              <w:t>O    One day workshop on “Innovative Classroom Strategies”, 20th May, 2009, Nizam College</w:t>
            </w:r>
            <w:r w:rsidRPr="007D0E11">
              <w:rPr>
                <w:rFonts w:asciiTheme="minorHAnsi" w:hAnsiTheme="minorHAnsi" w:cstheme="minorHAnsi"/>
                <w:sz w:val="24"/>
                <w:szCs w:val="24"/>
              </w:rPr>
              <w:t xml:space="preserve"> sponsored by Nizam College, (Organizing Secretary)</w:t>
            </w:r>
          </w:p>
          <w:p w14:paraId="104DDCA8" w14:textId="77777777" w:rsidR="00233504" w:rsidRPr="007D0E11" w:rsidRDefault="00233504" w:rsidP="007D0E11">
            <w:pPr>
              <w:spacing w:line="276" w:lineRule="auto"/>
              <w:jc w:val="center"/>
              <w:rPr>
                <w:rFonts w:cstheme="minorHAnsi"/>
                <w:sz w:val="24"/>
                <w:szCs w:val="24"/>
              </w:rPr>
            </w:pPr>
          </w:p>
        </w:tc>
        <w:tc>
          <w:tcPr>
            <w:tcW w:w="3544" w:type="dxa"/>
          </w:tcPr>
          <w:p w14:paraId="1616E250" w14:textId="77777777" w:rsidR="00233504" w:rsidRPr="007D0E11" w:rsidRDefault="00233504" w:rsidP="007D0E11">
            <w:pPr>
              <w:spacing w:line="276" w:lineRule="auto"/>
              <w:jc w:val="center"/>
              <w:rPr>
                <w:rFonts w:cstheme="minorHAnsi"/>
                <w:sz w:val="24"/>
                <w:szCs w:val="24"/>
              </w:rPr>
            </w:pPr>
          </w:p>
        </w:tc>
      </w:tr>
    </w:tbl>
    <w:p w14:paraId="55F48B3A" w14:textId="77777777" w:rsidR="00222A47" w:rsidRPr="007D0E11" w:rsidRDefault="00222A47" w:rsidP="007D0E11">
      <w:pPr>
        <w:spacing w:after="0"/>
        <w:rPr>
          <w:rFonts w:eastAsiaTheme="minorEastAsia" w:cstheme="minorHAnsi"/>
          <w:b/>
          <w:sz w:val="24"/>
          <w:szCs w:val="24"/>
        </w:rPr>
      </w:pPr>
    </w:p>
    <w:p w14:paraId="55F48B3B" w14:textId="77777777" w:rsidR="00843033" w:rsidRPr="007D0E11" w:rsidRDefault="00843033" w:rsidP="007D0E11">
      <w:pPr>
        <w:spacing w:after="0"/>
        <w:contextualSpacing/>
        <w:rPr>
          <w:rFonts w:eastAsiaTheme="minorEastAsia" w:cstheme="minorHAnsi"/>
          <w:b/>
          <w:sz w:val="24"/>
          <w:szCs w:val="24"/>
        </w:rPr>
      </w:pPr>
      <w:r w:rsidRPr="007D0E11">
        <w:rPr>
          <w:rFonts w:eastAsiaTheme="minorEastAsia" w:cstheme="minorHAnsi"/>
          <w:b/>
          <w:sz w:val="24"/>
          <w:szCs w:val="24"/>
        </w:rPr>
        <w:t>Administrative Responsibilities held in the Department &amp; Institution</w:t>
      </w:r>
    </w:p>
    <w:tbl>
      <w:tblPr>
        <w:tblStyle w:val="TableGrid"/>
        <w:tblW w:w="0" w:type="auto"/>
        <w:tblLook w:val="04A0" w:firstRow="1" w:lastRow="0" w:firstColumn="1" w:lastColumn="0" w:noHBand="0" w:noVBand="1"/>
      </w:tblPr>
      <w:tblGrid>
        <w:gridCol w:w="1838"/>
        <w:gridCol w:w="7512"/>
      </w:tblGrid>
      <w:tr w:rsidR="00F5717E" w:rsidRPr="007D0E11" w14:paraId="55F48B3E" w14:textId="77777777" w:rsidTr="008B126C">
        <w:tc>
          <w:tcPr>
            <w:tcW w:w="1838" w:type="dxa"/>
          </w:tcPr>
          <w:p w14:paraId="55F48B3C" w14:textId="77777777" w:rsidR="00F5717E" w:rsidRPr="007D0E11" w:rsidRDefault="00F5717E" w:rsidP="007D0E11">
            <w:pPr>
              <w:spacing w:line="276" w:lineRule="auto"/>
              <w:contextualSpacing/>
              <w:rPr>
                <w:rFonts w:eastAsiaTheme="minorEastAsia" w:cstheme="minorHAnsi"/>
                <w:b/>
                <w:sz w:val="24"/>
                <w:szCs w:val="24"/>
              </w:rPr>
            </w:pPr>
            <w:r w:rsidRPr="007D0E11">
              <w:rPr>
                <w:rFonts w:eastAsiaTheme="minorEastAsia" w:cstheme="minorHAnsi"/>
                <w:b/>
                <w:sz w:val="24"/>
                <w:szCs w:val="24"/>
              </w:rPr>
              <w:t>Academic Year</w:t>
            </w:r>
          </w:p>
        </w:tc>
        <w:tc>
          <w:tcPr>
            <w:tcW w:w="7512" w:type="dxa"/>
          </w:tcPr>
          <w:p w14:paraId="55F48B3D" w14:textId="77777777" w:rsidR="00F5717E" w:rsidRPr="007D0E11" w:rsidRDefault="00F5717E" w:rsidP="007D0E11">
            <w:pPr>
              <w:spacing w:line="276" w:lineRule="auto"/>
              <w:contextualSpacing/>
              <w:rPr>
                <w:rFonts w:eastAsiaTheme="minorEastAsia" w:cstheme="minorHAnsi"/>
                <w:b/>
                <w:sz w:val="24"/>
                <w:szCs w:val="24"/>
              </w:rPr>
            </w:pPr>
            <w:r w:rsidRPr="007D0E11">
              <w:rPr>
                <w:rFonts w:eastAsiaTheme="minorEastAsia" w:cstheme="minorHAnsi"/>
                <w:b/>
                <w:sz w:val="24"/>
                <w:szCs w:val="24"/>
              </w:rPr>
              <w:t>Administrative Position Held</w:t>
            </w:r>
          </w:p>
        </w:tc>
      </w:tr>
      <w:tr w:rsidR="00F5717E" w:rsidRPr="007D0E11" w14:paraId="55F48B41" w14:textId="77777777" w:rsidTr="008B126C">
        <w:tc>
          <w:tcPr>
            <w:tcW w:w="1838" w:type="dxa"/>
          </w:tcPr>
          <w:p w14:paraId="55F48B3F" w14:textId="630DB495" w:rsidR="00F5717E" w:rsidRPr="00D1650C" w:rsidRDefault="00D0303F"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2021-22</w:t>
            </w:r>
          </w:p>
        </w:tc>
        <w:tc>
          <w:tcPr>
            <w:tcW w:w="7512" w:type="dxa"/>
          </w:tcPr>
          <w:p w14:paraId="55F48B40" w14:textId="07210C44" w:rsidR="00F5717E" w:rsidRPr="006D785F" w:rsidRDefault="00D0303F" w:rsidP="007D0E11">
            <w:pPr>
              <w:spacing w:line="276" w:lineRule="auto"/>
              <w:contextualSpacing/>
              <w:rPr>
                <w:rFonts w:eastAsiaTheme="minorEastAsia" w:cstheme="minorHAnsi"/>
                <w:bCs/>
                <w:sz w:val="24"/>
                <w:szCs w:val="24"/>
              </w:rPr>
            </w:pPr>
            <w:r w:rsidRPr="006D785F">
              <w:rPr>
                <w:rFonts w:eastAsiaTheme="minorEastAsia" w:cstheme="minorHAnsi"/>
                <w:bCs/>
                <w:sz w:val="24"/>
                <w:szCs w:val="24"/>
              </w:rPr>
              <w:t>I/c Head, Department of Sociology, OUCW</w:t>
            </w:r>
          </w:p>
        </w:tc>
      </w:tr>
      <w:tr w:rsidR="00D0303F" w:rsidRPr="007D0E11" w14:paraId="55F48B44" w14:textId="77777777" w:rsidTr="008B126C">
        <w:tc>
          <w:tcPr>
            <w:tcW w:w="1838" w:type="dxa"/>
          </w:tcPr>
          <w:p w14:paraId="55F48B42" w14:textId="06BFE1D3" w:rsidR="00D0303F" w:rsidRPr="00D1650C" w:rsidRDefault="00D0303F"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2019-2021</w:t>
            </w:r>
          </w:p>
        </w:tc>
        <w:tc>
          <w:tcPr>
            <w:tcW w:w="7512" w:type="dxa"/>
          </w:tcPr>
          <w:p w14:paraId="55F48B43" w14:textId="7A7E3F1B" w:rsidR="00D0303F" w:rsidRPr="006D785F" w:rsidRDefault="00D0303F" w:rsidP="007D0E11">
            <w:pPr>
              <w:spacing w:line="276" w:lineRule="auto"/>
              <w:contextualSpacing/>
              <w:rPr>
                <w:rFonts w:eastAsiaTheme="minorEastAsia" w:cstheme="minorHAnsi"/>
                <w:bCs/>
                <w:sz w:val="24"/>
                <w:szCs w:val="24"/>
              </w:rPr>
            </w:pPr>
            <w:r w:rsidRPr="006D785F">
              <w:rPr>
                <w:rFonts w:eastAsiaTheme="minorEastAsia" w:cstheme="minorHAnsi"/>
                <w:bCs/>
                <w:sz w:val="24"/>
                <w:szCs w:val="24"/>
              </w:rPr>
              <w:t>I/c Dead, Department of Sociology, Nizam College</w:t>
            </w:r>
          </w:p>
        </w:tc>
      </w:tr>
      <w:tr w:rsidR="00D0303F" w:rsidRPr="007D0E11" w14:paraId="55F48B47" w14:textId="77777777" w:rsidTr="008B126C">
        <w:tc>
          <w:tcPr>
            <w:tcW w:w="1838" w:type="dxa"/>
          </w:tcPr>
          <w:p w14:paraId="55F48B45" w14:textId="4B46CFB5" w:rsidR="00D0303F" w:rsidRPr="00D1650C" w:rsidRDefault="00996952"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2017-2019</w:t>
            </w:r>
          </w:p>
        </w:tc>
        <w:tc>
          <w:tcPr>
            <w:tcW w:w="7512" w:type="dxa"/>
          </w:tcPr>
          <w:p w14:paraId="55F48B46" w14:textId="63EEDFAE" w:rsidR="00D0303F" w:rsidRPr="006D785F" w:rsidRDefault="00996952" w:rsidP="007D0E11">
            <w:pPr>
              <w:spacing w:line="276" w:lineRule="auto"/>
              <w:contextualSpacing/>
              <w:rPr>
                <w:rFonts w:eastAsiaTheme="minorEastAsia" w:cstheme="minorHAnsi"/>
                <w:bCs/>
                <w:sz w:val="24"/>
                <w:szCs w:val="24"/>
              </w:rPr>
            </w:pPr>
            <w:r w:rsidRPr="006D785F">
              <w:rPr>
                <w:rFonts w:eastAsiaTheme="minorEastAsia" w:cstheme="minorHAnsi"/>
                <w:bCs/>
                <w:sz w:val="24"/>
                <w:szCs w:val="24"/>
              </w:rPr>
              <w:t>Assistant Coordinator, IQAC</w:t>
            </w:r>
          </w:p>
        </w:tc>
      </w:tr>
      <w:tr w:rsidR="00D0303F" w:rsidRPr="007D0E11" w14:paraId="55F48B4A" w14:textId="77777777" w:rsidTr="006D785F">
        <w:trPr>
          <w:trHeight w:val="614"/>
        </w:trPr>
        <w:tc>
          <w:tcPr>
            <w:tcW w:w="1838" w:type="dxa"/>
          </w:tcPr>
          <w:p w14:paraId="55F48B48" w14:textId="127BFDE9" w:rsidR="00D0303F" w:rsidRPr="00D1650C" w:rsidRDefault="00302F43"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2017-18</w:t>
            </w:r>
          </w:p>
        </w:tc>
        <w:tc>
          <w:tcPr>
            <w:tcW w:w="7512" w:type="dxa"/>
          </w:tcPr>
          <w:p w14:paraId="55F48B49" w14:textId="1B90C811" w:rsidR="00D0303F" w:rsidRPr="007D0E11" w:rsidRDefault="00996952" w:rsidP="006D785F">
            <w:pPr>
              <w:tabs>
                <w:tab w:val="left" w:pos="0"/>
                <w:tab w:val="left" w:pos="630"/>
              </w:tabs>
              <w:spacing w:line="276" w:lineRule="auto"/>
              <w:rPr>
                <w:rFonts w:eastAsiaTheme="minorEastAsia" w:cstheme="minorHAnsi"/>
                <w:b/>
                <w:sz w:val="24"/>
                <w:szCs w:val="24"/>
              </w:rPr>
            </w:pPr>
            <w:r w:rsidRPr="007D0E11">
              <w:rPr>
                <w:rFonts w:cstheme="minorHAnsi"/>
                <w:sz w:val="24"/>
                <w:szCs w:val="24"/>
              </w:rPr>
              <w:t>Member, Data Compiling Committee and Hospitality Committee UGC Autonomy visit, February, 2018</w:t>
            </w:r>
          </w:p>
        </w:tc>
      </w:tr>
      <w:tr w:rsidR="00D0303F" w:rsidRPr="007D0E11" w14:paraId="55F48B4D" w14:textId="77777777" w:rsidTr="008B126C">
        <w:tc>
          <w:tcPr>
            <w:tcW w:w="1838" w:type="dxa"/>
          </w:tcPr>
          <w:p w14:paraId="55F48B4B" w14:textId="5D8C34F5" w:rsidR="00D0303F" w:rsidRPr="00D1650C" w:rsidRDefault="00302F43"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201</w:t>
            </w:r>
            <w:r w:rsidR="008B2C85" w:rsidRPr="00D1650C">
              <w:rPr>
                <w:rFonts w:eastAsiaTheme="minorEastAsia" w:cstheme="minorHAnsi"/>
                <w:bCs/>
                <w:sz w:val="24"/>
                <w:szCs w:val="24"/>
              </w:rPr>
              <w:t>6</w:t>
            </w:r>
            <w:r w:rsidRPr="00D1650C">
              <w:rPr>
                <w:rFonts w:eastAsiaTheme="minorEastAsia" w:cstheme="minorHAnsi"/>
                <w:bCs/>
                <w:sz w:val="24"/>
                <w:szCs w:val="24"/>
              </w:rPr>
              <w:t>-202</w:t>
            </w:r>
            <w:r w:rsidR="008B2C85" w:rsidRPr="00D1650C">
              <w:rPr>
                <w:rFonts w:eastAsiaTheme="minorEastAsia" w:cstheme="minorHAnsi"/>
                <w:bCs/>
                <w:sz w:val="24"/>
                <w:szCs w:val="24"/>
              </w:rPr>
              <w:t>2</w:t>
            </w:r>
          </w:p>
        </w:tc>
        <w:tc>
          <w:tcPr>
            <w:tcW w:w="7512" w:type="dxa"/>
          </w:tcPr>
          <w:p w14:paraId="55F48B4C" w14:textId="2BDE84F1" w:rsidR="00D0303F" w:rsidRPr="007D0E11" w:rsidRDefault="00996952" w:rsidP="007D0E11">
            <w:pPr>
              <w:spacing w:line="276" w:lineRule="auto"/>
              <w:contextualSpacing/>
              <w:rPr>
                <w:rFonts w:eastAsiaTheme="minorEastAsia" w:cstheme="minorHAnsi"/>
                <w:b/>
                <w:sz w:val="24"/>
                <w:szCs w:val="24"/>
              </w:rPr>
            </w:pPr>
            <w:r w:rsidRPr="007D0E11">
              <w:rPr>
                <w:rFonts w:cstheme="minorHAnsi"/>
                <w:sz w:val="24"/>
                <w:szCs w:val="24"/>
              </w:rPr>
              <w:t xml:space="preserve">Member, Women Empowerment Cell, Nizam College </w:t>
            </w:r>
            <w:r w:rsidR="008B2C85" w:rsidRPr="007D0E11">
              <w:rPr>
                <w:rFonts w:cstheme="minorHAnsi"/>
                <w:sz w:val="24"/>
                <w:szCs w:val="24"/>
              </w:rPr>
              <w:t xml:space="preserve">from </w:t>
            </w:r>
            <w:r w:rsidRPr="007D0E11">
              <w:rPr>
                <w:rFonts w:cstheme="minorHAnsi"/>
                <w:sz w:val="24"/>
                <w:szCs w:val="24"/>
              </w:rPr>
              <w:t>February, 2017</w:t>
            </w:r>
            <w:r w:rsidR="008B2C85" w:rsidRPr="007D0E11">
              <w:rPr>
                <w:rFonts w:cstheme="minorHAnsi"/>
                <w:sz w:val="24"/>
                <w:szCs w:val="24"/>
              </w:rPr>
              <w:t xml:space="preserve"> to December 2021</w:t>
            </w:r>
          </w:p>
        </w:tc>
      </w:tr>
      <w:tr w:rsidR="008B2C85" w:rsidRPr="007D0E11" w14:paraId="625EC810" w14:textId="77777777" w:rsidTr="008B126C">
        <w:tc>
          <w:tcPr>
            <w:tcW w:w="1838" w:type="dxa"/>
          </w:tcPr>
          <w:p w14:paraId="329A1FC4" w14:textId="74DC71DE" w:rsidR="008B2C85" w:rsidRPr="00D1650C" w:rsidRDefault="008B126C"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2012- 2016</w:t>
            </w:r>
          </w:p>
        </w:tc>
        <w:tc>
          <w:tcPr>
            <w:tcW w:w="7512" w:type="dxa"/>
          </w:tcPr>
          <w:p w14:paraId="5DC1797E" w14:textId="16861815" w:rsidR="008B2C85" w:rsidRPr="007D0E11" w:rsidRDefault="008B126C" w:rsidP="006538FB">
            <w:pPr>
              <w:tabs>
                <w:tab w:val="left" w:pos="0"/>
                <w:tab w:val="left" w:pos="630"/>
              </w:tabs>
              <w:spacing w:line="276" w:lineRule="auto"/>
              <w:ind w:hanging="360"/>
              <w:rPr>
                <w:rFonts w:cstheme="minorHAnsi"/>
                <w:sz w:val="24"/>
                <w:szCs w:val="24"/>
              </w:rPr>
            </w:pPr>
            <w:r w:rsidRPr="007D0E11">
              <w:rPr>
                <w:rFonts w:cstheme="minorHAnsi"/>
                <w:sz w:val="24"/>
                <w:szCs w:val="24"/>
              </w:rPr>
              <w:t xml:space="preserve">      Foreign Students Welfare Officer, Nizam College since January 2013 - – June 2016</w:t>
            </w:r>
          </w:p>
        </w:tc>
      </w:tr>
      <w:tr w:rsidR="008B126C" w:rsidRPr="007D0E11" w14:paraId="7A3073B0" w14:textId="77777777" w:rsidTr="008B126C">
        <w:tc>
          <w:tcPr>
            <w:tcW w:w="1838" w:type="dxa"/>
          </w:tcPr>
          <w:p w14:paraId="25B9E68E" w14:textId="28930A26" w:rsidR="008B126C" w:rsidRPr="00D1650C" w:rsidRDefault="008B126C"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2012- 2016</w:t>
            </w:r>
          </w:p>
        </w:tc>
        <w:tc>
          <w:tcPr>
            <w:tcW w:w="7512" w:type="dxa"/>
          </w:tcPr>
          <w:p w14:paraId="67CE8E28" w14:textId="1309956A" w:rsidR="008B126C" w:rsidRPr="007D0E11" w:rsidRDefault="008B126C" w:rsidP="006538FB">
            <w:pPr>
              <w:tabs>
                <w:tab w:val="left" w:pos="0"/>
                <w:tab w:val="left" w:pos="630"/>
              </w:tabs>
              <w:spacing w:line="276" w:lineRule="auto"/>
              <w:rPr>
                <w:rFonts w:cstheme="minorHAnsi"/>
                <w:sz w:val="24"/>
                <w:szCs w:val="24"/>
              </w:rPr>
            </w:pPr>
            <w:r w:rsidRPr="007D0E11">
              <w:rPr>
                <w:rFonts w:cstheme="minorHAnsi"/>
                <w:sz w:val="24"/>
                <w:szCs w:val="24"/>
              </w:rPr>
              <w:t>Girl Students Welfare Officer, Nizam College January 2013 – June 2016</w:t>
            </w:r>
          </w:p>
        </w:tc>
      </w:tr>
      <w:tr w:rsidR="00A325DC" w:rsidRPr="007D0E11" w14:paraId="63F46886" w14:textId="77777777" w:rsidTr="008B126C">
        <w:tc>
          <w:tcPr>
            <w:tcW w:w="1838" w:type="dxa"/>
          </w:tcPr>
          <w:p w14:paraId="6357BDBD" w14:textId="11574957" w:rsidR="00A325DC" w:rsidRPr="00D1650C" w:rsidRDefault="00A325DC"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2011-2013</w:t>
            </w:r>
          </w:p>
        </w:tc>
        <w:tc>
          <w:tcPr>
            <w:tcW w:w="7512" w:type="dxa"/>
          </w:tcPr>
          <w:p w14:paraId="3816F652" w14:textId="5E5D854F" w:rsidR="00A325DC" w:rsidRPr="007D0E11" w:rsidRDefault="00A325DC" w:rsidP="007D0E11">
            <w:pPr>
              <w:tabs>
                <w:tab w:val="left" w:pos="0"/>
                <w:tab w:val="left" w:pos="630"/>
              </w:tabs>
              <w:spacing w:line="276" w:lineRule="auto"/>
              <w:ind w:hanging="360"/>
              <w:rPr>
                <w:rFonts w:cstheme="minorHAnsi"/>
                <w:sz w:val="24"/>
                <w:szCs w:val="24"/>
              </w:rPr>
            </w:pPr>
            <w:r w:rsidRPr="007D0E11">
              <w:rPr>
                <w:rFonts w:cstheme="minorHAnsi"/>
                <w:sz w:val="24"/>
                <w:szCs w:val="24"/>
              </w:rPr>
              <w:t>Ed</w:t>
            </w:r>
            <w:r w:rsidR="00A01221" w:rsidRPr="007D0E11">
              <w:rPr>
                <w:rFonts w:cstheme="minorHAnsi"/>
                <w:sz w:val="24"/>
                <w:szCs w:val="24"/>
              </w:rPr>
              <w:t xml:space="preserve">   Editor, Nizam College News Letter</w:t>
            </w:r>
          </w:p>
        </w:tc>
      </w:tr>
      <w:tr w:rsidR="00A01221" w:rsidRPr="007D0E11" w14:paraId="3CA1EE9C" w14:textId="77777777" w:rsidTr="008B126C">
        <w:tc>
          <w:tcPr>
            <w:tcW w:w="1838" w:type="dxa"/>
          </w:tcPr>
          <w:p w14:paraId="06149B37" w14:textId="77777777" w:rsidR="00A01221" w:rsidRPr="00D1650C" w:rsidRDefault="00B37547"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2009-10</w:t>
            </w:r>
          </w:p>
          <w:p w14:paraId="6E1A4C7D" w14:textId="28CA3974" w:rsidR="001E5D54" w:rsidRPr="00D1650C" w:rsidRDefault="001E5D54" w:rsidP="007D0E11">
            <w:pPr>
              <w:spacing w:line="276" w:lineRule="auto"/>
              <w:contextualSpacing/>
              <w:rPr>
                <w:rFonts w:eastAsiaTheme="minorEastAsia" w:cstheme="minorHAnsi"/>
                <w:bCs/>
                <w:sz w:val="24"/>
                <w:szCs w:val="24"/>
              </w:rPr>
            </w:pPr>
            <w:r w:rsidRPr="00D1650C">
              <w:rPr>
                <w:rFonts w:eastAsiaTheme="minorEastAsia" w:cstheme="minorHAnsi"/>
                <w:bCs/>
                <w:sz w:val="24"/>
                <w:szCs w:val="24"/>
              </w:rPr>
              <w:t>2016-21</w:t>
            </w:r>
          </w:p>
        </w:tc>
        <w:tc>
          <w:tcPr>
            <w:tcW w:w="7512" w:type="dxa"/>
          </w:tcPr>
          <w:p w14:paraId="01F55A9D" w14:textId="1640BBB6" w:rsidR="00A01221" w:rsidRPr="007D0E11" w:rsidRDefault="001E5D54" w:rsidP="007D0E11">
            <w:pPr>
              <w:tabs>
                <w:tab w:val="left" w:pos="0"/>
                <w:tab w:val="left" w:pos="630"/>
              </w:tabs>
              <w:spacing w:line="276" w:lineRule="auto"/>
              <w:ind w:hanging="360"/>
              <w:rPr>
                <w:rFonts w:cstheme="minorHAnsi"/>
                <w:sz w:val="24"/>
                <w:szCs w:val="24"/>
              </w:rPr>
            </w:pPr>
            <w:r w:rsidRPr="007D0E11">
              <w:rPr>
                <w:rFonts w:cstheme="minorHAnsi"/>
                <w:sz w:val="24"/>
                <w:szCs w:val="24"/>
              </w:rPr>
              <w:t>C</w:t>
            </w:r>
            <w:r w:rsidR="007D105A" w:rsidRPr="007D0E11">
              <w:rPr>
                <w:rFonts w:cstheme="minorHAnsi"/>
                <w:sz w:val="24"/>
                <w:szCs w:val="24"/>
              </w:rPr>
              <w:t xml:space="preserve">     Course Coordinator, Certificate Course in Human Relations and Personality Development</w:t>
            </w:r>
          </w:p>
        </w:tc>
      </w:tr>
      <w:tr w:rsidR="007D105A" w:rsidRPr="007D0E11" w14:paraId="4B1436E4" w14:textId="77777777" w:rsidTr="008B126C">
        <w:tc>
          <w:tcPr>
            <w:tcW w:w="1838" w:type="dxa"/>
          </w:tcPr>
          <w:p w14:paraId="27491F86" w14:textId="62FFD67F" w:rsidR="007D105A" w:rsidRPr="007D0E11" w:rsidRDefault="007D105A" w:rsidP="007D0E11">
            <w:pPr>
              <w:spacing w:line="276" w:lineRule="auto"/>
              <w:contextualSpacing/>
              <w:rPr>
                <w:rFonts w:eastAsiaTheme="minorEastAsia" w:cstheme="minorHAnsi"/>
                <w:b/>
                <w:sz w:val="24"/>
                <w:szCs w:val="24"/>
              </w:rPr>
            </w:pPr>
            <w:r w:rsidRPr="007D0E11">
              <w:rPr>
                <w:rFonts w:cstheme="minorHAnsi"/>
                <w:sz w:val="24"/>
                <w:szCs w:val="24"/>
              </w:rPr>
              <w:t>2009 - 2012</w:t>
            </w:r>
          </w:p>
        </w:tc>
        <w:tc>
          <w:tcPr>
            <w:tcW w:w="7512" w:type="dxa"/>
          </w:tcPr>
          <w:p w14:paraId="3B4B193E" w14:textId="0837E2AE" w:rsidR="007D105A" w:rsidRPr="007D0E11" w:rsidRDefault="007D105A" w:rsidP="007D0E11">
            <w:pPr>
              <w:tabs>
                <w:tab w:val="left" w:pos="0"/>
                <w:tab w:val="left" w:pos="630"/>
              </w:tabs>
              <w:spacing w:line="276" w:lineRule="auto"/>
              <w:rPr>
                <w:rFonts w:cstheme="minorHAnsi"/>
                <w:sz w:val="24"/>
                <w:szCs w:val="24"/>
              </w:rPr>
            </w:pPr>
            <w:r w:rsidRPr="007D0E11">
              <w:rPr>
                <w:rFonts w:cstheme="minorHAnsi"/>
                <w:sz w:val="24"/>
                <w:szCs w:val="24"/>
              </w:rPr>
              <w:t xml:space="preserve">Member, IQAC, Nizam College </w:t>
            </w:r>
          </w:p>
        </w:tc>
      </w:tr>
    </w:tbl>
    <w:p w14:paraId="55F48B4E" w14:textId="77777777" w:rsidR="00F5717E" w:rsidRPr="007D0E11" w:rsidRDefault="00F5717E" w:rsidP="007D0E11">
      <w:pPr>
        <w:spacing w:after="0"/>
        <w:contextualSpacing/>
        <w:rPr>
          <w:rFonts w:eastAsiaTheme="minorEastAsia" w:cstheme="minorHAnsi"/>
          <w:b/>
          <w:sz w:val="24"/>
          <w:szCs w:val="24"/>
        </w:rPr>
      </w:pPr>
    </w:p>
    <w:p w14:paraId="55F48B50" w14:textId="16F00E4E" w:rsidR="00222A47" w:rsidRPr="007D0E11" w:rsidRDefault="00843033" w:rsidP="007D0E11">
      <w:pPr>
        <w:spacing w:after="0"/>
        <w:contextualSpacing/>
        <w:rPr>
          <w:rFonts w:eastAsiaTheme="minorEastAsia" w:cstheme="minorHAnsi"/>
          <w:b/>
          <w:sz w:val="24"/>
          <w:szCs w:val="24"/>
        </w:rPr>
      </w:pPr>
      <w:r w:rsidRPr="007D0E11">
        <w:rPr>
          <w:rFonts w:eastAsiaTheme="minorEastAsia" w:cstheme="minorHAnsi"/>
          <w:b/>
          <w:sz w:val="24"/>
          <w:szCs w:val="24"/>
        </w:rPr>
        <w:t xml:space="preserve"> </w:t>
      </w:r>
      <w:r w:rsidR="00F5717E" w:rsidRPr="007D0E11">
        <w:rPr>
          <w:rFonts w:eastAsiaTheme="minorEastAsia" w:cstheme="minorHAnsi"/>
          <w:b/>
          <w:sz w:val="24"/>
          <w:szCs w:val="24"/>
        </w:rPr>
        <w:t>Paper Presentations</w:t>
      </w:r>
      <w:r w:rsidR="00A63367" w:rsidRPr="007D0E11">
        <w:rPr>
          <w:rFonts w:eastAsiaTheme="minorEastAsia" w:cstheme="minorHAnsi"/>
          <w:b/>
          <w:sz w:val="24"/>
          <w:szCs w:val="24"/>
        </w:rPr>
        <w:t xml:space="preserve"> in</w:t>
      </w:r>
      <w:r w:rsidR="00222A47" w:rsidRPr="007D0E11">
        <w:rPr>
          <w:rFonts w:eastAsiaTheme="minorEastAsia" w:cstheme="minorHAnsi"/>
          <w:b/>
          <w:sz w:val="24"/>
          <w:szCs w:val="24"/>
        </w:rPr>
        <w:t xml:space="preserve"> seminars, conferences</w:t>
      </w:r>
    </w:p>
    <w:tbl>
      <w:tblPr>
        <w:tblStyle w:val="TableGrid1"/>
        <w:tblW w:w="0" w:type="auto"/>
        <w:jc w:val="center"/>
        <w:tblLook w:val="04A0" w:firstRow="1" w:lastRow="0" w:firstColumn="1" w:lastColumn="0" w:noHBand="0" w:noVBand="1"/>
      </w:tblPr>
      <w:tblGrid>
        <w:gridCol w:w="1413"/>
        <w:gridCol w:w="2693"/>
        <w:gridCol w:w="3119"/>
        <w:gridCol w:w="2125"/>
      </w:tblGrid>
      <w:tr w:rsidR="00A63367" w:rsidRPr="007D0E11" w14:paraId="55F48B57" w14:textId="77777777" w:rsidTr="00DB2626">
        <w:trPr>
          <w:trHeight w:val="920"/>
          <w:jc w:val="center"/>
        </w:trPr>
        <w:tc>
          <w:tcPr>
            <w:tcW w:w="1413" w:type="dxa"/>
            <w:vAlign w:val="center"/>
          </w:tcPr>
          <w:p w14:paraId="55F48B51" w14:textId="77777777" w:rsidR="00A63367" w:rsidRPr="007D0E11" w:rsidRDefault="00A63367" w:rsidP="007D0E11">
            <w:pPr>
              <w:spacing w:line="276" w:lineRule="auto"/>
              <w:jc w:val="center"/>
              <w:rPr>
                <w:rFonts w:cstheme="minorHAnsi"/>
                <w:b/>
                <w:sz w:val="24"/>
                <w:szCs w:val="24"/>
              </w:rPr>
            </w:pPr>
            <w:r w:rsidRPr="007D0E11">
              <w:rPr>
                <w:rFonts w:cstheme="minorHAnsi"/>
                <w:b/>
                <w:sz w:val="24"/>
                <w:szCs w:val="24"/>
              </w:rPr>
              <w:t>Academic Year</w:t>
            </w:r>
          </w:p>
        </w:tc>
        <w:tc>
          <w:tcPr>
            <w:tcW w:w="2693" w:type="dxa"/>
            <w:vAlign w:val="center"/>
          </w:tcPr>
          <w:p w14:paraId="55F48B52" w14:textId="77777777" w:rsidR="00A63367" w:rsidRPr="007D0E11" w:rsidRDefault="00A63367" w:rsidP="007D0E11">
            <w:pPr>
              <w:spacing w:line="276" w:lineRule="auto"/>
              <w:jc w:val="center"/>
              <w:rPr>
                <w:rFonts w:cstheme="minorHAnsi"/>
                <w:b/>
                <w:sz w:val="24"/>
                <w:szCs w:val="24"/>
              </w:rPr>
            </w:pPr>
            <w:r w:rsidRPr="007D0E11">
              <w:rPr>
                <w:rFonts w:cstheme="minorHAnsi"/>
                <w:b/>
                <w:sz w:val="24"/>
                <w:szCs w:val="24"/>
              </w:rPr>
              <w:t>Title of the Paper presented</w:t>
            </w:r>
          </w:p>
        </w:tc>
        <w:tc>
          <w:tcPr>
            <w:tcW w:w="3119" w:type="dxa"/>
            <w:vAlign w:val="center"/>
          </w:tcPr>
          <w:p w14:paraId="55F48B53" w14:textId="77777777" w:rsidR="00A63367" w:rsidRPr="007D0E11" w:rsidRDefault="00A63367" w:rsidP="007D0E11">
            <w:pPr>
              <w:spacing w:line="276" w:lineRule="auto"/>
              <w:jc w:val="center"/>
              <w:rPr>
                <w:rFonts w:cstheme="minorHAnsi"/>
                <w:b/>
                <w:sz w:val="24"/>
                <w:szCs w:val="24"/>
              </w:rPr>
            </w:pPr>
            <w:r w:rsidRPr="007D0E11">
              <w:rPr>
                <w:rFonts w:cstheme="minorHAnsi"/>
                <w:b/>
                <w:sz w:val="24"/>
                <w:szCs w:val="24"/>
              </w:rPr>
              <w:t>Name of the Event</w:t>
            </w:r>
          </w:p>
        </w:tc>
        <w:tc>
          <w:tcPr>
            <w:tcW w:w="2125" w:type="dxa"/>
          </w:tcPr>
          <w:p w14:paraId="55F48B54" w14:textId="77777777" w:rsidR="00A63367" w:rsidRPr="007D0E11" w:rsidRDefault="00A63367" w:rsidP="007D0E11">
            <w:pPr>
              <w:spacing w:line="276" w:lineRule="auto"/>
              <w:jc w:val="center"/>
              <w:rPr>
                <w:rFonts w:cstheme="minorHAnsi"/>
                <w:b/>
                <w:sz w:val="24"/>
                <w:szCs w:val="24"/>
              </w:rPr>
            </w:pPr>
          </w:p>
          <w:p w14:paraId="55F48B55" w14:textId="77777777" w:rsidR="00A63367" w:rsidRPr="007D0E11" w:rsidRDefault="00A63367" w:rsidP="007D0E11">
            <w:pPr>
              <w:spacing w:line="276" w:lineRule="auto"/>
              <w:jc w:val="center"/>
              <w:rPr>
                <w:rFonts w:cstheme="minorHAnsi"/>
                <w:b/>
                <w:sz w:val="24"/>
                <w:szCs w:val="24"/>
              </w:rPr>
            </w:pPr>
          </w:p>
          <w:p w14:paraId="55F48B56" w14:textId="77777777" w:rsidR="00A63367" w:rsidRPr="007D0E11" w:rsidRDefault="00A63367" w:rsidP="007D0E11">
            <w:pPr>
              <w:spacing w:line="276" w:lineRule="auto"/>
              <w:jc w:val="center"/>
              <w:rPr>
                <w:rFonts w:cstheme="minorHAnsi"/>
                <w:b/>
                <w:sz w:val="24"/>
                <w:szCs w:val="24"/>
              </w:rPr>
            </w:pPr>
            <w:r w:rsidRPr="007D0E11">
              <w:rPr>
                <w:rFonts w:cstheme="minorHAnsi"/>
                <w:b/>
                <w:sz w:val="24"/>
                <w:szCs w:val="24"/>
              </w:rPr>
              <w:t>Place</w:t>
            </w:r>
          </w:p>
        </w:tc>
      </w:tr>
      <w:tr w:rsidR="000733EB" w:rsidRPr="007D0E11" w14:paraId="55F48B5C" w14:textId="77777777" w:rsidTr="00DB2626">
        <w:trPr>
          <w:jc w:val="center"/>
        </w:trPr>
        <w:tc>
          <w:tcPr>
            <w:tcW w:w="1413" w:type="dxa"/>
          </w:tcPr>
          <w:p w14:paraId="55F48B58" w14:textId="25F619F6" w:rsidR="000733EB" w:rsidRPr="007D0E11" w:rsidRDefault="000733EB" w:rsidP="007D0E11">
            <w:pPr>
              <w:spacing w:line="276" w:lineRule="auto"/>
              <w:jc w:val="center"/>
              <w:rPr>
                <w:rFonts w:cstheme="minorHAnsi"/>
                <w:sz w:val="24"/>
                <w:szCs w:val="24"/>
              </w:rPr>
            </w:pPr>
            <w:r w:rsidRPr="007D0E11">
              <w:rPr>
                <w:rFonts w:cstheme="minorHAnsi"/>
                <w:sz w:val="24"/>
                <w:szCs w:val="24"/>
              </w:rPr>
              <w:t>2001-02</w:t>
            </w:r>
          </w:p>
        </w:tc>
        <w:tc>
          <w:tcPr>
            <w:tcW w:w="2693" w:type="dxa"/>
          </w:tcPr>
          <w:p w14:paraId="5E0B6582" w14:textId="77777777" w:rsidR="000733EB" w:rsidRPr="00D1650C" w:rsidRDefault="000733EB" w:rsidP="00D1650C">
            <w:pPr>
              <w:pStyle w:val="NoSpacing"/>
              <w:spacing w:line="276" w:lineRule="auto"/>
              <w:rPr>
                <w:sz w:val="24"/>
                <w:szCs w:val="24"/>
              </w:rPr>
            </w:pPr>
            <w:r w:rsidRPr="00D1650C">
              <w:rPr>
                <w:sz w:val="24"/>
                <w:szCs w:val="24"/>
              </w:rPr>
              <w:t xml:space="preserve">“Caste and Religious Perspectives of Sree Narayana Guru” </w:t>
            </w:r>
          </w:p>
          <w:p w14:paraId="76422648" w14:textId="77777777" w:rsidR="000733EB" w:rsidRPr="00D1650C" w:rsidRDefault="000733EB" w:rsidP="00D1650C">
            <w:pPr>
              <w:pStyle w:val="NoSpacing"/>
              <w:spacing w:line="276" w:lineRule="auto"/>
              <w:rPr>
                <w:sz w:val="24"/>
                <w:szCs w:val="24"/>
              </w:rPr>
            </w:pPr>
          </w:p>
          <w:p w14:paraId="55F48B59" w14:textId="77777777" w:rsidR="000733EB" w:rsidRPr="00D1650C" w:rsidRDefault="000733EB" w:rsidP="00D1650C">
            <w:pPr>
              <w:pStyle w:val="NoSpacing"/>
              <w:spacing w:line="276" w:lineRule="auto"/>
              <w:rPr>
                <w:sz w:val="24"/>
                <w:szCs w:val="24"/>
              </w:rPr>
            </w:pPr>
          </w:p>
        </w:tc>
        <w:tc>
          <w:tcPr>
            <w:tcW w:w="3119" w:type="dxa"/>
          </w:tcPr>
          <w:p w14:paraId="55F48B5A" w14:textId="62C3943C" w:rsidR="000733EB" w:rsidRPr="00D1650C" w:rsidRDefault="000733EB" w:rsidP="00D1650C">
            <w:pPr>
              <w:pStyle w:val="NoSpacing"/>
              <w:spacing w:line="276" w:lineRule="auto"/>
              <w:rPr>
                <w:sz w:val="24"/>
                <w:szCs w:val="24"/>
              </w:rPr>
            </w:pPr>
            <w:r w:rsidRPr="00D1650C">
              <w:rPr>
                <w:sz w:val="24"/>
                <w:szCs w:val="24"/>
              </w:rPr>
              <w:t>National Seminar on Social Philosophy of Sree Narayana Guru and Its Relevance to Contemporary World,</w:t>
            </w:r>
          </w:p>
        </w:tc>
        <w:tc>
          <w:tcPr>
            <w:tcW w:w="2125" w:type="dxa"/>
          </w:tcPr>
          <w:p w14:paraId="55F48B5B" w14:textId="75DD0FDA" w:rsidR="000733EB" w:rsidRPr="00D1650C" w:rsidRDefault="000733EB" w:rsidP="00D1650C">
            <w:pPr>
              <w:pStyle w:val="NoSpacing"/>
              <w:spacing w:line="276" w:lineRule="auto"/>
              <w:rPr>
                <w:sz w:val="24"/>
                <w:szCs w:val="24"/>
              </w:rPr>
            </w:pPr>
            <w:r w:rsidRPr="00D1650C">
              <w:rPr>
                <w:sz w:val="24"/>
                <w:szCs w:val="24"/>
              </w:rPr>
              <w:t>Department of Sociology, Osmania University, Hyderabad</w:t>
            </w:r>
          </w:p>
        </w:tc>
      </w:tr>
      <w:tr w:rsidR="000733EB" w:rsidRPr="007D0E11" w14:paraId="55F48B61" w14:textId="77777777" w:rsidTr="00DB2626">
        <w:trPr>
          <w:jc w:val="center"/>
        </w:trPr>
        <w:tc>
          <w:tcPr>
            <w:tcW w:w="1413" w:type="dxa"/>
          </w:tcPr>
          <w:p w14:paraId="55F48B5D" w14:textId="4AC884DC" w:rsidR="000733EB" w:rsidRPr="007D0E11" w:rsidRDefault="000733EB" w:rsidP="007D0E11">
            <w:pPr>
              <w:spacing w:line="276" w:lineRule="auto"/>
              <w:jc w:val="center"/>
              <w:rPr>
                <w:rFonts w:cstheme="minorHAnsi"/>
                <w:sz w:val="24"/>
                <w:szCs w:val="24"/>
              </w:rPr>
            </w:pPr>
            <w:r w:rsidRPr="007D0E11">
              <w:rPr>
                <w:rFonts w:cstheme="minorHAnsi"/>
                <w:sz w:val="24"/>
                <w:szCs w:val="24"/>
              </w:rPr>
              <w:t>2001-02</w:t>
            </w:r>
          </w:p>
        </w:tc>
        <w:tc>
          <w:tcPr>
            <w:tcW w:w="2693" w:type="dxa"/>
          </w:tcPr>
          <w:p w14:paraId="44881DA0" w14:textId="77777777" w:rsidR="000733EB" w:rsidRPr="00D1650C" w:rsidRDefault="000733EB" w:rsidP="00D1650C">
            <w:pPr>
              <w:pStyle w:val="NoSpacing"/>
              <w:spacing w:line="276" w:lineRule="auto"/>
              <w:rPr>
                <w:bCs/>
                <w:sz w:val="24"/>
                <w:szCs w:val="24"/>
              </w:rPr>
            </w:pPr>
            <w:r w:rsidRPr="00D1650C">
              <w:rPr>
                <w:bCs/>
                <w:sz w:val="24"/>
                <w:szCs w:val="24"/>
              </w:rPr>
              <w:t>Crisis of isolation in urban middle class families- A Sociological study of Hyderabad.”</w:t>
            </w:r>
          </w:p>
          <w:p w14:paraId="55F48B5E" w14:textId="77777777" w:rsidR="000733EB" w:rsidRPr="00D1650C" w:rsidRDefault="000733EB" w:rsidP="00D1650C">
            <w:pPr>
              <w:pStyle w:val="NoSpacing"/>
              <w:spacing w:line="276" w:lineRule="auto"/>
              <w:rPr>
                <w:sz w:val="24"/>
                <w:szCs w:val="24"/>
              </w:rPr>
            </w:pPr>
          </w:p>
        </w:tc>
        <w:tc>
          <w:tcPr>
            <w:tcW w:w="3119" w:type="dxa"/>
          </w:tcPr>
          <w:p w14:paraId="55F48B5F" w14:textId="34E5692E" w:rsidR="000733EB" w:rsidRPr="00D1650C" w:rsidRDefault="000733EB" w:rsidP="00D1650C">
            <w:pPr>
              <w:pStyle w:val="NoSpacing"/>
              <w:spacing w:line="276" w:lineRule="auto"/>
              <w:rPr>
                <w:sz w:val="24"/>
                <w:szCs w:val="24"/>
              </w:rPr>
            </w:pPr>
            <w:r w:rsidRPr="00D1650C">
              <w:rPr>
                <w:sz w:val="24"/>
                <w:szCs w:val="24"/>
              </w:rPr>
              <w:t>All India Sociological Conference, AP Chapter</w:t>
            </w:r>
          </w:p>
        </w:tc>
        <w:tc>
          <w:tcPr>
            <w:tcW w:w="2125" w:type="dxa"/>
          </w:tcPr>
          <w:p w14:paraId="55F48B60" w14:textId="69FC66EA" w:rsidR="000733EB" w:rsidRPr="00D1650C" w:rsidRDefault="000733EB" w:rsidP="00D1650C">
            <w:pPr>
              <w:pStyle w:val="NoSpacing"/>
              <w:spacing w:line="276" w:lineRule="auto"/>
              <w:rPr>
                <w:sz w:val="24"/>
                <w:szCs w:val="24"/>
              </w:rPr>
            </w:pPr>
            <w:r w:rsidRPr="00D1650C">
              <w:rPr>
                <w:sz w:val="24"/>
                <w:szCs w:val="24"/>
              </w:rPr>
              <w:t>SV University, Tirupati</w:t>
            </w:r>
          </w:p>
        </w:tc>
      </w:tr>
      <w:tr w:rsidR="000733EB" w:rsidRPr="007D0E11" w14:paraId="55F48B66" w14:textId="77777777" w:rsidTr="00DB2626">
        <w:trPr>
          <w:jc w:val="center"/>
        </w:trPr>
        <w:tc>
          <w:tcPr>
            <w:tcW w:w="1413" w:type="dxa"/>
          </w:tcPr>
          <w:p w14:paraId="55F48B62" w14:textId="099DCED5" w:rsidR="000733EB" w:rsidRPr="007D0E11" w:rsidRDefault="000733EB" w:rsidP="007D0E11">
            <w:pPr>
              <w:spacing w:line="276" w:lineRule="auto"/>
              <w:jc w:val="center"/>
              <w:rPr>
                <w:rFonts w:cstheme="minorHAnsi"/>
                <w:sz w:val="24"/>
                <w:szCs w:val="24"/>
              </w:rPr>
            </w:pPr>
            <w:r w:rsidRPr="007D0E11">
              <w:rPr>
                <w:rFonts w:cstheme="minorHAnsi"/>
                <w:sz w:val="24"/>
                <w:szCs w:val="24"/>
              </w:rPr>
              <w:t>2001-02</w:t>
            </w:r>
          </w:p>
        </w:tc>
        <w:tc>
          <w:tcPr>
            <w:tcW w:w="2693" w:type="dxa"/>
          </w:tcPr>
          <w:p w14:paraId="55F48B63" w14:textId="6000CC52" w:rsidR="000733EB" w:rsidRPr="00D1650C" w:rsidRDefault="000733EB" w:rsidP="00D1650C">
            <w:pPr>
              <w:pStyle w:val="NoSpacing"/>
              <w:spacing w:line="276" w:lineRule="auto"/>
              <w:rPr>
                <w:sz w:val="24"/>
                <w:szCs w:val="24"/>
              </w:rPr>
            </w:pPr>
            <w:r w:rsidRPr="00D1650C">
              <w:rPr>
                <w:sz w:val="24"/>
                <w:szCs w:val="24"/>
              </w:rPr>
              <w:t xml:space="preserve">Is the institution of family in crisis? </w:t>
            </w:r>
          </w:p>
        </w:tc>
        <w:tc>
          <w:tcPr>
            <w:tcW w:w="3119" w:type="dxa"/>
          </w:tcPr>
          <w:p w14:paraId="55F48B64" w14:textId="19AB51FD" w:rsidR="000733EB" w:rsidRPr="00D1650C" w:rsidRDefault="000733EB" w:rsidP="00D1650C">
            <w:pPr>
              <w:pStyle w:val="NoSpacing"/>
              <w:spacing w:line="276" w:lineRule="auto"/>
              <w:rPr>
                <w:sz w:val="24"/>
                <w:szCs w:val="24"/>
              </w:rPr>
            </w:pPr>
            <w:r w:rsidRPr="00D1650C">
              <w:rPr>
                <w:sz w:val="24"/>
                <w:szCs w:val="24"/>
              </w:rPr>
              <w:t xml:space="preserve">Indian Sociological Society, XXVII All India Sociological Conference </w:t>
            </w:r>
          </w:p>
        </w:tc>
        <w:tc>
          <w:tcPr>
            <w:tcW w:w="2125" w:type="dxa"/>
          </w:tcPr>
          <w:p w14:paraId="55F48B65" w14:textId="0ED90996" w:rsidR="000733EB" w:rsidRPr="00D1650C" w:rsidRDefault="000733EB" w:rsidP="00D1650C">
            <w:pPr>
              <w:pStyle w:val="NoSpacing"/>
              <w:spacing w:line="276" w:lineRule="auto"/>
              <w:rPr>
                <w:sz w:val="24"/>
                <w:szCs w:val="24"/>
              </w:rPr>
            </w:pPr>
            <w:r w:rsidRPr="00D1650C">
              <w:rPr>
                <w:sz w:val="24"/>
                <w:szCs w:val="24"/>
              </w:rPr>
              <w:t>AISS and Dept. of Sociology, Guru Nanak Dev University, Amritsar</w:t>
            </w:r>
          </w:p>
        </w:tc>
      </w:tr>
      <w:tr w:rsidR="000733EB" w:rsidRPr="007D0E11" w14:paraId="55F48B6B" w14:textId="77777777" w:rsidTr="00DB2626">
        <w:trPr>
          <w:jc w:val="center"/>
        </w:trPr>
        <w:tc>
          <w:tcPr>
            <w:tcW w:w="1413" w:type="dxa"/>
          </w:tcPr>
          <w:p w14:paraId="55F48B67" w14:textId="4064A2B1" w:rsidR="000733EB" w:rsidRPr="007D0E11" w:rsidRDefault="000733EB" w:rsidP="007D0E11">
            <w:pPr>
              <w:spacing w:line="276" w:lineRule="auto"/>
              <w:jc w:val="center"/>
              <w:rPr>
                <w:rFonts w:cstheme="minorHAnsi"/>
                <w:sz w:val="24"/>
                <w:szCs w:val="24"/>
              </w:rPr>
            </w:pPr>
            <w:r w:rsidRPr="007D0E11">
              <w:rPr>
                <w:rFonts w:cstheme="minorHAnsi"/>
                <w:sz w:val="24"/>
                <w:szCs w:val="24"/>
              </w:rPr>
              <w:lastRenderedPageBreak/>
              <w:t>2002-03</w:t>
            </w:r>
          </w:p>
        </w:tc>
        <w:tc>
          <w:tcPr>
            <w:tcW w:w="2693" w:type="dxa"/>
          </w:tcPr>
          <w:p w14:paraId="55F48B68" w14:textId="5C751579" w:rsidR="000733EB" w:rsidRPr="00D1650C" w:rsidRDefault="000733EB" w:rsidP="00D1650C">
            <w:pPr>
              <w:pStyle w:val="NoSpacing"/>
              <w:spacing w:line="276" w:lineRule="auto"/>
              <w:rPr>
                <w:sz w:val="24"/>
                <w:szCs w:val="24"/>
              </w:rPr>
            </w:pPr>
            <w:r w:rsidRPr="00D1650C">
              <w:rPr>
                <w:sz w:val="24"/>
                <w:szCs w:val="24"/>
              </w:rPr>
              <w:t>Empowering Women: Changing Horizons</w:t>
            </w:r>
          </w:p>
        </w:tc>
        <w:tc>
          <w:tcPr>
            <w:tcW w:w="3119" w:type="dxa"/>
          </w:tcPr>
          <w:p w14:paraId="55F48B69" w14:textId="12C5B680" w:rsidR="000733EB" w:rsidRPr="00D1650C" w:rsidRDefault="000733EB" w:rsidP="00D1650C">
            <w:pPr>
              <w:pStyle w:val="NoSpacing"/>
              <w:spacing w:line="276" w:lineRule="auto"/>
              <w:rPr>
                <w:sz w:val="24"/>
                <w:szCs w:val="24"/>
              </w:rPr>
            </w:pPr>
            <w:r w:rsidRPr="00D1650C">
              <w:rPr>
                <w:sz w:val="24"/>
                <w:szCs w:val="24"/>
              </w:rPr>
              <w:t>National Seminar and workshop on Women’s Rights and changing Roles</w:t>
            </w:r>
          </w:p>
        </w:tc>
        <w:tc>
          <w:tcPr>
            <w:tcW w:w="2125" w:type="dxa"/>
          </w:tcPr>
          <w:p w14:paraId="55F48B6A" w14:textId="434C71AA" w:rsidR="000733EB" w:rsidRPr="00D1650C" w:rsidRDefault="000733EB" w:rsidP="00D1650C">
            <w:pPr>
              <w:pStyle w:val="NoSpacing"/>
              <w:spacing w:line="276" w:lineRule="auto"/>
              <w:rPr>
                <w:sz w:val="24"/>
                <w:szCs w:val="24"/>
              </w:rPr>
            </w:pPr>
            <w:r w:rsidRPr="00D1650C">
              <w:rPr>
                <w:sz w:val="24"/>
                <w:szCs w:val="24"/>
              </w:rPr>
              <w:t>Department of Sociology, OU College for Women, Hyderabad.</w:t>
            </w:r>
          </w:p>
        </w:tc>
      </w:tr>
      <w:tr w:rsidR="00542D96" w:rsidRPr="007D0E11" w14:paraId="67A1B9C6" w14:textId="77777777" w:rsidTr="00DB2626">
        <w:trPr>
          <w:jc w:val="center"/>
        </w:trPr>
        <w:tc>
          <w:tcPr>
            <w:tcW w:w="1413" w:type="dxa"/>
          </w:tcPr>
          <w:p w14:paraId="6004BF36" w14:textId="5D6E9065" w:rsidR="00542D96" w:rsidRPr="007D0E11" w:rsidRDefault="00D33E14" w:rsidP="007D0E11">
            <w:pPr>
              <w:spacing w:line="276" w:lineRule="auto"/>
              <w:jc w:val="center"/>
              <w:rPr>
                <w:rFonts w:cstheme="minorHAnsi"/>
                <w:sz w:val="24"/>
                <w:szCs w:val="24"/>
              </w:rPr>
            </w:pPr>
            <w:r w:rsidRPr="007D0E11">
              <w:rPr>
                <w:rFonts w:cstheme="minorHAnsi"/>
                <w:sz w:val="24"/>
                <w:szCs w:val="24"/>
              </w:rPr>
              <w:t>2003-04</w:t>
            </w:r>
          </w:p>
        </w:tc>
        <w:tc>
          <w:tcPr>
            <w:tcW w:w="2693" w:type="dxa"/>
          </w:tcPr>
          <w:p w14:paraId="31285A4D" w14:textId="1C0BE125" w:rsidR="00542D96" w:rsidRPr="00D1650C" w:rsidRDefault="00542D96" w:rsidP="00D1650C">
            <w:pPr>
              <w:pStyle w:val="NoSpacing"/>
              <w:spacing w:line="276" w:lineRule="auto"/>
              <w:rPr>
                <w:sz w:val="24"/>
                <w:szCs w:val="24"/>
              </w:rPr>
            </w:pPr>
            <w:r w:rsidRPr="00D1650C">
              <w:rPr>
                <w:sz w:val="24"/>
                <w:szCs w:val="24"/>
              </w:rPr>
              <w:t xml:space="preserve">“Indigenous Technology and Research for Development” – </w:t>
            </w:r>
          </w:p>
        </w:tc>
        <w:tc>
          <w:tcPr>
            <w:tcW w:w="3119" w:type="dxa"/>
          </w:tcPr>
          <w:p w14:paraId="741D1416" w14:textId="0EC9170B" w:rsidR="00542D96" w:rsidRPr="00D1650C" w:rsidRDefault="00542D96" w:rsidP="00D1650C">
            <w:pPr>
              <w:pStyle w:val="NoSpacing"/>
              <w:spacing w:line="276" w:lineRule="auto"/>
              <w:rPr>
                <w:sz w:val="24"/>
                <w:szCs w:val="24"/>
              </w:rPr>
            </w:pPr>
            <w:r w:rsidRPr="00D1650C">
              <w:rPr>
                <w:sz w:val="24"/>
                <w:szCs w:val="24"/>
              </w:rPr>
              <w:t>National Conference on Technology, Society and Development</w:t>
            </w:r>
          </w:p>
        </w:tc>
        <w:tc>
          <w:tcPr>
            <w:tcW w:w="2125" w:type="dxa"/>
          </w:tcPr>
          <w:p w14:paraId="1A988136" w14:textId="13A19177" w:rsidR="00542D96" w:rsidRPr="00D1650C" w:rsidRDefault="00D33E14" w:rsidP="00D1650C">
            <w:pPr>
              <w:pStyle w:val="NoSpacing"/>
              <w:spacing w:line="276" w:lineRule="auto"/>
              <w:rPr>
                <w:sz w:val="24"/>
                <w:szCs w:val="24"/>
              </w:rPr>
            </w:pPr>
            <w:r w:rsidRPr="00D1650C">
              <w:rPr>
                <w:sz w:val="24"/>
                <w:szCs w:val="24"/>
              </w:rPr>
              <w:t>A.P. Sociological Society and Department of Sociology, Osmania University, Hyderabad</w:t>
            </w:r>
          </w:p>
        </w:tc>
      </w:tr>
      <w:tr w:rsidR="00D33E14" w:rsidRPr="007D0E11" w14:paraId="0623D4DA" w14:textId="77777777" w:rsidTr="00DB2626">
        <w:trPr>
          <w:jc w:val="center"/>
        </w:trPr>
        <w:tc>
          <w:tcPr>
            <w:tcW w:w="1413" w:type="dxa"/>
          </w:tcPr>
          <w:p w14:paraId="7BB396A2" w14:textId="2E70022A" w:rsidR="00D33E14" w:rsidRPr="007D0E11" w:rsidRDefault="00D33E14" w:rsidP="007D0E11">
            <w:pPr>
              <w:spacing w:line="276" w:lineRule="auto"/>
              <w:jc w:val="center"/>
              <w:rPr>
                <w:rFonts w:cstheme="minorHAnsi"/>
                <w:sz w:val="24"/>
                <w:szCs w:val="24"/>
              </w:rPr>
            </w:pPr>
            <w:r w:rsidRPr="007D0E11">
              <w:rPr>
                <w:rFonts w:cstheme="minorHAnsi"/>
                <w:sz w:val="24"/>
                <w:szCs w:val="24"/>
              </w:rPr>
              <w:t>2004-05</w:t>
            </w:r>
          </w:p>
        </w:tc>
        <w:tc>
          <w:tcPr>
            <w:tcW w:w="2693" w:type="dxa"/>
          </w:tcPr>
          <w:p w14:paraId="33A6C74E" w14:textId="44D559F5" w:rsidR="00D33E14" w:rsidRPr="00D1650C" w:rsidRDefault="00D33E14" w:rsidP="00D1650C">
            <w:pPr>
              <w:pStyle w:val="NoSpacing"/>
              <w:spacing w:line="276" w:lineRule="auto"/>
              <w:rPr>
                <w:sz w:val="24"/>
                <w:szCs w:val="24"/>
              </w:rPr>
            </w:pPr>
            <w:r w:rsidRPr="00D1650C">
              <w:rPr>
                <w:sz w:val="24"/>
                <w:szCs w:val="24"/>
              </w:rPr>
              <w:t>GATS in Higher Education- Prospects and Risks</w:t>
            </w:r>
          </w:p>
        </w:tc>
        <w:tc>
          <w:tcPr>
            <w:tcW w:w="3119" w:type="dxa"/>
          </w:tcPr>
          <w:p w14:paraId="2038B7F5" w14:textId="47E8F7FA" w:rsidR="00D33E14" w:rsidRPr="00D1650C" w:rsidRDefault="00D33E14" w:rsidP="00D1650C">
            <w:pPr>
              <w:pStyle w:val="NoSpacing"/>
              <w:spacing w:line="276" w:lineRule="auto"/>
              <w:rPr>
                <w:sz w:val="24"/>
                <w:szCs w:val="24"/>
              </w:rPr>
            </w:pPr>
            <w:r w:rsidRPr="00D1650C">
              <w:rPr>
                <w:sz w:val="24"/>
                <w:szCs w:val="24"/>
              </w:rPr>
              <w:t>State Seminar on Policy Implications and Emerging Trends in Higher Education</w:t>
            </w:r>
          </w:p>
        </w:tc>
        <w:tc>
          <w:tcPr>
            <w:tcW w:w="2125" w:type="dxa"/>
          </w:tcPr>
          <w:p w14:paraId="3AF5E375" w14:textId="636AFF84" w:rsidR="00D33E14" w:rsidRPr="00D1650C" w:rsidRDefault="00D85AFF" w:rsidP="00D1650C">
            <w:pPr>
              <w:pStyle w:val="NoSpacing"/>
              <w:spacing w:line="276" w:lineRule="auto"/>
              <w:rPr>
                <w:sz w:val="24"/>
                <w:szCs w:val="24"/>
              </w:rPr>
            </w:pPr>
            <w:r w:rsidRPr="00D1650C">
              <w:rPr>
                <w:sz w:val="24"/>
                <w:szCs w:val="24"/>
              </w:rPr>
              <w:t>Department of Sociology, Osmania University, Hyderabad</w:t>
            </w:r>
          </w:p>
        </w:tc>
      </w:tr>
      <w:tr w:rsidR="00D85AFF" w:rsidRPr="007D0E11" w14:paraId="631D7345" w14:textId="77777777" w:rsidTr="00DB2626">
        <w:trPr>
          <w:jc w:val="center"/>
        </w:trPr>
        <w:tc>
          <w:tcPr>
            <w:tcW w:w="1413" w:type="dxa"/>
          </w:tcPr>
          <w:p w14:paraId="7A011D29" w14:textId="5997C33A" w:rsidR="00D85AFF" w:rsidRPr="007D0E11" w:rsidRDefault="00EB6901" w:rsidP="007D0E11">
            <w:pPr>
              <w:spacing w:line="276" w:lineRule="auto"/>
              <w:jc w:val="center"/>
              <w:rPr>
                <w:rFonts w:cstheme="minorHAnsi"/>
                <w:sz w:val="24"/>
                <w:szCs w:val="24"/>
              </w:rPr>
            </w:pPr>
            <w:r w:rsidRPr="007D0E11">
              <w:rPr>
                <w:rFonts w:cstheme="minorHAnsi"/>
                <w:sz w:val="24"/>
                <w:szCs w:val="24"/>
              </w:rPr>
              <w:t>2004-05</w:t>
            </w:r>
          </w:p>
        </w:tc>
        <w:tc>
          <w:tcPr>
            <w:tcW w:w="2693" w:type="dxa"/>
          </w:tcPr>
          <w:p w14:paraId="17C89872" w14:textId="7D4151FD" w:rsidR="00D85AFF" w:rsidRPr="00D1650C" w:rsidRDefault="00D85AFF" w:rsidP="00D1650C">
            <w:pPr>
              <w:pStyle w:val="NoSpacing"/>
              <w:spacing w:line="276" w:lineRule="auto"/>
              <w:rPr>
                <w:sz w:val="24"/>
                <w:szCs w:val="24"/>
              </w:rPr>
            </w:pPr>
            <w:r w:rsidRPr="00D1650C">
              <w:rPr>
                <w:sz w:val="24"/>
                <w:szCs w:val="24"/>
              </w:rPr>
              <w:t xml:space="preserve">The Role of PRA in Rural Development – A Case Study of </w:t>
            </w:r>
            <w:proofErr w:type="spellStart"/>
            <w:r w:rsidRPr="00D1650C">
              <w:rPr>
                <w:sz w:val="24"/>
                <w:szCs w:val="24"/>
              </w:rPr>
              <w:t>Indervelly</w:t>
            </w:r>
            <w:proofErr w:type="spellEnd"/>
            <w:r w:rsidRPr="00D1650C">
              <w:rPr>
                <w:sz w:val="24"/>
                <w:szCs w:val="24"/>
              </w:rPr>
              <w:t xml:space="preserve"> Mandal </w:t>
            </w:r>
          </w:p>
        </w:tc>
        <w:tc>
          <w:tcPr>
            <w:tcW w:w="3119" w:type="dxa"/>
          </w:tcPr>
          <w:p w14:paraId="058D0C48" w14:textId="4DF35C0F" w:rsidR="00D85AFF" w:rsidRPr="00D1650C" w:rsidRDefault="00D85AFF" w:rsidP="00D1650C">
            <w:pPr>
              <w:pStyle w:val="NoSpacing"/>
              <w:spacing w:line="276" w:lineRule="auto"/>
              <w:rPr>
                <w:sz w:val="24"/>
                <w:szCs w:val="24"/>
              </w:rPr>
            </w:pPr>
            <w:r w:rsidRPr="00D1650C">
              <w:rPr>
                <w:sz w:val="24"/>
                <w:szCs w:val="24"/>
              </w:rPr>
              <w:t>National Seminar on Changing Perspectives of Rural Development: Emerging Challenges in the Context of Globalization</w:t>
            </w:r>
          </w:p>
        </w:tc>
        <w:tc>
          <w:tcPr>
            <w:tcW w:w="2125" w:type="dxa"/>
          </w:tcPr>
          <w:p w14:paraId="0F1CE8D9" w14:textId="04960E38" w:rsidR="00D85AFF" w:rsidRPr="00D1650C" w:rsidRDefault="00EB6901" w:rsidP="00D1650C">
            <w:pPr>
              <w:pStyle w:val="NoSpacing"/>
              <w:spacing w:line="276" w:lineRule="auto"/>
              <w:rPr>
                <w:sz w:val="24"/>
                <w:szCs w:val="24"/>
              </w:rPr>
            </w:pPr>
            <w:r w:rsidRPr="00D1650C">
              <w:rPr>
                <w:sz w:val="24"/>
                <w:szCs w:val="24"/>
              </w:rPr>
              <w:t>Department of Sociology, Osmania University Hyderabad.</w:t>
            </w:r>
          </w:p>
        </w:tc>
      </w:tr>
      <w:tr w:rsidR="002E7E78" w:rsidRPr="007D0E11" w14:paraId="477AA51E" w14:textId="77777777" w:rsidTr="00DB2626">
        <w:trPr>
          <w:jc w:val="center"/>
        </w:trPr>
        <w:tc>
          <w:tcPr>
            <w:tcW w:w="1413" w:type="dxa"/>
          </w:tcPr>
          <w:p w14:paraId="475CB250" w14:textId="52F47A8D" w:rsidR="002E7E78" w:rsidRPr="007D0E11" w:rsidRDefault="002E7E78" w:rsidP="007D0E11">
            <w:pPr>
              <w:spacing w:line="276" w:lineRule="auto"/>
              <w:jc w:val="center"/>
              <w:rPr>
                <w:rFonts w:cstheme="minorHAnsi"/>
                <w:sz w:val="24"/>
                <w:szCs w:val="24"/>
              </w:rPr>
            </w:pPr>
            <w:r w:rsidRPr="007D0E11">
              <w:rPr>
                <w:rFonts w:cstheme="minorHAnsi"/>
                <w:sz w:val="24"/>
                <w:szCs w:val="24"/>
              </w:rPr>
              <w:t>2005-06</w:t>
            </w:r>
          </w:p>
        </w:tc>
        <w:tc>
          <w:tcPr>
            <w:tcW w:w="2693" w:type="dxa"/>
          </w:tcPr>
          <w:p w14:paraId="4A31754A" w14:textId="69268D17" w:rsidR="002E7E78" w:rsidRPr="00D1650C" w:rsidRDefault="002E7E78" w:rsidP="00D1650C">
            <w:pPr>
              <w:pStyle w:val="NoSpacing"/>
              <w:spacing w:line="276" w:lineRule="auto"/>
              <w:rPr>
                <w:sz w:val="24"/>
                <w:szCs w:val="24"/>
              </w:rPr>
            </w:pPr>
            <w:r w:rsidRPr="00D1650C">
              <w:rPr>
                <w:sz w:val="24"/>
                <w:szCs w:val="24"/>
              </w:rPr>
              <w:t xml:space="preserve">“Globalization- The Rise of New Indian Middle Class”- </w:t>
            </w:r>
          </w:p>
        </w:tc>
        <w:tc>
          <w:tcPr>
            <w:tcW w:w="3119" w:type="dxa"/>
          </w:tcPr>
          <w:p w14:paraId="666D7AA3" w14:textId="06FFAD49" w:rsidR="002E7E78" w:rsidRPr="00D1650C" w:rsidRDefault="002E7E78" w:rsidP="00D1650C">
            <w:pPr>
              <w:pStyle w:val="NoSpacing"/>
              <w:spacing w:line="276" w:lineRule="auto"/>
              <w:rPr>
                <w:sz w:val="24"/>
                <w:szCs w:val="24"/>
              </w:rPr>
            </w:pPr>
            <w:r w:rsidRPr="00D1650C">
              <w:rPr>
                <w:sz w:val="24"/>
                <w:szCs w:val="24"/>
              </w:rPr>
              <w:t>National Seminar on Globalization: Indian Society, Continuity and Change</w:t>
            </w:r>
          </w:p>
        </w:tc>
        <w:tc>
          <w:tcPr>
            <w:tcW w:w="2125" w:type="dxa"/>
          </w:tcPr>
          <w:p w14:paraId="1106A87E" w14:textId="68BF3593" w:rsidR="002E7E78" w:rsidRPr="00D1650C" w:rsidRDefault="002E7E78" w:rsidP="00D1650C">
            <w:pPr>
              <w:pStyle w:val="NoSpacing"/>
              <w:spacing w:line="276" w:lineRule="auto"/>
              <w:rPr>
                <w:sz w:val="24"/>
                <w:szCs w:val="24"/>
              </w:rPr>
            </w:pPr>
            <w:r w:rsidRPr="00D1650C">
              <w:rPr>
                <w:sz w:val="24"/>
                <w:szCs w:val="24"/>
              </w:rPr>
              <w:t>Department of Sociology, Osmania University Hyderabad</w:t>
            </w:r>
          </w:p>
        </w:tc>
      </w:tr>
      <w:tr w:rsidR="002E7E78" w:rsidRPr="007D0E11" w14:paraId="0944DAB8" w14:textId="77777777" w:rsidTr="00DB2626">
        <w:trPr>
          <w:jc w:val="center"/>
        </w:trPr>
        <w:tc>
          <w:tcPr>
            <w:tcW w:w="1413" w:type="dxa"/>
          </w:tcPr>
          <w:p w14:paraId="68CBFA6E" w14:textId="0FA03D75" w:rsidR="002E7E78" w:rsidRPr="007D0E11" w:rsidRDefault="002E7E78" w:rsidP="007D0E11">
            <w:pPr>
              <w:spacing w:line="276" w:lineRule="auto"/>
              <w:jc w:val="center"/>
              <w:rPr>
                <w:rFonts w:cstheme="minorHAnsi"/>
                <w:sz w:val="24"/>
                <w:szCs w:val="24"/>
              </w:rPr>
            </w:pPr>
            <w:r w:rsidRPr="007D0E11">
              <w:rPr>
                <w:rFonts w:cstheme="minorHAnsi"/>
                <w:sz w:val="24"/>
                <w:szCs w:val="24"/>
              </w:rPr>
              <w:t>2006-07</w:t>
            </w:r>
          </w:p>
        </w:tc>
        <w:tc>
          <w:tcPr>
            <w:tcW w:w="2693" w:type="dxa"/>
          </w:tcPr>
          <w:p w14:paraId="745333B6" w14:textId="19A77BA6" w:rsidR="002E7E78" w:rsidRPr="00D1650C" w:rsidRDefault="002E7E78" w:rsidP="00D1650C">
            <w:pPr>
              <w:pStyle w:val="NoSpacing"/>
              <w:spacing w:line="276" w:lineRule="auto"/>
              <w:rPr>
                <w:sz w:val="24"/>
                <w:szCs w:val="24"/>
              </w:rPr>
            </w:pPr>
            <w:r w:rsidRPr="00D1650C">
              <w:rPr>
                <w:sz w:val="24"/>
                <w:szCs w:val="24"/>
              </w:rPr>
              <w:t xml:space="preserve">Privatization of Water- Impact on Development </w:t>
            </w:r>
          </w:p>
        </w:tc>
        <w:tc>
          <w:tcPr>
            <w:tcW w:w="3119" w:type="dxa"/>
          </w:tcPr>
          <w:p w14:paraId="36F3C095" w14:textId="493F56A3" w:rsidR="002E7E78" w:rsidRPr="00D1650C" w:rsidRDefault="002E7E78" w:rsidP="00D1650C">
            <w:pPr>
              <w:pStyle w:val="NoSpacing"/>
              <w:spacing w:line="276" w:lineRule="auto"/>
              <w:rPr>
                <w:sz w:val="24"/>
                <w:szCs w:val="24"/>
              </w:rPr>
            </w:pPr>
            <w:r w:rsidRPr="00D1650C">
              <w:rPr>
                <w:sz w:val="24"/>
                <w:szCs w:val="24"/>
              </w:rPr>
              <w:t>National Seminar on Development Issues: The Role of World Bank/ Banks, Government, NGOs and Society</w:t>
            </w:r>
          </w:p>
        </w:tc>
        <w:tc>
          <w:tcPr>
            <w:tcW w:w="2125" w:type="dxa"/>
          </w:tcPr>
          <w:p w14:paraId="402FEA86" w14:textId="0A773C3F" w:rsidR="002E7E78" w:rsidRPr="00D1650C" w:rsidRDefault="002E7E78" w:rsidP="00D1650C">
            <w:pPr>
              <w:pStyle w:val="NoSpacing"/>
              <w:spacing w:line="276" w:lineRule="auto"/>
              <w:rPr>
                <w:sz w:val="24"/>
                <w:szCs w:val="24"/>
              </w:rPr>
            </w:pPr>
            <w:r w:rsidRPr="00D1650C">
              <w:rPr>
                <w:sz w:val="24"/>
                <w:szCs w:val="24"/>
              </w:rPr>
              <w:t>Department of Sociology, Nizam College, Hyderabad</w:t>
            </w:r>
          </w:p>
        </w:tc>
      </w:tr>
      <w:tr w:rsidR="002E7E78" w:rsidRPr="007D0E11" w14:paraId="37344F46" w14:textId="77777777" w:rsidTr="00DB2626">
        <w:trPr>
          <w:jc w:val="center"/>
        </w:trPr>
        <w:tc>
          <w:tcPr>
            <w:tcW w:w="1413" w:type="dxa"/>
          </w:tcPr>
          <w:p w14:paraId="05F83E5D" w14:textId="0785B911" w:rsidR="002E7E78" w:rsidRPr="007D0E11" w:rsidRDefault="002E7E78" w:rsidP="007D0E11">
            <w:pPr>
              <w:spacing w:line="276" w:lineRule="auto"/>
              <w:jc w:val="center"/>
              <w:rPr>
                <w:rFonts w:cstheme="minorHAnsi"/>
                <w:sz w:val="24"/>
                <w:szCs w:val="24"/>
              </w:rPr>
            </w:pPr>
            <w:r w:rsidRPr="007D0E11">
              <w:rPr>
                <w:rFonts w:cstheme="minorHAnsi"/>
                <w:sz w:val="24"/>
                <w:szCs w:val="24"/>
              </w:rPr>
              <w:t>2006</w:t>
            </w:r>
            <w:r w:rsidR="002476CC" w:rsidRPr="007D0E11">
              <w:rPr>
                <w:rFonts w:cstheme="minorHAnsi"/>
                <w:sz w:val="24"/>
                <w:szCs w:val="24"/>
              </w:rPr>
              <w:t>-</w:t>
            </w:r>
            <w:r w:rsidRPr="007D0E11">
              <w:rPr>
                <w:rFonts w:cstheme="minorHAnsi"/>
                <w:sz w:val="24"/>
                <w:szCs w:val="24"/>
              </w:rPr>
              <w:t>07</w:t>
            </w:r>
          </w:p>
        </w:tc>
        <w:tc>
          <w:tcPr>
            <w:tcW w:w="2693" w:type="dxa"/>
          </w:tcPr>
          <w:p w14:paraId="1F7D284A" w14:textId="1DEB820F" w:rsidR="002E7E78" w:rsidRPr="00D1650C" w:rsidRDefault="002E7E78" w:rsidP="00D1650C">
            <w:pPr>
              <w:pStyle w:val="NoSpacing"/>
              <w:spacing w:line="276" w:lineRule="auto"/>
              <w:rPr>
                <w:sz w:val="24"/>
                <w:szCs w:val="24"/>
              </w:rPr>
            </w:pPr>
            <w:r w:rsidRPr="00D1650C">
              <w:rPr>
                <w:sz w:val="24"/>
                <w:szCs w:val="24"/>
              </w:rPr>
              <w:t xml:space="preserve">“Globalizing Terror: Changing Equations in the New World”, </w:t>
            </w:r>
          </w:p>
        </w:tc>
        <w:tc>
          <w:tcPr>
            <w:tcW w:w="3119" w:type="dxa"/>
          </w:tcPr>
          <w:p w14:paraId="1F7F62B2" w14:textId="6EE940EE" w:rsidR="002E7E78" w:rsidRPr="00D1650C" w:rsidRDefault="002E7E78" w:rsidP="00D1650C">
            <w:pPr>
              <w:pStyle w:val="NoSpacing"/>
              <w:spacing w:line="276" w:lineRule="auto"/>
              <w:rPr>
                <w:sz w:val="24"/>
                <w:szCs w:val="24"/>
              </w:rPr>
            </w:pPr>
            <w:r w:rsidRPr="00D1650C">
              <w:rPr>
                <w:sz w:val="24"/>
                <w:szCs w:val="24"/>
              </w:rPr>
              <w:t>VII All India Conference of Andhra Pradesh Sociological Society on Globalization: Opportunities and Challenges</w:t>
            </w:r>
          </w:p>
        </w:tc>
        <w:tc>
          <w:tcPr>
            <w:tcW w:w="2125" w:type="dxa"/>
          </w:tcPr>
          <w:p w14:paraId="74FA08E6" w14:textId="1B4EE952" w:rsidR="002E7E78" w:rsidRPr="00D1650C" w:rsidRDefault="002E7E78" w:rsidP="00D1650C">
            <w:pPr>
              <w:pStyle w:val="NoSpacing"/>
              <w:spacing w:line="276" w:lineRule="auto"/>
              <w:rPr>
                <w:sz w:val="24"/>
                <w:szCs w:val="24"/>
              </w:rPr>
            </w:pPr>
            <w:r w:rsidRPr="00D1650C">
              <w:rPr>
                <w:sz w:val="24"/>
                <w:szCs w:val="24"/>
              </w:rPr>
              <w:t>Department of Sociology, SVU Tirupati</w:t>
            </w:r>
          </w:p>
        </w:tc>
      </w:tr>
      <w:tr w:rsidR="002E7E78" w:rsidRPr="007D0E11" w14:paraId="03D65650" w14:textId="77777777" w:rsidTr="00DB2626">
        <w:trPr>
          <w:jc w:val="center"/>
        </w:trPr>
        <w:tc>
          <w:tcPr>
            <w:tcW w:w="1413" w:type="dxa"/>
          </w:tcPr>
          <w:p w14:paraId="72533F7D" w14:textId="34A7B5D6" w:rsidR="002E7E78" w:rsidRPr="007D0E11" w:rsidRDefault="00313859" w:rsidP="007D0E11">
            <w:pPr>
              <w:spacing w:line="276" w:lineRule="auto"/>
              <w:jc w:val="center"/>
              <w:rPr>
                <w:rFonts w:cstheme="minorHAnsi"/>
                <w:sz w:val="24"/>
                <w:szCs w:val="24"/>
              </w:rPr>
            </w:pPr>
            <w:r w:rsidRPr="007D0E11">
              <w:rPr>
                <w:rFonts w:cstheme="minorHAnsi"/>
                <w:sz w:val="24"/>
                <w:szCs w:val="24"/>
              </w:rPr>
              <w:t>2008-09</w:t>
            </w:r>
          </w:p>
        </w:tc>
        <w:tc>
          <w:tcPr>
            <w:tcW w:w="2693" w:type="dxa"/>
          </w:tcPr>
          <w:p w14:paraId="056CCF3E" w14:textId="77777777" w:rsidR="002E7E78" w:rsidRPr="00D1650C" w:rsidRDefault="002E7E78" w:rsidP="00D1650C">
            <w:pPr>
              <w:pStyle w:val="NoSpacing"/>
              <w:spacing w:line="276" w:lineRule="auto"/>
              <w:rPr>
                <w:sz w:val="24"/>
                <w:szCs w:val="24"/>
              </w:rPr>
            </w:pPr>
            <w:r w:rsidRPr="00D1650C">
              <w:rPr>
                <w:sz w:val="24"/>
                <w:szCs w:val="24"/>
              </w:rPr>
              <w:t>Contradictions of SEZs in India: Issues of Economy, Natural Resources and Rights</w:t>
            </w:r>
          </w:p>
          <w:p w14:paraId="7EB78343" w14:textId="77777777" w:rsidR="002E7E78" w:rsidRPr="00D1650C" w:rsidRDefault="002E7E78" w:rsidP="00D1650C">
            <w:pPr>
              <w:pStyle w:val="NoSpacing"/>
              <w:spacing w:line="276" w:lineRule="auto"/>
              <w:rPr>
                <w:sz w:val="24"/>
                <w:szCs w:val="24"/>
              </w:rPr>
            </w:pPr>
          </w:p>
        </w:tc>
        <w:tc>
          <w:tcPr>
            <w:tcW w:w="3119" w:type="dxa"/>
          </w:tcPr>
          <w:p w14:paraId="61338E0F" w14:textId="3A573CD7" w:rsidR="002E7E78" w:rsidRPr="00D1650C" w:rsidRDefault="002E7E78" w:rsidP="00D1650C">
            <w:pPr>
              <w:pStyle w:val="NoSpacing"/>
              <w:spacing w:line="276" w:lineRule="auto"/>
              <w:rPr>
                <w:sz w:val="24"/>
                <w:szCs w:val="24"/>
              </w:rPr>
            </w:pPr>
            <w:r w:rsidRPr="00D1650C">
              <w:rPr>
                <w:sz w:val="24"/>
                <w:szCs w:val="24"/>
              </w:rPr>
              <w:t>National Seminar on Special Economic Zones: Engines of Growth and Social Development for India – Present Problems and Future Prospects</w:t>
            </w:r>
          </w:p>
        </w:tc>
        <w:tc>
          <w:tcPr>
            <w:tcW w:w="2125" w:type="dxa"/>
          </w:tcPr>
          <w:p w14:paraId="11DDC4DF" w14:textId="3D59BD9D" w:rsidR="002E7E78" w:rsidRPr="00D1650C" w:rsidRDefault="002E7E78" w:rsidP="00D1650C">
            <w:pPr>
              <w:pStyle w:val="NoSpacing"/>
              <w:spacing w:line="276" w:lineRule="auto"/>
              <w:rPr>
                <w:sz w:val="24"/>
                <w:szCs w:val="24"/>
              </w:rPr>
            </w:pPr>
            <w:r w:rsidRPr="00D1650C">
              <w:rPr>
                <w:sz w:val="24"/>
                <w:szCs w:val="24"/>
              </w:rPr>
              <w:t>Department of Sociology, at Nizam College and University College of Arts and Social Sciences, Osmania Univ.</w:t>
            </w:r>
          </w:p>
        </w:tc>
      </w:tr>
      <w:tr w:rsidR="002E7E78" w:rsidRPr="007D0E11" w14:paraId="31A78FF5" w14:textId="77777777" w:rsidTr="00DB2626">
        <w:trPr>
          <w:jc w:val="center"/>
        </w:trPr>
        <w:tc>
          <w:tcPr>
            <w:tcW w:w="1413" w:type="dxa"/>
          </w:tcPr>
          <w:p w14:paraId="09AF72F6" w14:textId="3BDC351D" w:rsidR="002E7E78" w:rsidRPr="007D0E11" w:rsidRDefault="00313859" w:rsidP="007D0E11">
            <w:pPr>
              <w:spacing w:line="276" w:lineRule="auto"/>
              <w:jc w:val="center"/>
              <w:rPr>
                <w:rFonts w:cstheme="minorHAnsi"/>
                <w:sz w:val="24"/>
                <w:szCs w:val="24"/>
              </w:rPr>
            </w:pPr>
            <w:r w:rsidRPr="007D0E11">
              <w:rPr>
                <w:rFonts w:cstheme="minorHAnsi"/>
                <w:sz w:val="24"/>
                <w:szCs w:val="24"/>
              </w:rPr>
              <w:lastRenderedPageBreak/>
              <w:t>2008-09</w:t>
            </w:r>
          </w:p>
        </w:tc>
        <w:tc>
          <w:tcPr>
            <w:tcW w:w="2693" w:type="dxa"/>
          </w:tcPr>
          <w:p w14:paraId="3FC5CA3D" w14:textId="77777777" w:rsidR="002E7E78" w:rsidRPr="00D1650C" w:rsidRDefault="002E7E78" w:rsidP="00D1650C">
            <w:pPr>
              <w:pStyle w:val="NoSpacing"/>
              <w:spacing w:line="276" w:lineRule="auto"/>
              <w:rPr>
                <w:sz w:val="24"/>
                <w:szCs w:val="24"/>
              </w:rPr>
            </w:pPr>
            <w:r w:rsidRPr="00D1650C">
              <w:rPr>
                <w:sz w:val="24"/>
                <w:szCs w:val="24"/>
              </w:rPr>
              <w:t xml:space="preserve">“Judicial Inclusion for Social Justice: Challenges of the Welfare state”  </w:t>
            </w:r>
          </w:p>
          <w:p w14:paraId="2AD9EE55" w14:textId="77777777" w:rsidR="002E7E78" w:rsidRPr="00D1650C" w:rsidRDefault="002E7E78" w:rsidP="00D1650C">
            <w:pPr>
              <w:pStyle w:val="NoSpacing"/>
              <w:spacing w:line="276" w:lineRule="auto"/>
              <w:rPr>
                <w:sz w:val="24"/>
                <w:szCs w:val="24"/>
              </w:rPr>
            </w:pPr>
          </w:p>
        </w:tc>
        <w:tc>
          <w:tcPr>
            <w:tcW w:w="3119" w:type="dxa"/>
          </w:tcPr>
          <w:p w14:paraId="0598F7BE" w14:textId="21EC609A" w:rsidR="002E7E78" w:rsidRPr="00D1650C" w:rsidRDefault="002E7E78" w:rsidP="00D1650C">
            <w:pPr>
              <w:pStyle w:val="NoSpacing"/>
              <w:spacing w:line="276" w:lineRule="auto"/>
              <w:rPr>
                <w:sz w:val="24"/>
                <w:szCs w:val="24"/>
              </w:rPr>
            </w:pPr>
            <w:r w:rsidRPr="00D1650C">
              <w:rPr>
                <w:sz w:val="24"/>
                <w:szCs w:val="24"/>
              </w:rPr>
              <w:t>VIII National Conference of Andhra Pradesh Sociological Society on Economic Reforms in India: Social Exclusion and Social Justice</w:t>
            </w:r>
          </w:p>
        </w:tc>
        <w:tc>
          <w:tcPr>
            <w:tcW w:w="2125" w:type="dxa"/>
          </w:tcPr>
          <w:p w14:paraId="5864E4BA" w14:textId="36CC0D2C" w:rsidR="002E7E78" w:rsidRPr="00D1650C" w:rsidRDefault="002E7E78" w:rsidP="00D1650C">
            <w:pPr>
              <w:pStyle w:val="NoSpacing"/>
              <w:spacing w:line="276" w:lineRule="auto"/>
              <w:rPr>
                <w:sz w:val="24"/>
                <w:szCs w:val="24"/>
              </w:rPr>
            </w:pPr>
            <w:r w:rsidRPr="00D1650C">
              <w:rPr>
                <w:sz w:val="24"/>
                <w:szCs w:val="24"/>
              </w:rPr>
              <w:t>Department of Sociology, Dr. B.R. Ambedkar Open University</w:t>
            </w:r>
          </w:p>
        </w:tc>
      </w:tr>
      <w:tr w:rsidR="002E7E78" w:rsidRPr="007D0E11" w14:paraId="2F58E11C" w14:textId="77777777" w:rsidTr="00DB2626">
        <w:trPr>
          <w:jc w:val="center"/>
        </w:trPr>
        <w:tc>
          <w:tcPr>
            <w:tcW w:w="1413" w:type="dxa"/>
          </w:tcPr>
          <w:p w14:paraId="4545DE08" w14:textId="2E50681B" w:rsidR="002E7E78" w:rsidRPr="007D0E11" w:rsidRDefault="00A22CE0" w:rsidP="007D0E11">
            <w:pPr>
              <w:spacing w:line="276" w:lineRule="auto"/>
              <w:jc w:val="center"/>
              <w:rPr>
                <w:rFonts w:cstheme="minorHAnsi"/>
                <w:sz w:val="24"/>
                <w:szCs w:val="24"/>
              </w:rPr>
            </w:pPr>
            <w:r w:rsidRPr="007D0E11">
              <w:rPr>
                <w:rFonts w:cstheme="minorHAnsi"/>
                <w:sz w:val="24"/>
                <w:szCs w:val="24"/>
              </w:rPr>
              <w:t>2009-10</w:t>
            </w:r>
          </w:p>
        </w:tc>
        <w:tc>
          <w:tcPr>
            <w:tcW w:w="2693" w:type="dxa"/>
          </w:tcPr>
          <w:p w14:paraId="0442B0A4" w14:textId="77777777" w:rsidR="002E7E78" w:rsidRPr="00D1650C" w:rsidRDefault="002E7E78" w:rsidP="00D1650C">
            <w:pPr>
              <w:pStyle w:val="NoSpacing"/>
              <w:spacing w:line="276" w:lineRule="auto"/>
              <w:rPr>
                <w:sz w:val="24"/>
                <w:szCs w:val="24"/>
              </w:rPr>
            </w:pPr>
            <w:r w:rsidRPr="00D1650C">
              <w:rPr>
                <w:sz w:val="24"/>
                <w:szCs w:val="24"/>
              </w:rPr>
              <w:t xml:space="preserve">“Globalization and Health – The Shock of Lifestyle Diseases”   </w:t>
            </w:r>
          </w:p>
          <w:p w14:paraId="2463ACC1" w14:textId="77777777" w:rsidR="002E7E78" w:rsidRPr="00D1650C" w:rsidRDefault="002E7E78" w:rsidP="00D1650C">
            <w:pPr>
              <w:pStyle w:val="NoSpacing"/>
              <w:spacing w:line="276" w:lineRule="auto"/>
              <w:rPr>
                <w:sz w:val="24"/>
                <w:szCs w:val="24"/>
              </w:rPr>
            </w:pPr>
          </w:p>
        </w:tc>
        <w:tc>
          <w:tcPr>
            <w:tcW w:w="3119" w:type="dxa"/>
          </w:tcPr>
          <w:p w14:paraId="1EE72568" w14:textId="0D7F3C01" w:rsidR="002E7E78" w:rsidRPr="00D1650C" w:rsidRDefault="002E7E78" w:rsidP="00D1650C">
            <w:pPr>
              <w:pStyle w:val="NoSpacing"/>
              <w:spacing w:line="276" w:lineRule="auto"/>
              <w:rPr>
                <w:sz w:val="24"/>
                <w:szCs w:val="24"/>
              </w:rPr>
            </w:pPr>
            <w:r w:rsidRPr="00D1650C">
              <w:rPr>
                <w:sz w:val="24"/>
                <w:szCs w:val="24"/>
              </w:rPr>
              <w:t>National Seminar on Globalisation: The New Challenges to the Indian Society</w:t>
            </w:r>
          </w:p>
        </w:tc>
        <w:tc>
          <w:tcPr>
            <w:tcW w:w="2125" w:type="dxa"/>
          </w:tcPr>
          <w:p w14:paraId="4D22225B" w14:textId="77777777" w:rsidR="002E7E78" w:rsidRPr="00D1650C" w:rsidRDefault="002E7E78" w:rsidP="00D1650C">
            <w:pPr>
              <w:pStyle w:val="NoSpacing"/>
              <w:spacing w:line="276" w:lineRule="auto"/>
              <w:rPr>
                <w:sz w:val="24"/>
                <w:szCs w:val="24"/>
              </w:rPr>
            </w:pPr>
            <w:r w:rsidRPr="00D1650C">
              <w:rPr>
                <w:sz w:val="24"/>
                <w:szCs w:val="24"/>
              </w:rPr>
              <w:t xml:space="preserve">Department of Sociology, Satavahana University, Karimnagar, </w:t>
            </w:r>
          </w:p>
          <w:p w14:paraId="2492D096" w14:textId="318CE0F0" w:rsidR="002E7E78" w:rsidRPr="00D1650C" w:rsidRDefault="002E7E78" w:rsidP="00D1650C">
            <w:pPr>
              <w:pStyle w:val="NoSpacing"/>
              <w:spacing w:line="276" w:lineRule="auto"/>
              <w:rPr>
                <w:sz w:val="24"/>
                <w:szCs w:val="24"/>
              </w:rPr>
            </w:pPr>
            <w:r w:rsidRPr="00D1650C">
              <w:rPr>
                <w:sz w:val="24"/>
                <w:szCs w:val="24"/>
              </w:rPr>
              <w:t>A. P.</w:t>
            </w:r>
          </w:p>
        </w:tc>
      </w:tr>
      <w:tr w:rsidR="00D93947" w:rsidRPr="007D0E11" w14:paraId="00BD720D" w14:textId="77777777" w:rsidTr="00DB2626">
        <w:trPr>
          <w:jc w:val="center"/>
        </w:trPr>
        <w:tc>
          <w:tcPr>
            <w:tcW w:w="1413" w:type="dxa"/>
          </w:tcPr>
          <w:p w14:paraId="747B5A7F" w14:textId="1423C2B0" w:rsidR="00D93947" w:rsidRPr="007D0E11" w:rsidRDefault="002B3C4F" w:rsidP="007D0E11">
            <w:pPr>
              <w:spacing w:line="276" w:lineRule="auto"/>
              <w:jc w:val="center"/>
              <w:rPr>
                <w:rFonts w:cstheme="minorHAnsi"/>
                <w:sz w:val="24"/>
                <w:szCs w:val="24"/>
              </w:rPr>
            </w:pPr>
            <w:r w:rsidRPr="007D0E11">
              <w:rPr>
                <w:rFonts w:cstheme="minorHAnsi"/>
                <w:sz w:val="24"/>
                <w:szCs w:val="24"/>
              </w:rPr>
              <w:t>2010-11</w:t>
            </w:r>
          </w:p>
        </w:tc>
        <w:tc>
          <w:tcPr>
            <w:tcW w:w="2693" w:type="dxa"/>
          </w:tcPr>
          <w:p w14:paraId="3B4BBE50" w14:textId="186884F2" w:rsidR="00D93947" w:rsidRPr="00D1650C" w:rsidRDefault="00D93947" w:rsidP="00D1650C">
            <w:pPr>
              <w:pStyle w:val="NoSpacing"/>
              <w:spacing w:line="276" w:lineRule="auto"/>
              <w:rPr>
                <w:sz w:val="24"/>
                <w:szCs w:val="24"/>
              </w:rPr>
            </w:pPr>
            <w:r w:rsidRPr="00D1650C">
              <w:rPr>
                <w:bCs/>
                <w:sz w:val="24"/>
                <w:szCs w:val="24"/>
              </w:rPr>
              <w:t>“Shaping the Global Citizens- The Concerns of Quality and the Road ahead</w:t>
            </w:r>
          </w:p>
        </w:tc>
        <w:tc>
          <w:tcPr>
            <w:tcW w:w="3119" w:type="dxa"/>
          </w:tcPr>
          <w:p w14:paraId="63D0C66C" w14:textId="7CC0FCB2" w:rsidR="00D93947" w:rsidRPr="00D1650C" w:rsidRDefault="00D93947" w:rsidP="00D1650C">
            <w:pPr>
              <w:pStyle w:val="NoSpacing"/>
              <w:spacing w:line="276" w:lineRule="auto"/>
              <w:rPr>
                <w:sz w:val="24"/>
                <w:szCs w:val="24"/>
              </w:rPr>
            </w:pPr>
            <w:r w:rsidRPr="00D1650C">
              <w:rPr>
                <w:sz w:val="24"/>
                <w:szCs w:val="24"/>
              </w:rPr>
              <w:t>National Seminar on Quality Management in Higher Education- Excellence in the Changing Scenario</w:t>
            </w:r>
          </w:p>
        </w:tc>
        <w:tc>
          <w:tcPr>
            <w:tcW w:w="2125" w:type="dxa"/>
          </w:tcPr>
          <w:p w14:paraId="5B590263" w14:textId="5A330835" w:rsidR="00D93947" w:rsidRPr="00D1650C" w:rsidRDefault="00D93947" w:rsidP="00D1650C">
            <w:pPr>
              <w:pStyle w:val="NoSpacing"/>
              <w:spacing w:line="276" w:lineRule="auto"/>
              <w:rPr>
                <w:sz w:val="24"/>
                <w:szCs w:val="24"/>
              </w:rPr>
            </w:pPr>
            <w:r w:rsidRPr="00D1650C">
              <w:rPr>
                <w:sz w:val="24"/>
                <w:szCs w:val="24"/>
              </w:rPr>
              <w:t>Internal Quality Assurance Cell, (IQAC) Indian Academy Degree College, Bangalore</w:t>
            </w:r>
          </w:p>
        </w:tc>
      </w:tr>
      <w:tr w:rsidR="00D93947" w:rsidRPr="007D0E11" w14:paraId="33C98280" w14:textId="77777777" w:rsidTr="00DB2626">
        <w:trPr>
          <w:jc w:val="center"/>
        </w:trPr>
        <w:tc>
          <w:tcPr>
            <w:tcW w:w="1413" w:type="dxa"/>
          </w:tcPr>
          <w:p w14:paraId="3F010D7A" w14:textId="3C87497C" w:rsidR="00D93947" w:rsidRPr="007D0E11" w:rsidRDefault="002B3C4F" w:rsidP="007D0E11">
            <w:pPr>
              <w:spacing w:line="276" w:lineRule="auto"/>
              <w:jc w:val="center"/>
              <w:rPr>
                <w:rFonts w:cstheme="minorHAnsi"/>
                <w:sz w:val="24"/>
                <w:szCs w:val="24"/>
              </w:rPr>
            </w:pPr>
            <w:r w:rsidRPr="007D0E11">
              <w:rPr>
                <w:rFonts w:cstheme="minorHAnsi"/>
                <w:sz w:val="24"/>
                <w:szCs w:val="24"/>
              </w:rPr>
              <w:t>2010-11</w:t>
            </w:r>
          </w:p>
        </w:tc>
        <w:tc>
          <w:tcPr>
            <w:tcW w:w="2693" w:type="dxa"/>
          </w:tcPr>
          <w:p w14:paraId="266EDDC9" w14:textId="12AB2F21" w:rsidR="00D93947" w:rsidRPr="00D1650C" w:rsidRDefault="00D93947" w:rsidP="00D1650C">
            <w:pPr>
              <w:pStyle w:val="NoSpacing"/>
              <w:spacing w:line="276" w:lineRule="auto"/>
              <w:rPr>
                <w:sz w:val="24"/>
                <w:szCs w:val="24"/>
              </w:rPr>
            </w:pPr>
            <w:r w:rsidRPr="00D1650C">
              <w:rPr>
                <w:bCs/>
                <w:sz w:val="24"/>
                <w:szCs w:val="24"/>
              </w:rPr>
              <w:t>Urbanization and Infrastructural concerns- The Challenges of Post-Industrial Cities</w:t>
            </w:r>
          </w:p>
        </w:tc>
        <w:tc>
          <w:tcPr>
            <w:tcW w:w="3119" w:type="dxa"/>
          </w:tcPr>
          <w:p w14:paraId="063F210B" w14:textId="4C3BBF35" w:rsidR="00D93947" w:rsidRPr="00D1650C" w:rsidRDefault="00D93947" w:rsidP="00D1650C">
            <w:pPr>
              <w:pStyle w:val="NoSpacing"/>
              <w:spacing w:line="276" w:lineRule="auto"/>
              <w:rPr>
                <w:sz w:val="24"/>
                <w:szCs w:val="24"/>
              </w:rPr>
            </w:pPr>
            <w:r w:rsidRPr="00D1650C">
              <w:rPr>
                <w:bCs/>
                <w:sz w:val="24"/>
                <w:szCs w:val="24"/>
              </w:rPr>
              <w:t>National Seminar on Urbanization and Urban development in India: Trends, Problems and prospects</w:t>
            </w:r>
          </w:p>
        </w:tc>
        <w:tc>
          <w:tcPr>
            <w:tcW w:w="2125" w:type="dxa"/>
          </w:tcPr>
          <w:p w14:paraId="3EE35F3D" w14:textId="72CECF6A" w:rsidR="00D93947" w:rsidRPr="00D1650C" w:rsidRDefault="00D93947" w:rsidP="00D1650C">
            <w:pPr>
              <w:pStyle w:val="NoSpacing"/>
              <w:spacing w:line="276" w:lineRule="auto"/>
              <w:rPr>
                <w:sz w:val="24"/>
                <w:szCs w:val="24"/>
              </w:rPr>
            </w:pPr>
            <w:r w:rsidRPr="00D1650C">
              <w:rPr>
                <w:bCs/>
                <w:sz w:val="24"/>
                <w:szCs w:val="24"/>
              </w:rPr>
              <w:t>Department of Sociology, Osmania University, Hyderabad</w:t>
            </w:r>
          </w:p>
        </w:tc>
      </w:tr>
      <w:tr w:rsidR="00D93947" w:rsidRPr="007D0E11" w14:paraId="34464B2F" w14:textId="77777777" w:rsidTr="00DB2626">
        <w:trPr>
          <w:jc w:val="center"/>
        </w:trPr>
        <w:tc>
          <w:tcPr>
            <w:tcW w:w="1413" w:type="dxa"/>
          </w:tcPr>
          <w:p w14:paraId="1FA19C23" w14:textId="2D1B00ED" w:rsidR="00D93947" w:rsidRPr="007D0E11" w:rsidRDefault="002B3C4F" w:rsidP="007D0E11">
            <w:pPr>
              <w:spacing w:line="276" w:lineRule="auto"/>
              <w:jc w:val="center"/>
              <w:rPr>
                <w:rFonts w:cstheme="minorHAnsi"/>
                <w:sz w:val="24"/>
                <w:szCs w:val="24"/>
              </w:rPr>
            </w:pPr>
            <w:r w:rsidRPr="007D0E11">
              <w:rPr>
                <w:rFonts w:cstheme="minorHAnsi"/>
                <w:sz w:val="24"/>
                <w:szCs w:val="24"/>
              </w:rPr>
              <w:t>2010-11</w:t>
            </w:r>
          </w:p>
        </w:tc>
        <w:tc>
          <w:tcPr>
            <w:tcW w:w="2693" w:type="dxa"/>
          </w:tcPr>
          <w:p w14:paraId="15EFA456" w14:textId="2B233344" w:rsidR="00D93947" w:rsidRPr="00D1650C" w:rsidRDefault="00D93947" w:rsidP="00D1650C">
            <w:pPr>
              <w:pStyle w:val="NoSpacing"/>
              <w:spacing w:line="276" w:lineRule="auto"/>
              <w:rPr>
                <w:sz w:val="24"/>
                <w:szCs w:val="24"/>
              </w:rPr>
            </w:pPr>
            <w:r w:rsidRPr="00D1650C">
              <w:rPr>
                <w:sz w:val="24"/>
                <w:szCs w:val="24"/>
              </w:rPr>
              <w:t>Emotion Management in Social Science Doctoral research; The Concerns of Quality and relevance</w:t>
            </w:r>
          </w:p>
        </w:tc>
        <w:tc>
          <w:tcPr>
            <w:tcW w:w="3119" w:type="dxa"/>
          </w:tcPr>
          <w:p w14:paraId="258044DF" w14:textId="0571E63A" w:rsidR="00D93947" w:rsidRPr="00D1650C" w:rsidRDefault="00D93947" w:rsidP="00D1650C">
            <w:pPr>
              <w:pStyle w:val="NoSpacing"/>
              <w:spacing w:line="276" w:lineRule="auto"/>
              <w:rPr>
                <w:sz w:val="24"/>
                <w:szCs w:val="24"/>
              </w:rPr>
            </w:pPr>
            <w:r w:rsidRPr="00D1650C">
              <w:rPr>
                <w:sz w:val="24"/>
                <w:szCs w:val="24"/>
              </w:rPr>
              <w:t>XIIth</w:t>
            </w:r>
            <w:r w:rsidR="008318DF">
              <w:rPr>
                <w:sz w:val="24"/>
                <w:szCs w:val="24"/>
              </w:rPr>
              <w:t xml:space="preserve"> I</w:t>
            </w:r>
            <w:r w:rsidRPr="00D1650C">
              <w:rPr>
                <w:sz w:val="24"/>
                <w:szCs w:val="24"/>
              </w:rPr>
              <w:t>nternational seminar on Globalization of Higher Education: Challenges and Opportunities</w:t>
            </w:r>
          </w:p>
        </w:tc>
        <w:tc>
          <w:tcPr>
            <w:tcW w:w="2125" w:type="dxa"/>
          </w:tcPr>
          <w:p w14:paraId="44DED962" w14:textId="02F80082" w:rsidR="00D93947" w:rsidRPr="00D1650C" w:rsidRDefault="00D93947" w:rsidP="00D1650C">
            <w:pPr>
              <w:pStyle w:val="NoSpacing"/>
              <w:spacing w:line="276" w:lineRule="auto"/>
              <w:rPr>
                <w:sz w:val="24"/>
                <w:szCs w:val="24"/>
              </w:rPr>
            </w:pPr>
            <w:r w:rsidRPr="00D1650C">
              <w:rPr>
                <w:sz w:val="24"/>
                <w:szCs w:val="24"/>
              </w:rPr>
              <w:t>Delhi School of Professional Studies and Research, New Delhi and Divine international group of Institutions</w:t>
            </w:r>
          </w:p>
        </w:tc>
      </w:tr>
      <w:tr w:rsidR="00D93947" w:rsidRPr="007D0E11" w14:paraId="09805210" w14:textId="77777777" w:rsidTr="00DB2626">
        <w:trPr>
          <w:jc w:val="center"/>
        </w:trPr>
        <w:tc>
          <w:tcPr>
            <w:tcW w:w="1413" w:type="dxa"/>
          </w:tcPr>
          <w:p w14:paraId="230134AA" w14:textId="7FFF46A1" w:rsidR="00D93947" w:rsidRPr="007D0E11" w:rsidRDefault="002B3C4F" w:rsidP="007D0E11">
            <w:pPr>
              <w:spacing w:line="276" w:lineRule="auto"/>
              <w:jc w:val="center"/>
              <w:rPr>
                <w:rFonts w:cstheme="minorHAnsi"/>
                <w:sz w:val="24"/>
                <w:szCs w:val="24"/>
              </w:rPr>
            </w:pPr>
            <w:r w:rsidRPr="007D0E11">
              <w:rPr>
                <w:rFonts w:cstheme="minorHAnsi"/>
                <w:sz w:val="24"/>
                <w:szCs w:val="24"/>
              </w:rPr>
              <w:t>2010-11</w:t>
            </w:r>
          </w:p>
        </w:tc>
        <w:tc>
          <w:tcPr>
            <w:tcW w:w="2693" w:type="dxa"/>
          </w:tcPr>
          <w:p w14:paraId="004E2997" w14:textId="425E002C" w:rsidR="00D93947" w:rsidRPr="00D1650C" w:rsidRDefault="00D93947" w:rsidP="00D1650C">
            <w:pPr>
              <w:pStyle w:val="NoSpacing"/>
              <w:spacing w:line="276" w:lineRule="auto"/>
              <w:rPr>
                <w:sz w:val="24"/>
                <w:szCs w:val="24"/>
              </w:rPr>
            </w:pPr>
            <w:r w:rsidRPr="00D1650C">
              <w:rPr>
                <w:sz w:val="24"/>
                <w:szCs w:val="24"/>
              </w:rPr>
              <w:t>“What can good will, fellowship and mutual sympathy do? Reflections on Social Capital and Social Development</w:t>
            </w:r>
          </w:p>
        </w:tc>
        <w:tc>
          <w:tcPr>
            <w:tcW w:w="3119" w:type="dxa"/>
          </w:tcPr>
          <w:p w14:paraId="519E3270" w14:textId="2B398010" w:rsidR="00D93947" w:rsidRPr="00D1650C" w:rsidRDefault="00D93947" w:rsidP="00D1650C">
            <w:pPr>
              <w:pStyle w:val="NoSpacing"/>
              <w:spacing w:line="276" w:lineRule="auto"/>
              <w:rPr>
                <w:sz w:val="24"/>
                <w:szCs w:val="24"/>
              </w:rPr>
            </w:pPr>
            <w:r w:rsidRPr="00D1650C">
              <w:rPr>
                <w:sz w:val="24"/>
                <w:szCs w:val="24"/>
              </w:rPr>
              <w:t>National Seminar on “Social Development in India: Policies, Strategies and Challenges”</w:t>
            </w:r>
          </w:p>
        </w:tc>
        <w:tc>
          <w:tcPr>
            <w:tcW w:w="2125" w:type="dxa"/>
          </w:tcPr>
          <w:p w14:paraId="3D01CF73" w14:textId="7F383D62" w:rsidR="00D93947" w:rsidRPr="00D1650C" w:rsidRDefault="00D93947" w:rsidP="00D1650C">
            <w:pPr>
              <w:pStyle w:val="NoSpacing"/>
              <w:spacing w:line="276" w:lineRule="auto"/>
              <w:rPr>
                <w:sz w:val="24"/>
                <w:szCs w:val="24"/>
              </w:rPr>
            </w:pPr>
            <w:r w:rsidRPr="00D1650C">
              <w:rPr>
                <w:sz w:val="24"/>
                <w:szCs w:val="24"/>
              </w:rPr>
              <w:t>Department of Sociology, Kakatiya University, Warangal</w:t>
            </w:r>
          </w:p>
        </w:tc>
      </w:tr>
      <w:tr w:rsidR="00D93947" w:rsidRPr="007D0E11" w14:paraId="549EA79E" w14:textId="77777777" w:rsidTr="00DB2626">
        <w:trPr>
          <w:jc w:val="center"/>
        </w:trPr>
        <w:tc>
          <w:tcPr>
            <w:tcW w:w="1413" w:type="dxa"/>
          </w:tcPr>
          <w:p w14:paraId="7A2C257D" w14:textId="27D30460" w:rsidR="00D93947" w:rsidRPr="007D0E11" w:rsidRDefault="00AA757E" w:rsidP="007D0E11">
            <w:pPr>
              <w:spacing w:line="276" w:lineRule="auto"/>
              <w:jc w:val="center"/>
              <w:rPr>
                <w:rFonts w:cstheme="minorHAnsi"/>
                <w:sz w:val="24"/>
                <w:szCs w:val="24"/>
              </w:rPr>
            </w:pPr>
            <w:r w:rsidRPr="007D0E11">
              <w:rPr>
                <w:rFonts w:cstheme="minorHAnsi"/>
                <w:sz w:val="24"/>
                <w:szCs w:val="24"/>
              </w:rPr>
              <w:t>2011-12</w:t>
            </w:r>
          </w:p>
        </w:tc>
        <w:tc>
          <w:tcPr>
            <w:tcW w:w="2693" w:type="dxa"/>
          </w:tcPr>
          <w:p w14:paraId="0AA71324" w14:textId="397E0339" w:rsidR="00D93947" w:rsidRPr="00D1650C" w:rsidRDefault="00D93947" w:rsidP="00D1650C">
            <w:pPr>
              <w:pStyle w:val="NoSpacing"/>
              <w:spacing w:line="276" w:lineRule="auto"/>
              <w:rPr>
                <w:sz w:val="24"/>
                <w:szCs w:val="24"/>
              </w:rPr>
            </w:pPr>
            <w:r w:rsidRPr="00D1650C">
              <w:rPr>
                <w:sz w:val="24"/>
                <w:szCs w:val="24"/>
              </w:rPr>
              <w:t xml:space="preserve">“Participatory Democracy and Balanced Development”  </w:t>
            </w:r>
          </w:p>
        </w:tc>
        <w:tc>
          <w:tcPr>
            <w:tcW w:w="3119" w:type="dxa"/>
          </w:tcPr>
          <w:p w14:paraId="469600C1" w14:textId="145F15FC" w:rsidR="00D93947" w:rsidRPr="00D1650C" w:rsidRDefault="00D93947" w:rsidP="00D1650C">
            <w:pPr>
              <w:pStyle w:val="NoSpacing"/>
              <w:spacing w:line="276" w:lineRule="auto"/>
              <w:rPr>
                <w:sz w:val="24"/>
                <w:szCs w:val="24"/>
              </w:rPr>
            </w:pPr>
            <w:r w:rsidRPr="00D1650C">
              <w:rPr>
                <w:sz w:val="24"/>
                <w:szCs w:val="24"/>
              </w:rPr>
              <w:t>National Seminar on “Crisis of Development and People’s Movements in India: A Debate on the Coping Mechanism for Balanced Development”,</w:t>
            </w:r>
          </w:p>
        </w:tc>
        <w:tc>
          <w:tcPr>
            <w:tcW w:w="2125" w:type="dxa"/>
          </w:tcPr>
          <w:p w14:paraId="03A7BA31" w14:textId="2B97E7B8" w:rsidR="00D93947" w:rsidRPr="00D1650C" w:rsidRDefault="00D93947" w:rsidP="00D1650C">
            <w:pPr>
              <w:pStyle w:val="NoSpacing"/>
              <w:spacing w:line="276" w:lineRule="auto"/>
              <w:rPr>
                <w:sz w:val="24"/>
                <w:szCs w:val="24"/>
              </w:rPr>
            </w:pPr>
            <w:r w:rsidRPr="00D1650C">
              <w:rPr>
                <w:sz w:val="24"/>
                <w:szCs w:val="24"/>
              </w:rPr>
              <w:t>Department of Sociology, Osmania University, Hyderabad</w:t>
            </w:r>
          </w:p>
        </w:tc>
      </w:tr>
      <w:tr w:rsidR="00D93947" w:rsidRPr="007D0E11" w14:paraId="07C241B2" w14:textId="77777777" w:rsidTr="00DB2626">
        <w:trPr>
          <w:jc w:val="center"/>
        </w:trPr>
        <w:tc>
          <w:tcPr>
            <w:tcW w:w="1413" w:type="dxa"/>
          </w:tcPr>
          <w:p w14:paraId="2415C4D3" w14:textId="5A9E8CCE" w:rsidR="00D93947" w:rsidRPr="007D0E11" w:rsidRDefault="00AA757E" w:rsidP="007D0E11">
            <w:pPr>
              <w:spacing w:line="276" w:lineRule="auto"/>
              <w:jc w:val="center"/>
              <w:rPr>
                <w:rFonts w:cstheme="minorHAnsi"/>
                <w:sz w:val="24"/>
                <w:szCs w:val="24"/>
              </w:rPr>
            </w:pPr>
            <w:r w:rsidRPr="007D0E11">
              <w:rPr>
                <w:rFonts w:cstheme="minorHAnsi"/>
                <w:sz w:val="24"/>
                <w:szCs w:val="24"/>
              </w:rPr>
              <w:lastRenderedPageBreak/>
              <w:t>2011-12</w:t>
            </w:r>
          </w:p>
        </w:tc>
        <w:tc>
          <w:tcPr>
            <w:tcW w:w="2693" w:type="dxa"/>
          </w:tcPr>
          <w:p w14:paraId="722CA97E" w14:textId="1EDB1C85" w:rsidR="00D93947" w:rsidRPr="00D1650C" w:rsidRDefault="00D93947" w:rsidP="00D1650C">
            <w:pPr>
              <w:pStyle w:val="NoSpacing"/>
              <w:spacing w:line="276" w:lineRule="auto"/>
              <w:rPr>
                <w:sz w:val="24"/>
                <w:szCs w:val="24"/>
              </w:rPr>
            </w:pPr>
            <w:r w:rsidRPr="00D1650C">
              <w:rPr>
                <w:sz w:val="24"/>
                <w:szCs w:val="24"/>
              </w:rPr>
              <w:t xml:space="preserve">“International Institutions: Agendas and Dynamics of Development” </w:t>
            </w:r>
          </w:p>
        </w:tc>
        <w:tc>
          <w:tcPr>
            <w:tcW w:w="3119" w:type="dxa"/>
          </w:tcPr>
          <w:p w14:paraId="366F349F" w14:textId="56E1E817" w:rsidR="00D93947" w:rsidRPr="00D1650C" w:rsidRDefault="00D93947" w:rsidP="00D1650C">
            <w:pPr>
              <w:pStyle w:val="NoSpacing"/>
              <w:spacing w:line="276" w:lineRule="auto"/>
              <w:rPr>
                <w:sz w:val="24"/>
                <w:szCs w:val="24"/>
              </w:rPr>
            </w:pPr>
            <w:r w:rsidRPr="00D1650C">
              <w:rPr>
                <w:sz w:val="24"/>
                <w:szCs w:val="24"/>
              </w:rPr>
              <w:t>National Seminar on Gender, Society and Development: Strategies for a Better Future</w:t>
            </w:r>
          </w:p>
        </w:tc>
        <w:tc>
          <w:tcPr>
            <w:tcW w:w="2125" w:type="dxa"/>
          </w:tcPr>
          <w:p w14:paraId="63427653" w14:textId="7DA145D9" w:rsidR="00D93947" w:rsidRPr="00D1650C" w:rsidRDefault="00D93947" w:rsidP="00D1650C">
            <w:pPr>
              <w:pStyle w:val="NoSpacing"/>
              <w:spacing w:line="276" w:lineRule="auto"/>
              <w:rPr>
                <w:sz w:val="24"/>
                <w:szCs w:val="24"/>
              </w:rPr>
            </w:pPr>
            <w:r w:rsidRPr="00D1650C">
              <w:rPr>
                <w:sz w:val="24"/>
                <w:szCs w:val="24"/>
              </w:rPr>
              <w:t>Department of Sociology, Sri Venkateswara University, Tirupati</w:t>
            </w:r>
          </w:p>
        </w:tc>
      </w:tr>
      <w:tr w:rsidR="00D93947" w:rsidRPr="007D0E11" w14:paraId="1CD55182" w14:textId="77777777" w:rsidTr="00DB2626">
        <w:trPr>
          <w:jc w:val="center"/>
        </w:trPr>
        <w:tc>
          <w:tcPr>
            <w:tcW w:w="1413" w:type="dxa"/>
          </w:tcPr>
          <w:p w14:paraId="4F212836" w14:textId="0F8C9D72" w:rsidR="00D93947" w:rsidRPr="007D0E11" w:rsidRDefault="00AA757E" w:rsidP="007D0E11">
            <w:pPr>
              <w:spacing w:line="276" w:lineRule="auto"/>
              <w:jc w:val="center"/>
              <w:rPr>
                <w:rFonts w:cstheme="minorHAnsi"/>
                <w:sz w:val="24"/>
                <w:szCs w:val="24"/>
              </w:rPr>
            </w:pPr>
            <w:r w:rsidRPr="007D0E11">
              <w:rPr>
                <w:rFonts w:cstheme="minorHAnsi"/>
                <w:sz w:val="24"/>
                <w:szCs w:val="24"/>
              </w:rPr>
              <w:t>2011-12</w:t>
            </w:r>
          </w:p>
        </w:tc>
        <w:tc>
          <w:tcPr>
            <w:tcW w:w="2693" w:type="dxa"/>
          </w:tcPr>
          <w:p w14:paraId="461084C5" w14:textId="3391A907" w:rsidR="00D93947" w:rsidRPr="007E0DC9" w:rsidRDefault="00D93947" w:rsidP="007E0DC9">
            <w:pPr>
              <w:pStyle w:val="NoSpacing"/>
              <w:spacing w:line="276" w:lineRule="auto"/>
              <w:rPr>
                <w:rFonts w:cstheme="minorHAnsi"/>
                <w:sz w:val="24"/>
                <w:szCs w:val="24"/>
              </w:rPr>
            </w:pPr>
            <w:r w:rsidRPr="007E0DC9">
              <w:rPr>
                <w:rFonts w:cstheme="minorHAnsi"/>
                <w:sz w:val="24"/>
                <w:szCs w:val="24"/>
              </w:rPr>
              <w:t xml:space="preserve">“Biotechnology for Food security: Implications and the Road Ahead” </w:t>
            </w:r>
          </w:p>
        </w:tc>
        <w:tc>
          <w:tcPr>
            <w:tcW w:w="3119" w:type="dxa"/>
          </w:tcPr>
          <w:p w14:paraId="02C25BA7" w14:textId="760E2FE1" w:rsidR="00D93947" w:rsidRPr="007E0DC9" w:rsidRDefault="00D93947" w:rsidP="007E0DC9">
            <w:pPr>
              <w:pStyle w:val="NoSpacing"/>
              <w:spacing w:line="276" w:lineRule="auto"/>
              <w:rPr>
                <w:rFonts w:cstheme="minorHAnsi"/>
                <w:sz w:val="24"/>
                <w:szCs w:val="24"/>
              </w:rPr>
            </w:pPr>
            <w:r w:rsidRPr="007E0DC9">
              <w:rPr>
                <w:rFonts w:cstheme="minorHAnsi"/>
                <w:sz w:val="24"/>
                <w:szCs w:val="24"/>
              </w:rPr>
              <w:t xml:space="preserve">National seminar on Science and Technology, Society and Development: </w:t>
            </w:r>
            <w:proofErr w:type="gramStart"/>
            <w:r w:rsidRPr="007E0DC9">
              <w:rPr>
                <w:rFonts w:cstheme="minorHAnsi"/>
                <w:sz w:val="24"/>
                <w:szCs w:val="24"/>
              </w:rPr>
              <w:t>a</w:t>
            </w:r>
            <w:proofErr w:type="gramEnd"/>
            <w:r w:rsidRPr="007E0DC9">
              <w:rPr>
                <w:rFonts w:cstheme="minorHAnsi"/>
                <w:sz w:val="24"/>
                <w:szCs w:val="24"/>
              </w:rPr>
              <w:t xml:space="preserve"> Discourse</w:t>
            </w:r>
          </w:p>
        </w:tc>
        <w:tc>
          <w:tcPr>
            <w:tcW w:w="2125" w:type="dxa"/>
          </w:tcPr>
          <w:p w14:paraId="7542C039" w14:textId="2F018507" w:rsidR="00D93947" w:rsidRPr="007E0DC9" w:rsidRDefault="00D93947" w:rsidP="007E0DC9">
            <w:pPr>
              <w:pStyle w:val="NoSpacing"/>
              <w:spacing w:line="276" w:lineRule="auto"/>
              <w:rPr>
                <w:rFonts w:cstheme="minorHAnsi"/>
                <w:sz w:val="24"/>
                <w:szCs w:val="24"/>
              </w:rPr>
            </w:pPr>
            <w:r w:rsidRPr="007E0DC9">
              <w:rPr>
                <w:rFonts w:cstheme="minorHAnsi"/>
                <w:sz w:val="24"/>
                <w:szCs w:val="24"/>
              </w:rPr>
              <w:t>Department of Sociology, Osmania University, Hyderabad</w:t>
            </w:r>
          </w:p>
        </w:tc>
      </w:tr>
      <w:tr w:rsidR="00D93947" w:rsidRPr="007D0E11" w14:paraId="39773538" w14:textId="77777777" w:rsidTr="00DB2626">
        <w:trPr>
          <w:jc w:val="center"/>
        </w:trPr>
        <w:tc>
          <w:tcPr>
            <w:tcW w:w="1413" w:type="dxa"/>
          </w:tcPr>
          <w:p w14:paraId="1B3CB0C3" w14:textId="5C03CA99" w:rsidR="00D93947" w:rsidRPr="007D0E11" w:rsidRDefault="00AA757E" w:rsidP="007D0E11">
            <w:pPr>
              <w:spacing w:line="276" w:lineRule="auto"/>
              <w:jc w:val="center"/>
              <w:rPr>
                <w:rFonts w:cstheme="minorHAnsi"/>
                <w:sz w:val="24"/>
                <w:szCs w:val="24"/>
              </w:rPr>
            </w:pPr>
            <w:r w:rsidRPr="007D0E11">
              <w:rPr>
                <w:rFonts w:cstheme="minorHAnsi"/>
                <w:sz w:val="24"/>
                <w:szCs w:val="24"/>
              </w:rPr>
              <w:t>2012-13</w:t>
            </w:r>
          </w:p>
        </w:tc>
        <w:tc>
          <w:tcPr>
            <w:tcW w:w="2693" w:type="dxa"/>
          </w:tcPr>
          <w:p w14:paraId="0255F2E0" w14:textId="0BAD18C6" w:rsidR="00D93947" w:rsidRPr="007E0DC9" w:rsidRDefault="00D93947" w:rsidP="007E0DC9">
            <w:pPr>
              <w:pStyle w:val="NoSpacing"/>
              <w:spacing w:line="276" w:lineRule="auto"/>
              <w:rPr>
                <w:rFonts w:cstheme="minorHAnsi"/>
                <w:sz w:val="24"/>
                <w:szCs w:val="24"/>
              </w:rPr>
            </w:pPr>
            <w:r w:rsidRPr="007E0DC9">
              <w:rPr>
                <w:rFonts w:cstheme="minorHAnsi"/>
                <w:sz w:val="24"/>
                <w:szCs w:val="24"/>
              </w:rPr>
              <w:t xml:space="preserve">“Urbanisation and Terrorism: Preventing and Managing </w:t>
            </w:r>
            <w:r w:rsidR="00AA757E" w:rsidRPr="007E0DC9">
              <w:rPr>
                <w:rFonts w:cstheme="minorHAnsi"/>
                <w:sz w:val="24"/>
                <w:szCs w:val="24"/>
              </w:rPr>
              <w:t>Man-made</w:t>
            </w:r>
            <w:r w:rsidRPr="007E0DC9">
              <w:rPr>
                <w:rFonts w:cstheme="minorHAnsi"/>
                <w:sz w:val="24"/>
                <w:szCs w:val="24"/>
              </w:rPr>
              <w:t xml:space="preserve"> disasters in Post-industrial cities”</w:t>
            </w:r>
          </w:p>
        </w:tc>
        <w:tc>
          <w:tcPr>
            <w:tcW w:w="3119" w:type="dxa"/>
          </w:tcPr>
          <w:p w14:paraId="36531A2C" w14:textId="25E14906" w:rsidR="00D93947" w:rsidRPr="007E0DC9" w:rsidRDefault="00D93947" w:rsidP="007E0DC9">
            <w:pPr>
              <w:pStyle w:val="NoSpacing"/>
              <w:spacing w:line="276" w:lineRule="auto"/>
              <w:rPr>
                <w:rFonts w:cstheme="minorHAnsi"/>
                <w:sz w:val="24"/>
                <w:szCs w:val="24"/>
              </w:rPr>
            </w:pPr>
            <w:r w:rsidRPr="007E0DC9">
              <w:rPr>
                <w:rFonts w:cstheme="minorHAnsi"/>
                <w:sz w:val="24"/>
                <w:szCs w:val="24"/>
              </w:rPr>
              <w:t>International Conference on Disaster Management: Preparedness, Response and Rehabilitation at National Geophysical Research Institute, Hyderabad</w:t>
            </w:r>
          </w:p>
        </w:tc>
        <w:tc>
          <w:tcPr>
            <w:tcW w:w="2125" w:type="dxa"/>
          </w:tcPr>
          <w:p w14:paraId="2D1FD691" w14:textId="6859264C" w:rsidR="00D93947" w:rsidRPr="007E0DC9" w:rsidRDefault="00D93947" w:rsidP="007E0DC9">
            <w:pPr>
              <w:pStyle w:val="NoSpacing"/>
              <w:spacing w:line="276" w:lineRule="auto"/>
              <w:rPr>
                <w:rFonts w:cstheme="minorHAnsi"/>
                <w:sz w:val="24"/>
                <w:szCs w:val="24"/>
              </w:rPr>
            </w:pPr>
            <w:r w:rsidRPr="007E0DC9">
              <w:rPr>
                <w:rFonts w:cstheme="minorHAnsi"/>
                <w:sz w:val="24"/>
                <w:szCs w:val="24"/>
              </w:rPr>
              <w:t>A.V. College and OUCW, Hyderabad</w:t>
            </w:r>
          </w:p>
        </w:tc>
      </w:tr>
      <w:tr w:rsidR="00DB2626" w:rsidRPr="007D0E11" w14:paraId="2456B13F" w14:textId="77777777" w:rsidTr="00DB2626">
        <w:trPr>
          <w:jc w:val="center"/>
        </w:trPr>
        <w:tc>
          <w:tcPr>
            <w:tcW w:w="1413" w:type="dxa"/>
          </w:tcPr>
          <w:p w14:paraId="36F418CA" w14:textId="4E4D2ECE" w:rsidR="00DB2626" w:rsidRPr="007D0E11" w:rsidRDefault="00DB2626" w:rsidP="007D0E11">
            <w:pPr>
              <w:spacing w:line="276" w:lineRule="auto"/>
              <w:jc w:val="center"/>
              <w:rPr>
                <w:rFonts w:cstheme="minorHAnsi"/>
                <w:sz w:val="24"/>
                <w:szCs w:val="24"/>
              </w:rPr>
            </w:pPr>
            <w:r w:rsidRPr="007D0E11">
              <w:rPr>
                <w:rFonts w:cstheme="minorHAnsi"/>
                <w:sz w:val="24"/>
                <w:szCs w:val="24"/>
              </w:rPr>
              <w:t>2014-15</w:t>
            </w:r>
          </w:p>
        </w:tc>
        <w:tc>
          <w:tcPr>
            <w:tcW w:w="2693" w:type="dxa"/>
          </w:tcPr>
          <w:p w14:paraId="4D67DABE" w14:textId="22FFEA3C" w:rsidR="00DB2626" w:rsidRPr="007E0DC9" w:rsidRDefault="00DB2626" w:rsidP="007E0DC9">
            <w:pPr>
              <w:pStyle w:val="NoSpacing"/>
              <w:spacing w:line="276" w:lineRule="auto"/>
              <w:rPr>
                <w:rFonts w:cstheme="minorHAnsi"/>
                <w:sz w:val="24"/>
                <w:szCs w:val="24"/>
              </w:rPr>
            </w:pPr>
            <w:r w:rsidRPr="007E0DC9">
              <w:rPr>
                <w:rFonts w:cstheme="minorHAnsi"/>
                <w:sz w:val="24"/>
                <w:szCs w:val="24"/>
              </w:rPr>
              <w:t>“Tribal Empowerment: The Road to Conservation of Eastern Ghats” at organized by</w:t>
            </w:r>
          </w:p>
        </w:tc>
        <w:tc>
          <w:tcPr>
            <w:tcW w:w="3119" w:type="dxa"/>
          </w:tcPr>
          <w:p w14:paraId="243F914D" w14:textId="4EC9D4C4" w:rsidR="00DB2626" w:rsidRPr="007E0DC9" w:rsidRDefault="00DB2626" w:rsidP="007E0DC9">
            <w:pPr>
              <w:pStyle w:val="NoSpacing"/>
              <w:spacing w:line="276" w:lineRule="auto"/>
              <w:rPr>
                <w:rFonts w:cstheme="minorHAnsi"/>
                <w:sz w:val="24"/>
                <w:szCs w:val="24"/>
              </w:rPr>
            </w:pPr>
            <w:r w:rsidRPr="007E0DC9">
              <w:rPr>
                <w:rFonts w:cstheme="minorHAnsi"/>
                <w:sz w:val="24"/>
                <w:szCs w:val="24"/>
              </w:rPr>
              <w:t>National Conference on Conservation of Eastern Ghats</w:t>
            </w:r>
          </w:p>
        </w:tc>
        <w:tc>
          <w:tcPr>
            <w:tcW w:w="2125" w:type="dxa"/>
          </w:tcPr>
          <w:p w14:paraId="35B60E7D" w14:textId="278D221F" w:rsidR="00DB2626" w:rsidRPr="007E0DC9" w:rsidRDefault="00DB2626" w:rsidP="007E0DC9">
            <w:pPr>
              <w:pStyle w:val="NoSpacing"/>
              <w:spacing w:line="276" w:lineRule="auto"/>
              <w:rPr>
                <w:rFonts w:cstheme="minorHAnsi"/>
                <w:sz w:val="24"/>
                <w:szCs w:val="24"/>
              </w:rPr>
            </w:pPr>
            <w:r w:rsidRPr="007E0DC9">
              <w:rPr>
                <w:rFonts w:cstheme="minorHAnsi"/>
                <w:sz w:val="24"/>
                <w:szCs w:val="24"/>
              </w:rPr>
              <w:t>Sri Venkateswara University, Tirupati and Greens’ Alliance for Conservation of Eastern Ghats, Tirupati,</w:t>
            </w:r>
          </w:p>
        </w:tc>
      </w:tr>
      <w:tr w:rsidR="00DB2626" w:rsidRPr="007D0E11" w14:paraId="05BB841D" w14:textId="77777777" w:rsidTr="00DB2626">
        <w:trPr>
          <w:jc w:val="center"/>
        </w:trPr>
        <w:tc>
          <w:tcPr>
            <w:tcW w:w="1413" w:type="dxa"/>
          </w:tcPr>
          <w:p w14:paraId="6CD067D8" w14:textId="3F57CF7A" w:rsidR="00DB2626" w:rsidRPr="007D0E11" w:rsidRDefault="00DB2626" w:rsidP="007D0E11">
            <w:pPr>
              <w:spacing w:line="276" w:lineRule="auto"/>
              <w:jc w:val="center"/>
              <w:rPr>
                <w:rFonts w:cstheme="minorHAnsi"/>
                <w:sz w:val="24"/>
                <w:szCs w:val="24"/>
              </w:rPr>
            </w:pPr>
            <w:r w:rsidRPr="007D0E11">
              <w:rPr>
                <w:rFonts w:cstheme="minorHAnsi"/>
                <w:sz w:val="24"/>
                <w:szCs w:val="24"/>
              </w:rPr>
              <w:t>2014-15</w:t>
            </w:r>
          </w:p>
        </w:tc>
        <w:tc>
          <w:tcPr>
            <w:tcW w:w="2693" w:type="dxa"/>
          </w:tcPr>
          <w:p w14:paraId="122CADBA" w14:textId="2FF43C4B"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“Community Policing for Conflict Resolution and Community Resilience” at </w:t>
            </w:r>
          </w:p>
        </w:tc>
        <w:tc>
          <w:tcPr>
            <w:tcW w:w="3119" w:type="dxa"/>
          </w:tcPr>
          <w:p w14:paraId="57116D8B" w14:textId="47B9E1F6" w:rsidR="00DB2626" w:rsidRPr="007E0DC9" w:rsidRDefault="00DB2626" w:rsidP="007E0DC9">
            <w:pPr>
              <w:pStyle w:val="NoSpacing"/>
              <w:spacing w:line="276" w:lineRule="auto"/>
              <w:rPr>
                <w:rFonts w:cstheme="minorHAnsi"/>
                <w:sz w:val="24"/>
                <w:szCs w:val="24"/>
              </w:rPr>
            </w:pPr>
            <w:r w:rsidRPr="007E0DC9">
              <w:rPr>
                <w:rFonts w:cstheme="minorHAnsi"/>
                <w:sz w:val="24"/>
                <w:szCs w:val="24"/>
              </w:rPr>
              <w:t>International Conference on Community Empowerment, Coping, Resilience and Hope, Hyderabad</w:t>
            </w:r>
          </w:p>
        </w:tc>
        <w:tc>
          <w:tcPr>
            <w:tcW w:w="2125" w:type="dxa"/>
          </w:tcPr>
          <w:p w14:paraId="52A45772" w14:textId="6C62CED5"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Brisbane Institute of Strengths Based Practices and Centre </w:t>
            </w:r>
            <w:proofErr w:type="gramStart"/>
            <w:r w:rsidRPr="007E0DC9">
              <w:rPr>
                <w:rFonts w:cstheme="minorHAnsi"/>
                <w:sz w:val="24"/>
                <w:szCs w:val="24"/>
              </w:rPr>
              <w:t>For</w:t>
            </w:r>
            <w:proofErr w:type="gramEnd"/>
            <w:r w:rsidRPr="007E0DC9">
              <w:rPr>
                <w:rFonts w:cstheme="minorHAnsi"/>
                <w:sz w:val="24"/>
                <w:szCs w:val="24"/>
              </w:rPr>
              <w:t xml:space="preserve"> Action Research and Peoples Development (CARPED)</w:t>
            </w:r>
          </w:p>
        </w:tc>
      </w:tr>
      <w:tr w:rsidR="00DB2626" w:rsidRPr="007D0E11" w14:paraId="72EAEF6D" w14:textId="77777777" w:rsidTr="00DB2626">
        <w:trPr>
          <w:jc w:val="center"/>
        </w:trPr>
        <w:tc>
          <w:tcPr>
            <w:tcW w:w="1413" w:type="dxa"/>
          </w:tcPr>
          <w:p w14:paraId="2DEF40DB" w14:textId="26BF4D72" w:rsidR="00DB2626" w:rsidRPr="007D0E11" w:rsidRDefault="00DB2626" w:rsidP="007D0E11">
            <w:pPr>
              <w:spacing w:line="276" w:lineRule="auto"/>
              <w:jc w:val="center"/>
              <w:rPr>
                <w:rFonts w:cstheme="minorHAnsi"/>
                <w:sz w:val="24"/>
                <w:szCs w:val="24"/>
              </w:rPr>
            </w:pPr>
            <w:r w:rsidRPr="007D0E11">
              <w:rPr>
                <w:rFonts w:cstheme="minorHAnsi"/>
                <w:sz w:val="24"/>
                <w:szCs w:val="24"/>
              </w:rPr>
              <w:t>2014-15</w:t>
            </w:r>
          </w:p>
        </w:tc>
        <w:tc>
          <w:tcPr>
            <w:tcW w:w="2693" w:type="dxa"/>
          </w:tcPr>
          <w:p w14:paraId="4E97CBED" w14:textId="411E769B"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“Issues in Palliative Care in India: A Sociological Perspective” at, organized by </w:t>
            </w:r>
          </w:p>
        </w:tc>
        <w:tc>
          <w:tcPr>
            <w:tcW w:w="3119" w:type="dxa"/>
          </w:tcPr>
          <w:p w14:paraId="3077300B" w14:textId="48B8E2CA" w:rsidR="00DB2626" w:rsidRPr="007E0DC9" w:rsidRDefault="00DB2626" w:rsidP="007E0DC9">
            <w:pPr>
              <w:pStyle w:val="NoSpacing"/>
              <w:spacing w:line="276" w:lineRule="auto"/>
              <w:rPr>
                <w:rFonts w:cstheme="minorHAnsi"/>
                <w:sz w:val="24"/>
                <w:szCs w:val="24"/>
              </w:rPr>
            </w:pPr>
            <w:r w:rsidRPr="007E0DC9">
              <w:rPr>
                <w:rFonts w:cstheme="minorHAnsi"/>
                <w:sz w:val="24"/>
                <w:szCs w:val="24"/>
              </w:rPr>
              <w:t>International Conference on Palliative Care, Hyderabad</w:t>
            </w:r>
          </w:p>
        </w:tc>
        <w:tc>
          <w:tcPr>
            <w:tcW w:w="2125" w:type="dxa"/>
          </w:tcPr>
          <w:p w14:paraId="677AF3E1" w14:textId="25A5BDD6" w:rsidR="00DB2626" w:rsidRPr="007E0DC9" w:rsidRDefault="00DB2626" w:rsidP="007E0DC9">
            <w:pPr>
              <w:pStyle w:val="NoSpacing"/>
              <w:spacing w:line="276" w:lineRule="auto"/>
              <w:rPr>
                <w:rFonts w:cstheme="minorHAnsi"/>
                <w:sz w:val="24"/>
                <w:szCs w:val="24"/>
              </w:rPr>
            </w:pPr>
            <w:r w:rsidRPr="007E0DC9">
              <w:rPr>
                <w:rFonts w:cstheme="minorHAnsi"/>
                <w:sz w:val="24"/>
                <w:szCs w:val="24"/>
              </w:rPr>
              <w:t>Indian Association of Palliative Care and Palliative Care and Pain Relief Society</w:t>
            </w:r>
          </w:p>
        </w:tc>
      </w:tr>
      <w:tr w:rsidR="00DB2626" w:rsidRPr="007D0E11" w14:paraId="7A99666F" w14:textId="77777777" w:rsidTr="00DB2626">
        <w:trPr>
          <w:jc w:val="center"/>
        </w:trPr>
        <w:tc>
          <w:tcPr>
            <w:tcW w:w="1413" w:type="dxa"/>
          </w:tcPr>
          <w:p w14:paraId="458D2CC3" w14:textId="140ADBE5" w:rsidR="00DB2626" w:rsidRPr="007D0E11" w:rsidRDefault="00DB2626" w:rsidP="007D0E11">
            <w:pPr>
              <w:spacing w:line="276" w:lineRule="auto"/>
              <w:jc w:val="center"/>
              <w:rPr>
                <w:rFonts w:cstheme="minorHAnsi"/>
                <w:sz w:val="24"/>
                <w:szCs w:val="24"/>
              </w:rPr>
            </w:pPr>
            <w:r w:rsidRPr="007D0E11">
              <w:rPr>
                <w:rFonts w:cstheme="minorHAnsi"/>
                <w:sz w:val="24"/>
                <w:szCs w:val="24"/>
              </w:rPr>
              <w:t>2014-15</w:t>
            </w:r>
          </w:p>
        </w:tc>
        <w:tc>
          <w:tcPr>
            <w:tcW w:w="2693" w:type="dxa"/>
          </w:tcPr>
          <w:p w14:paraId="53FB151F" w14:textId="77E127FC"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“Challenges of Disabled Women in India – Addressing Exclusion and Strategies for Social Inclusion” </w:t>
            </w:r>
          </w:p>
        </w:tc>
        <w:tc>
          <w:tcPr>
            <w:tcW w:w="3119" w:type="dxa"/>
          </w:tcPr>
          <w:p w14:paraId="62662FC2" w14:textId="13C7EF20" w:rsidR="00DB2626" w:rsidRPr="007E0DC9" w:rsidRDefault="00DB2626" w:rsidP="007E0DC9">
            <w:pPr>
              <w:pStyle w:val="NoSpacing"/>
              <w:spacing w:line="276" w:lineRule="auto"/>
              <w:rPr>
                <w:rFonts w:cstheme="minorHAnsi"/>
                <w:sz w:val="24"/>
                <w:szCs w:val="24"/>
              </w:rPr>
            </w:pPr>
            <w:r w:rsidRPr="007E0DC9">
              <w:rPr>
                <w:rFonts w:cstheme="minorHAnsi"/>
                <w:sz w:val="24"/>
                <w:szCs w:val="24"/>
              </w:rPr>
              <w:t>International Conference on Women Empowerment and Social Sciences</w:t>
            </w:r>
          </w:p>
        </w:tc>
        <w:tc>
          <w:tcPr>
            <w:tcW w:w="2125" w:type="dxa"/>
          </w:tcPr>
          <w:p w14:paraId="05431C18" w14:textId="62708957" w:rsidR="00DB2626" w:rsidRPr="007E0DC9" w:rsidRDefault="00DB2626" w:rsidP="007E0DC9">
            <w:pPr>
              <w:pStyle w:val="NoSpacing"/>
              <w:spacing w:line="276" w:lineRule="auto"/>
              <w:rPr>
                <w:rFonts w:cstheme="minorHAnsi"/>
                <w:sz w:val="24"/>
                <w:szCs w:val="24"/>
              </w:rPr>
            </w:pPr>
            <w:r w:rsidRPr="007E0DC9">
              <w:rPr>
                <w:rFonts w:cstheme="minorHAnsi"/>
                <w:sz w:val="24"/>
                <w:szCs w:val="24"/>
              </w:rPr>
              <w:t>The American College, Madurai, India</w:t>
            </w:r>
          </w:p>
        </w:tc>
      </w:tr>
      <w:tr w:rsidR="00DB2626" w:rsidRPr="007D0E11" w14:paraId="17D2C07E" w14:textId="77777777" w:rsidTr="00DB2626">
        <w:trPr>
          <w:jc w:val="center"/>
        </w:trPr>
        <w:tc>
          <w:tcPr>
            <w:tcW w:w="1413" w:type="dxa"/>
          </w:tcPr>
          <w:p w14:paraId="725152BE" w14:textId="7FA28C9F" w:rsidR="00DB2626" w:rsidRPr="007D0E11" w:rsidRDefault="00DB2626" w:rsidP="007D0E11">
            <w:pPr>
              <w:spacing w:line="276" w:lineRule="auto"/>
              <w:jc w:val="center"/>
              <w:rPr>
                <w:rFonts w:cstheme="minorHAnsi"/>
                <w:sz w:val="24"/>
                <w:szCs w:val="24"/>
              </w:rPr>
            </w:pPr>
            <w:r w:rsidRPr="007D0E11">
              <w:rPr>
                <w:rFonts w:cstheme="minorHAnsi"/>
                <w:sz w:val="24"/>
                <w:szCs w:val="24"/>
              </w:rPr>
              <w:lastRenderedPageBreak/>
              <w:t>2014-15</w:t>
            </w:r>
          </w:p>
        </w:tc>
        <w:tc>
          <w:tcPr>
            <w:tcW w:w="2693" w:type="dxa"/>
          </w:tcPr>
          <w:p w14:paraId="34E037C3" w14:textId="782D6CC6"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“From Dichotomy to Continuum and Linkages - The Role of Rural-Urban Linkages in Rural Development” </w:t>
            </w:r>
          </w:p>
        </w:tc>
        <w:tc>
          <w:tcPr>
            <w:tcW w:w="3119" w:type="dxa"/>
          </w:tcPr>
          <w:p w14:paraId="18C80DAE" w14:textId="01B2D315" w:rsidR="00DB2626" w:rsidRPr="007E0DC9" w:rsidRDefault="00DB2626" w:rsidP="007E0DC9">
            <w:pPr>
              <w:pStyle w:val="NoSpacing"/>
              <w:spacing w:line="276" w:lineRule="auto"/>
              <w:rPr>
                <w:rFonts w:cstheme="minorHAnsi"/>
                <w:sz w:val="24"/>
                <w:szCs w:val="24"/>
              </w:rPr>
            </w:pPr>
            <w:r w:rsidRPr="007E0DC9">
              <w:rPr>
                <w:rFonts w:cstheme="minorHAnsi"/>
                <w:sz w:val="24"/>
                <w:szCs w:val="24"/>
              </w:rPr>
              <w:t>National Seminar on Rural Development- Challenges and Alternative Approaches</w:t>
            </w:r>
          </w:p>
        </w:tc>
        <w:tc>
          <w:tcPr>
            <w:tcW w:w="2125" w:type="dxa"/>
          </w:tcPr>
          <w:p w14:paraId="4DC19DE2" w14:textId="1251BD34" w:rsidR="00DB2626" w:rsidRPr="007E0DC9" w:rsidRDefault="00DB2626" w:rsidP="007E0DC9">
            <w:pPr>
              <w:pStyle w:val="NoSpacing"/>
              <w:spacing w:line="276" w:lineRule="auto"/>
              <w:rPr>
                <w:rFonts w:cstheme="minorHAnsi"/>
                <w:sz w:val="24"/>
                <w:szCs w:val="24"/>
              </w:rPr>
            </w:pPr>
            <w:r w:rsidRPr="007E0DC9">
              <w:rPr>
                <w:rFonts w:cstheme="minorHAnsi"/>
                <w:sz w:val="24"/>
                <w:szCs w:val="24"/>
              </w:rPr>
              <w:t>Department of Sociology, Osmania University, Hyderabad</w:t>
            </w:r>
          </w:p>
        </w:tc>
      </w:tr>
      <w:tr w:rsidR="00DB2626" w:rsidRPr="007D0E11" w14:paraId="4389D780" w14:textId="77777777" w:rsidTr="00DB2626">
        <w:trPr>
          <w:jc w:val="center"/>
        </w:trPr>
        <w:tc>
          <w:tcPr>
            <w:tcW w:w="1413" w:type="dxa"/>
          </w:tcPr>
          <w:p w14:paraId="5391FEAE" w14:textId="13CC4AD4" w:rsidR="00DB2626" w:rsidRPr="007D0E11" w:rsidRDefault="000B4CA0" w:rsidP="007D0E11">
            <w:pPr>
              <w:spacing w:line="276" w:lineRule="auto"/>
              <w:jc w:val="center"/>
              <w:rPr>
                <w:rFonts w:cstheme="minorHAnsi"/>
                <w:sz w:val="24"/>
                <w:szCs w:val="24"/>
              </w:rPr>
            </w:pPr>
            <w:r w:rsidRPr="007D0E11">
              <w:rPr>
                <w:rFonts w:cstheme="minorHAnsi"/>
                <w:sz w:val="24"/>
                <w:szCs w:val="24"/>
              </w:rPr>
              <w:t>2015-16</w:t>
            </w:r>
          </w:p>
        </w:tc>
        <w:tc>
          <w:tcPr>
            <w:tcW w:w="2693" w:type="dxa"/>
          </w:tcPr>
          <w:p w14:paraId="22E42EDB" w14:textId="010697A9"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“Role of Indigenous communities in Conservation of Eastern Ghats” </w:t>
            </w:r>
          </w:p>
        </w:tc>
        <w:tc>
          <w:tcPr>
            <w:tcW w:w="3119" w:type="dxa"/>
          </w:tcPr>
          <w:p w14:paraId="26E652A3" w14:textId="10C76E0A" w:rsidR="00DB2626" w:rsidRPr="007E0DC9" w:rsidRDefault="00DB2626" w:rsidP="007E0DC9">
            <w:pPr>
              <w:pStyle w:val="NoSpacing"/>
              <w:spacing w:line="276" w:lineRule="auto"/>
              <w:rPr>
                <w:rFonts w:cstheme="minorHAnsi"/>
                <w:sz w:val="24"/>
                <w:szCs w:val="24"/>
              </w:rPr>
            </w:pPr>
            <w:r w:rsidRPr="007E0DC9">
              <w:rPr>
                <w:rFonts w:cstheme="minorHAnsi"/>
                <w:sz w:val="24"/>
                <w:szCs w:val="24"/>
              </w:rPr>
              <w:t>National Conference on Conservation of Eastern Ghats</w:t>
            </w:r>
          </w:p>
        </w:tc>
        <w:tc>
          <w:tcPr>
            <w:tcW w:w="2125" w:type="dxa"/>
          </w:tcPr>
          <w:p w14:paraId="6CFD1134" w14:textId="6C6ADFC7" w:rsidR="00DB2626" w:rsidRPr="007E0DC9" w:rsidRDefault="00DB2626" w:rsidP="007E0DC9">
            <w:pPr>
              <w:pStyle w:val="NoSpacing"/>
              <w:spacing w:line="276" w:lineRule="auto"/>
              <w:rPr>
                <w:rFonts w:cstheme="minorHAnsi"/>
                <w:sz w:val="24"/>
                <w:szCs w:val="24"/>
              </w:rPr>
            </w:pPr>
            <w:r w:rsidRPr="007E0DC9">
              <w:rPr>
                <w:rFonts w:cstheme="minorHAnsi"/>
                <w:sz w:val="24"/>
                <w:szCs w:val="24"/>
              </w:rPr>
              <w:t>Post Graduate Department of Zoology, Utkal University, Orissa and Greens’ Alliance for Conservation of Eastern Ghats, Bhubaneshwar</w:t>
            </w:r>
          </w:p>
        </w:tc>
      </w:tr>
      <w:tr w:rsidR="00DB2626" w:rsidRPr="007D0E11" w14:paraId="543EC3AE" w14:textId="77777777" w:rsidTr="00DB2626">
        <w:trPr>
          <w:jc w:val="center"/>
        </w:trPr>
        <w:tc>
          <w:tcPr>
            <w:tcW w:w="1413" w:type="dxa"/>
          </w:tcPr>
          <w:p w14:paraId="1264C9B3" w14:textId="7EE787A9" w:rsidR="00DB2626" w:rsidRPr="007D0E11" w:rsidRDefault="000B4CA0" w:rsidP="007D0E11">
            <w:pPr>
              <w:spacing w:line="276" w:lineRule="auto"/>
              <w:jc w:val="center"/>
              <w:rPr>
                <w:rFonts w:cstheme="minorHAnsi"/>
                <w:sz w:val="24"/>
                <w:szCs w:val="24"/>
              </w:rPr>
            </w:pPr>
            <w:r w:rsidRPr="007D0E11">
              <w:rPr>
                <w:rFonts w:cstheme="minorHAnsi"/>
                <w:sz w:val="24"/>
                <w:szCs w:val="24"/>
              </w:rPr>
              <w:t>2016-17</w:t>
            </w:r>
          </w:p>
        </w:tc>
        <w:tc>
          <w:tcPr>
            <w:tcW w:w="2693" w:type="dxa"/>
          </w:tcPr>
          <w:p w14:paraId="3F9AA594" w14:textId="031DC12B"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“Mission Kakatiya: Restoring Ecosystems and </w:t>
            </w:r>
            <w:r w:rsidR="00B51B77" w:rsidRPr="007E0DC9">
              <w:rPr>
                <w:rFonts w:cstheme="minorHAnsi"/>
                <w:sz w:val="24"/>
                <w:szCs w:val="24"/>
              </w:rPr>
              <w:t>Indigenous</w:t>
            </w:r>
            <w:r w:rsidRPr="007E0DC9">
              <w:rPr>
                <w:rFonts w:cstheme="minorHAnsi"/>
                <w:sz w:val="24"/>
                <w:szCs w:val="24"/>
              </w:rPr>
              <w:t xml:space="preserve"> Community Building”  </w:t>
            </w:r>
          </w:p>
        </w:tc>
        <w:tc>
          <w:tcPr>
            <w:tcW w:w="3119" w:type="dxa"/>
          </w:tcPr>
          <w:p w14:paraId="2ACEF888" w14:textId="2FD9766D" w:rsidR="00DB2626" w:rsidRPr="007E0DC9" w:rsidRDefault="00DB2626" w:rsidP="007E0DC9">
            <w:pPr>
              <w:pStyle w:val="NoSpacing"/>
              <w:spacing w:line="276" w:lineRule="auto"/>
              <w:rPr>
                <w:rFonts w:cstheme="minorHAnsi"/>
                <w:sz w:val="24"/>
                <w:szCs w:val="24"/>
              </w:rPr>
            </w:pPr>
            <w:r w:rsidRPr="007E0DC9">
              <w:rPr>
                <w:rFonts w:cstheme="minorHAnsi"/>
                <w:sz w:val="24"/>
                <w:szCs w:val="24"/>
              </w:rPr>
              <w:t>National Seminar on Mission Kakatiya: A New Hope for Sustainable Rural Development in Telangana State</w:t>
            </w:r>
          </w:p>
        </w:tc>
        <w:tc>
          <w:tcPr>
            <w:tcW w:w="2125" w:type="dxa"/>
          </w:tcPr>
          <w:p w14:paraId="6121441C" w14:textId="5B17C742" w:rsidR="00DB2626" w:rsidRPr="007E0DC9" w:rsidRDefault="00DB2626" w:rsidP="007E0DC9">
            <w:pPr>
              <w:pStyle w:val="NoSpacing"/>
              <w:spacing w:line="276" w:lineRule="auto"/>
              <w:rPr>
                <w:rFonts w:cstheme="minorHAnsi"/>
                <w:sz w:val="24"/>
                <w:szCs w:val="24"/>
              </w:rPr>
            </w:pPr>
            <w:r w:rsidRPr="007E0DC9">
              <w:rPr>
                <w:rFonts w:cstheme="minorHAnsi"/>
                <w:sz w:val="24"/>
                <w:szCs w:val="24"/>
              </w:rPr>
              <w:t>Department of Social Work, Kakatiya University, Warangal</w:t>
            </w:r>
          </w:p>
        </w:tc>
      </w:tr>
      <w:tr w:rsidR="00DB2626" w:rsidRPr="007D0E11" w14:paraId="5D37016F" w14:textId="77777777" w:rsidTr="00DB2626">
        <w:trPr>
          <w:jc w:val="center"/>
        </w:trPr>
        <w:tc>
          <w:tcPr>
            <w:tcW w:w="1413" w:type="dxa"/>
          </w:tcPr>
          <w:p w14:paraId="1112BA33" w14:textId="72224498" w:rsidR="00DB2626" w:rsidRPr="007D0E11" w:rsidRDefault="000B4CA0" w:rsidP="007D0E11">
            <w:pPr>
              <w:spacing w:line="276" w:lineRule="auto"/>
              <w:jc w:val="center"/>
              <w:rPr>
                <w:rFonts w:cstheme="minorHAnsi"/>
                <w:sz w:val="24"/>
                <w:szCs w:val="24"/>
              </w:rPr>
            </w:pPr>
            <w:r w:rsidRPr="007D0E11">
              <w:rPr>
                <w:rFonts w:cstheme="minorHAnsi"/>
                <w:sz w:val="24"/>
                <w:szCs w:val="24"/>
              </w:rPr>
              <w:t>2016-17</w:t>
            </w:r>
          </w:p>
        </w:tc>
        <w:tc>
          <w:tcPr>
            <w:tcW w:w="2693" w:type="dxa"/>
          </w:tcPr>
          <w:p w14:paraId="44A0FC5A"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“The Role of </w:t>
            </w:r>
          </w:p>
          <w:p w14:paraId="6EFDF0D8"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DMF and </w:t>
            </w:r>
          </w:p>
          <w:p w14:paraId="1F0D7ABE"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PMKKKY in </w:t>
            </w:r>
          </w:p>
          <w:p w14:paraId="632A90A1"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Tribal </w:t>
            </w:r>
          </w:p>
          <w:p w14:paraId="72FB66DF"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Development in </w:t>
            </w:r>
          </w:p>
          <w:p w14:paraId="167E001C" w14:textId="31A678EA" w:rsidR="00DB2626" w:rsidRPr="007E0DC9" w:rsidRDefault="00DB2626" w:rsidP="007E0DC9">
            <w:pPr>
              <w:pStyle w:val="NoSpacing"/>
              <w:spacing w:line="276" w:lineRule="auto"/>
              <w:rPr>
                <w:rFonts w:cstheme="minorHAnsi"/>
                <w:sz w:val="24"/>
                <w:szCs w:val="24"/>
              </w:rPr>
            </w:pPr>
            <w:r w:rsidRPr="007E0DC9">
              <w:rPr>
                <w:rFonts w:cstheme="minorHAnsi"/>
                <w:sz w:val="24"/>
                <w:szCs w:val="24"/>
              </w:rPr>
              <w:t>India”</w:t>
            </w:r>
          </w:p>
        </w:tc>
        <w:tc>
          <w:tcPr>
            <w:tcW w:w="3119" w:type="dxa"/>
          </w:tcPr>
          <w:p w14:paraId="7AD6F3E1" w14:textId="5A79853E" w:rsidR="00DB2626" w:rsidRPr="007E0DC9" w:rsidRDefault="00DB2626" w:rsidP="007E0DC9">
            <w:pPr>
              <w:pStyle w:val="NoSpacing"/>
              <w:spacing w:line="276" w:lineRule="auto"/>
              <w:rPr>
                <w:rFonts w:cstheme="minorHAnsi"/>
                <w:sz w:val="24"/>
                <w:szCs w:val="24"/>
              </w:rPr>
            </w:pPr>
            <w:r w:rsidRPr="007E0DC9">
              <w:rPr>
                <w:rFonts w:cstheme="minorHAnsi"/>
                <w:sz w:val="24"/>
                <w:szCs w:val="24"/>
              </w:rPr>
              <w:t>National Seminar on Tribal Society and Development in India: Problems, Policies and Welfare Programmes</w:t>
            </w:r>
          </w:p>
        </w:tc>
        <w:tc>
          <w:tcPr>
            <w:tcW w:w="2125" w:type="dxa"/>
          </w:tcPr>
          <w:p w14:paraId="3A441375"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Department of </w:t>
            </w:r>
          </w:p>
          <w:p w14:paraId="60AB393B"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Sociology, </w:t>
            </w:r>
          </w:p>
          <w:p w14:paraId="23BF8273"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Osmania </w:t>
            </w:r>
          </w:p>
          <w:p w14:paraId="04FC2C7B"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University, </w:t>
            </w:r>
          </w:p>
          <w:p w14:paraId="59430EB9" w14:textId="77777777"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Hyderabad, </w:t>
            </w:r>
          </w:p>
          <w:p w14:paraId="23570A68" w14:textId="77777777" w:rsidR="00DB2626" w:rsidRPr="007E0DC9" w:rsidRDefault="00DB2626" w:rsidP="007E0DC9">
            <w:pPr>
              <w:pStyle w:val="NoSpacing"/>
              <w:spacing w:line="276" w:lineRule="auto"/>
              <w:rPr>
                <w:rFonts w:cstheme="minorHAnsi"/>
                <w:sz w:val="24"/>
                <w:szCs w:val="24"/>
              </w:rPr>
            </w:pPr>
          </w:p>
        </w:tc>
      </w:tr>
      <w:tr w:rsidR="00DB2626" w:rsidRPr="007D0E11" w14:paraId="0318D0B4" w14:textId="77777777" w:rsidTr="00DB2626">
        <w:trPr>
          <w:jc w:val="center"/>
        </w:trPr>
        <w:tc>
          <w:tcPr>
            <w:tcW w:w="1413" w:type="dxa"/>
          </w:tcPr>
          <w:p w14:paraId="5D119569" w14:textId="473908A3" w:rsidR="00DB2626" w:rsidRPr="007D0E11" w:rsidRDefault="000B4CA0" w:rsidP="007D0E11">
            <w:pPr>
              <w:spacing w:line="276" w:lineRule="auto"/>
              <w:jc w:val="center"/>
              <w:rPr>
                <w:rFonts w:cstheme="minorHAnsi"/>
                <w:sz w:val="24"/>
                <w:szCs w:val="24"/>
              </w:rPr>
            </w:pPr>
            <w:r w:rsidRPr="007D0E11">
              <w:rPr>
                <w:rFonts w:cstheme="minorHAnsi"/>
                <w:sz w:val="24"/>
                <w:szCs w:val="24"/>
              </w:rPr>
              <w:t>2016-17</w:t>
            </w:r>
          </w:p>
        </w:tc>
        <w:tc>
          <w:tcPr>
            <w:tcW w:w="2693" w:type="dxa"/>
          </w:tcPr>
          <w:p w14:paraId="069DCF6A" w14:textId="02F98C5F"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“Making India Pain Free: Reinforcement of Pain, Relief and Palliative Care” </w:t>
            </w:r>
          </w:p>
        </w:tc>
        <w:tc>
          <w:tcPr>
            <w:tcW w:w="3119" w:type="dxa"/>
          </w:tcPr>
          <w:p w14:paraId="6F2AC90E" w14:textId="3A8ABAC1" w:rsidR="00DB2626" w:rsidRPr="007E0DC9" w:rsidRDefault="00DB2626" w:rsidP="007E0DC9">
            <w:pPr>
              <w:pStyle w:val="NoSpacing"/>
              <w:spacing w:line="276" w:lineRule="auto"/>
              <w:rPr>
                <w:rFonts w:cstheme="minorHAnsi"/>
                <w:sz w:val="24"/>
                <w:szCs w:val="24"/>
              </w:rPr>
            </w:pPr>
            <w:r w:rsidRPr="007E0DC9">
              <w:rPr>
                <w:rFonts w:cstheme="minorHAnsi"/>
                <w:sz w:val="24"/>
                <w:szCs w:val="24"/>
              </w:rPr>
              <w:t>First Southern Social Science Congress on Social Science: New Paradigms towards Sustainable and Prospective Future</w:t>
            </w:r>
          </w:p>
        </w:tc>
        <w:tc>
          <w:tcPr>
            <w:tcW w:w="2125" w:type="dxa"/>
          </w:tcPr>
          <w:p w14:paraId="57701D17" w14:textId="7C98B734" w:rsidR="00DB2626" w:rsidRPr="007E0DC9" w:rsidRDefault="00DB2626" w:rsidP="007E0DC9">
            <w:pPr>
              <w:pStyle w:val="NoSpacing"/>
              <w:spacing w:line="276" w:lineRule="auto"/>
              <w:rPr>
                <w:rFonts w:cstheme="minorHAnsi"/>
                <w:sz w:val="24"/>
                <w:szCs w:val="24"/>
              </w:rPr>
            </w:pPr>
            <w:r w:rsidRPr="007E0DC9">
              <w:rPr>
                <w:rFonts w:cstheme="minorHAnsi"/>
                <w:sz w:val="24"/>
                <w:szCs w:val="24"/>
              </w:rPr>
              <w:t>ICSSR-SRC and Institute of Public Enterprise, Hyderabad,</w:t>
            </w:r>
          </w:p>
        </w:tc>
      </w:tr>
      <w:tr w:rsidR="00DB2626" w:rsidRPr="007D0E11" w14:paraId="52D8A0FC" w14:textId="77777777" w:rsidTr="00DB2626">
        <w:trPr>
          <w:jc w:val="center"/>
        </w:trPr>
        <w:tc>
          <w:tcPr>
            <w:tcW w:w="1413" w:type="dxa"/>
          </w:tcPr>
          <w:p w14:paraId="585F5A57" w14:textId="222F7473" w:rsidR="00DB2626" w:rsidRPr="007D0E11" w:rsidRDefault="000B4CA0" w:rsidP="007D0E11">
            <w:pPr>
              <w:spacing w:line="276" w:lineRule="auto"/>
              <w:jc w:val="center"/>
              <w:rPr>
                <w:rFonts w:cstheme="minorHAnsi"/>
                <w:sz w:val="24"/>
                <w:szCs w:val="24"/>
              </w:rPr>
            </w:pPr>
            <w:r w:rsidRPr="007D0E11">
              <w:rPr>
                <w:rFonts w:cstheme="minorHAnsi"/>
                <w:sz w:val="24"/>
                <w:szCs w:val="24"/>
              </w:rPr>
              <w:t>2017-18</w:t>
            </w:r>
          </w:p>
        </w:tc>
        <w:tc>
          <w:tcPr>
            <w:tcW w:w="2693" w:type="dxa"/>
          </w:tcPr>
          <w:p w14:paraId="5D199F1C" w14:textId="772B5854"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“Faith, Spirituality and Cultural Heritage: Glimpses of Commerce and Economy of Kumbh Mela in Tirthraj Prayag” </w:t>
            </w:r>
          </w:p>
        </w:tc>
        <w:tc>
          <w:tcPr>
            <w:tcW w:w="3119" w:type="dxa"/>
          </w:tcPr>
          <w:p w14:paraId="3AF9D767" w14:textId="54E873AB" w:rsidR="00DB2626" w:rsidRPr="007E0DC9" w:rsidRDefault="00DB2626" w:rsidP="007E0DC9">
            <w:pPr>
              <w:pStyle w:val="NoSpacing"/>
              <w:spacing w:line="276" w:lineRule="auto"/>
              <w:rPr>
                <w:rFonts w:cstheme="minorHAnsi"/>
                <w:sz w:val="24"/>
                <w:szCs w:val="24"/>
              </w:rPr>
            </w:pPr>
            <w:r w:rsidRPr="007E0DC9">
              <w:rPr>
                <w:rFonts w:cstheme="minorHAnsi"/>
                <w:sz w:val="24"/>
                <w:szCs w:val="24"/>
              </w:rPr>
              <w:t>National Seminar on Tourism in India: Prospects and Challenges</w:t>
            </w:r>
          </w:p>
        </w:tc>
        <w:tc>
          <w:tcPr>
            <w:tcW w:w="2125" w:type="dxa"/>
          </w:tcPr>
          <w:p w14:paraId="1DC96948" w14:textId="09B94A98" w:rsidR="00DB2626" w:rsidRPr="007E0DC9" w:rsidRDefault="00DB2626" w:rsidP="007E0DC9">
            <w:pPr>
              <w:pStyle w:val="NoSpacing"/>
              <w:spacing w:line="276" w:lineRule="auto"/>
              <w:rPr>
                <w:rFonts w:cstheme="minorHAnsi"/>
                <w:sz w:val="24"/>
                <w:szCs w:val="24"/>
              </w:rPr>
            </w:pPr>
            <w:r w:rsidRPr="007E0DC9">
              <w:rPr>
                <w:rFonts w:cstheme="minorHAnsi"/>
                <w:sz w:val="24"/>
                <w:szCs w:val="24"/>
              </w:rPr>
              <w:t>University College for Women, Koti, Hyderabad</w:t>
            </w:r>
          </w:p>
        </w:tc>
      </w:tr>
      <w:tr w:rsidR="00DB2626" w:rsidRPr="007D0E11" w14:paraId="36085B52" w14:textId="77777777" w:rsidTr="00DB2626">
        <w:trPr>
          <w:jc w:val="center"/>
        </w:trPr>
        <w:tc>
          <w:tcPr>
            <w:tcW w:w="1413" w:type="dxa"/>
          </w:tcPr>
          <w:p w14:paraId="1AABBD0B" w14:textId="4D5440B3" w:rsidR="00DB2626" w:rsidRPr="007D0E11" w:rsidRDefault="000B4CA0" w:rsidP="007D0E11">
            <w:pPr>
              <w:spacing w:line="276" w:lineRule="auto"/>
              <w:jc w:val="center"/>
              <w:rPr>
                <w:rFonts w:cstheme="minorHAnsi"/>
                <w:sz w:val="24"/>
                <w:szCs w:val="24"/>
              </w:rPr>
            </w:pPr>
            <w:r w:rsidRPr="007D0E11">
              <w:rPr>
                <w:rFonts w:cstheme="minorHAnsi"/>
                <w:sz w:val="24"/>
                <w:szCs w:val="24"/>
              </w:rPr>
              <w:t>2017-18</w:t>
            </w:r>
          </w:p>
        </w:tc>
        <w:tc>
          <w:tcPr>
            <w:tcW w:w="2693" w:type="dxa"/>
          </w:tcPr>
          <w:p w14:paraId="498006AB" w14:textId="74AA4959" w:rsidR="00DB2626" w:rsidRPr="007E0DC9" w:rsidRDefault="00DB2626" w:rsidP="007E0DC9">
            <w:pPr>
              <w:pStyle w:val="NoSpacing"/>
              <w:spacing w:line="276" w:lineRule="auto"/>
              <w:rPr>
                <w:rFonts w:cstheme="minorHAnsi"/>
                <w:sz w:val="24"/>
                <w:szCs w:val="24"/>
              </w:rPr>
            </w:pPr>
            <w:r w:rsidRPr="007E0DC9">
              <w:rPr>
                <w:rFonts w:cstheme="minorHAnsi"/>
                <w:sz w:val="24"/>
                <w:szCs w:val="24"/>
              </w:rPr>
              <w:t xml:space="preserve">“Enhancing the quality of Education in IHE: Need for Grassroot Initiatives” </w:t>
            </w:r>
          </w:p>
        </w:tc>
        <w:tc>
          <w:tcPr>
            <w:tcW w:w="3119" w:type="dxa"/>
          </w:tcPr>
          <w:p w14:paraId="4F8CA663" w14:textId="43CCE08E" w:rsidR="00DB2626" w:rsidRPr="007E0DC9" w:rsidRDefault="00DB2626" w:rsidP="007E0DC9">
            <w:pPr>
              <w:pStyle w:val="NoSpacing"/>
              <w:spacing w:line="276" w:lineRule="auto"/>
              <w:rPr>
                <w:rFonts w:cstheme="minorHAnsi"/>
                <w:sz w:val="24"/>
                <w:szCs w:val="24"/>
              </w:rPr>
            </w:pPr>
            <w:r w:rsidRPr="007E0DC9">
              <w:rPr>
                <w:rFonts w:cstheme="minorHAnsi"/>
                <w:sz w:val="24"/>
                <w:szCs w:val="24"/>
              </w:rPr>
              <w:t>National Seminar on Higher Education in India: Present Status, Prospects and Challenges</w:t>
            </w:r>
          </w:p>
        </w:tc>
        <w:tc>
          <w:tcPr>
            <w:tcW w:w="2125" w:type="dxa"/>
          </w:tcPr>
          <w:p w14:paraId="61D7FCC1" w14:textId="246F50B5" w:rsidR="00DB2626" w:rsidRPr="007E0DC9" w:rsidRDefault="00DB2626" w:rsidP="007E0DC9">
            <w:pPr>
              <w:pStyle w:val="NoSpacing"/>
              <w:spacing w:line="276" w:lineRule="auto"/>
              <w:rPr>
                <w:rFonts w:cstheme="minorHAnsi"/>
                <w:sz w:val="24"/>
                <w:szCs w:val="24"/>
              </w:rPr>
            </w:pPr>
            <w:r w:rsidRPr="007E0DC9">
              <w:rPr>
                <w:rFonts w:cstheme="minorHAnsi"/>
                <w:sz w:val="24"/>
                <w:szCs w:val="24"/>
              </w:rPr>
              <w:t>Department of Sociology, Osmania University, Hyderabad</w:t>
            </w:r>
          </w:p>
        </w:tc>
      </w:tr>
      <w:tr w:rsidR="00DB2626" w:rsidRPr="007D0E11" w14:paraId="5A5D8F91" w14:textId="77777777" w:rsidTr="00DB2626">
        <w:trPr>
          <w:jc w:val="center"/>
        </w:trPr>
        <w:tc>
          <w:tcPr>
            <w:tcW w:w="1413" w:type="dxa"/>
          </w:tcPr>
          <w:p w14:paraId="5D928321" w14:textId="5A8A2BE2" w:rsidR="00DB2626" w:rsidRPr="007D0E11" w:rsidRDefault="00D202C5" w:rsidP="007D0E11">
            <w:pPr>
              <w:spacing w:line="276" w:lineRule="auto"/>
              <w:jc w:val="center"/>
              <w:rPr>
                <w:rFonts w:cstheme="minorHAnsi"/>
                <w:sz w:val="24"/>
                <w:szCs w:val="24"/>
              </w:rPr>
            </w:pPr>
            <w:r w:rsidRPr="007D0E11">
              <w:rPr>
                <w:rFonts w:cstheme="minorHAnsi"/>
                <w:sz w:val="24"/>
                <w:szCs w:val="24"/>
              </w:rPr>
              <w:lastRenderedPageBreak/>
              <w:t>2018-19</w:t>
            </w:r>
          </w:p>
        </w:tc>
        <w:tc>
          <w:tcPr>
            <w:tcW w:w="2693" w:type="dxa"/>
          </w:tcPr>
          <w:p w14:paraId="58BD7C9A" w14:textId="6D8FA7BC" w:rsidR="00DB2626" w:rsidRPr="007E0DC9" w:rsidRDefault="00D202C5" w:rsidP="007E0DC9">
            <w:pPr>
              <w:pStyle w:val="NoSpacing"/>
              <w:spacing w:line="276" w:lineRule="auto"/>
              <w:rPr>
                <w:rFonts w:cstheme="minorHAnsi"/>
                <w:sz w:val="24"/>
                <w:szCs w:val="24"/>
              </w:rPr>
            </w:pPr>
            <w:r w:rsidRPr="007E0DC9">
              <w:rPr>
                <w:rFonts w:cstheme="minorHAnsi"/>
                <w:sz w:val="24"/>
                <w:szCs w:val="24"/>
              </w:rPr>
              <w:t>Community Policing for Internal Security, Conflict Resolution and Community Resilience</w:t>
            </w:r>
          </w:p>
        </w:tc>
        <w:tc>
          <w:tcPr>
            <w:tcW w:w="3119" w:type="dxa"/>
          </w:tcPr>
          <w:p w14:paraId="78620432" w14:textId="049A3B9B" w:rsidR="00DB2626" w:rsidRPr="007E0DC9" w:rsidRDefault="00D202C5" w:rsidP="007E0DC9">
            <w:pPr>
              <w:pStyle w:val="NoSpacing"/>
              <w:spacing w:line="276" w:lineRule="auto"/>
              <w:rPr>
                <w:rFonts w:cstheme="minorHAnsi"/>
                <w:sz w:val="24"/>
                <w:szCs w:val="24"/>
              </w:rPr>
            </w:pPr>
            <w:r w:rsidRPr="007E0DC9">
              <w:rPr>
                <w:rFonts w:cstheme="minorHAnsi"/>
                <w:sz w:val="24"/>
                <w:szCs w:val="24"/>
              </w:rPr>
              <w:t xml:space="preserve">International Conference for Development Discourse </w:t>
            </w:r>
          </w:p>
        </w:tc>
        <w:tc>
          <w:tcPr>
            <w:tcW w:w="2125" w:type="dxa"/>
          </w:tcPr>
          <w:p w14:paraId="6347F3B7" w14:textId="55DD19EE" w:rsidR="00DB2626" w:rsidRPr="007E0DC9" w:rsidRDefault="006164BB" w:rsidP="007E0DC9">
            <w:pPr>
              <w:pStyle w:val="NoSpacing"/>
              <w:spacing w:line="276" w:lineRule="auto"/>
              <w:rPr>
                <w:rFonts w:cstheme="minorHAnsi"/>
                <w:sz w:val="24"/>
                <w:szCs w:val="24"/>
              </w:rPr>
            </w:pPr>
            <w:r w:rsidRPr="007E0DC9">
              <w:rPr>
                <w:rFonts w:cstheme="minorHAnsi"/>
                <w:sz w:val="24"/>
                <w:szCs w:val="24"/>
              </w:rPr>
              <w:t>Research for Resurgence Foundation held at National Institute of Nutrition, Hyderabad</w:t>
            </w:r>
          </w:p>
        </w:tc>
      </w:tr>
      <w:tr w:rsidR="00DB2626" w:rsidRPr="007D0E11" w14:paraId="5F7CFBFA" w14:textId="77777777" w:rsidTr="00DB2626">
        <w:trPr>
          <w:jc w:val="center"/>
        </w:trPr>
        <w:tc>
          <w:tcPr>
            <w:tcW w:w="1413" w:type="dxa"/>
          </w:tcPr>
          <w:p w14:paraId="1577D91D" w14:textId="26DCA9A8" w:rsidR="00DB2626" w:rsidRPr="007D0E11" w:rsidRDefault="00617CD1" w:rsidP="007D0E11">
            <w:pPr>
              <w:spacing w:line="276" w:lineRule="auto"/>
              <w:jc w:val="center"/>
              <w:rPr>
                <w:rFonts w:cstheme="minorHAnsi"/>
                <w:sz w:val="24"/>
                <w:szCs w:val="24"/>
              </w:rPr>
            </w:pPr>
            <w:r w:rsidRPr="007D0E11">
              <w:rPr>
                <w:rFonts w:cstheme="minorHAnsi"/>
                <w:sz w:val="24"/>
                <w:szCs w:val="24"/>
              </w:rPr>
              <w:t>2019-20</w:t>
            </w:r>
          </w:p>
        </w:tc>
        <w:tc>
          <w:tcPr>
            <w:tcW w:w="2693" w:type="dxa"/>
          </w:tcPr>
          <w:p w14:paraId="31D0F9E3" w14:textId="773FEC1C" w:rsidR="00DB2626" w:rsidRPr="007E0DC9" w:rsidRDefault="00617CD1" w:rsidP="007E0DC9">
            <w:pPr>
              <w:pStyle w:val="NoSpacing"/>
              <w:spacing w:line="276" w:lineRule="auto"/>
              <w:rPr>
                <w:rFonts w:cstheme="minorHAnsi"/>
                <w:sz w:val="24"/>
                <w:szCs w:val="24"/>
              </w:rPr>
            </w:pPr>
            <w:r w:rsidRPr="007E0DC9">
              <w:rPr>
                <w:rFonts w:cstheme="minorHAnsi"/>
                <w:sz w:val="24"/>
                <w:szCs w:val="24"/>
              </w:rPr>
              <w:t xml:space="preserve">Climate Change in India: NAPCC and the Road to Sustainable Agriculture” </w:t>
            </w:r>
          </w:p>
        </w:tc>
        <w:tc>
          <w:tcPr>
            <w:tcW w:w="3119" w:type="dxa"/>
          </w:tcPr>
          <w:p w14:paraId="390F56D4" w14:textId="73733DFC" w:rsidR="00DB2626" w:rsidRPr="007E0DC9" w:rsidRDefault="00617CD1" w:rsidP="007E0DC9">
            <w:pPr>
              <w:pStyle w:val="NoSpacing"/>
              <w:spacing w:line="276" w:lineRule="auto"/>
              <w:rPr>
                <w:rFonts w:cstheme="minorHAnsi"/>
                <w:sz w:val="24"/>
                <w:szCs w:val="24"/>
              </w:rPr>
            </w:pPr>
            <w:r w:rsidRPr="007E0DC9">
              <w:rPr>
                <w:rFonts w:cstheme="minorHAnsi"/>
                <w:sz w:val="24"/>
                <w:szCs w:val="24"/>
              </w:rPr>
              <w:t>International Conference on Water Resources, Climate Change and Sustainability</w:t>
            </w:r>
          </w:p>
        </w:tc>
        <w:tc>
          <w:tcPr>
            <w:tcW w:w="2125" w:type="dxa"/>
          </w:tcPr>
          <w:p w14:paraId="1C82C2EF" w14:textId="69081E1E" w:rsidR="00DB2626" w:rsidRPr="007E0DC9" w:rsidRDefault="00617CD1" w:rsidP="007E0DC9">
            <w:pPr>
              <w:pStyle w:val="NoSpacing"/>
              <w:spacing w:line="276" w:lineRule="auto"/>
              <w:rPr>
                <w:rFonts w:cstheme="minorHAnsi"/>
                <w:sz w:val="24"/>
                <w:szCs w:val="24"/>
              </w:rPr>
            </w:pPr>
            <w:r w:rsidRPr="007E0DC9">
              <w:rPr>
                <w:rFonts w:cstheme="minorHAnsi"/>
                <w:sz w:val="24"/>
                <w:szCs w:val="24"/>
              </w:rPr>
              <w:t>Institute of Public Enterprise, Hyderabad</w:t>
            </w:r>
          </w:p>
        </w:tc>
      </w:tr>
      <w:tr w:rsidR="00DB2626" w:rsidRPr="007D0E11" w14:paraId="41FBB871" w14:textId="77777777" w:rsidTr="00DB2626">
        <w:trPr>
          <w:jc w:val="center"/>
        </w:trPr>
        <w:tc>
          <w:tcPr>
            <w:tcW w:w="1413" w:type="dxa"/>
          </w:tcPr>
          <w:p w14:paraId="2FCAB410" w14:textId="2407F161" w:rsidR="00DB2626" w:rsidRPr="007D0E11" w:rsidRDefault="00617CD1" w:rsidP="007D0E11">
            <w:pPr>
              <w:spacing w:line="276" w:lineRule="auto"/>
              <w:jc w:val="center"/>
              <w:rPr>
                <w:rFonts w:cstheme="minorHAnsi"/>
                <w:sz w:val="24"/>
                <w:szCs w:val="24"/>
              </w:rPr>
            </w:pPr>
            <w:r w:rsidRPr="007D0E11">
              <w:rPr>
                <w:rFonts w:cstheme="minorHAnsi"/>
                <w:sz w:val="24"/>
                <w:szCs w:val="24"/>
              </w:rPr>
              <w:t>2020-21</w:t>
            </w:r>
          </w:p>
        </w:tc>
        <w:tc>
          <w:tcPr>
            <w:tcW w:w="2693" w:type="dxa"/>
          </w:tcPr>
          <w:p w14:paraId="0E6A92DF" w14:textId="59E7584D" w:rsidR="00DB2626" w:rsidRPr="007E0DC9" w:rsidRDefault="00617CD1" w:rsidP="007E0DC9">
            <w:pPr>
              <w:pStyle w:val="NoSpacing"/>
              <w:spacing w:line="276" w:lineRule="auto"/>
              <w:rPr>
                <w:rFonts w:cstheme="minorHAnsi"/>
                <w:sz w:val="24"/>
                <w:szCs w:val="24"/>
              </w:rPr>
            </w:pPr>
            <w:r w:rsidRPr="007E0DC9">
              <w:rPr>
                <w:rFonts w:cstheme="minorHAnsi"/>
                <w:sz w:val="24"/>
                <w:szCs w:val="24"/>
              </w:rPr>
              <w:t xml:space="preserve">“Environmental Sustainability of Smart Cities: Cues from Ebenezer Howard’s Garden City Movement” </w:t>
            </w:r>
          </w:p>
        </w:tc>
        <w:tc>
          <w:tcPr>
            <w:tcW w:w="3119" w:type="dxa"/>
          </w:tcPr>
          <w:p w14:paraId="29912C4F" w14:textId="12894F75" w:rsidR="00DB2626" w:rsidRPr="007E0DC9" w:rsidRDefault="00617CD1" w:rsidP="007E0DC9">
            <w:pPr>
              <w:pStyle w:val="NoSpacing"/>
              <w:spacing w:line="276" w:lineRule="auto"/>
              <w:rPr>
                <w:rFonts w:cstheme="minorHAnsi"/>
                <w:sz w:val="24"/>
                <w:szCs w:val="24"/>
              </w:rPr>
            </w:pPr>
            <w:r w:rsidRPr="007E0DC9">
              <w:rPr>
                <w:rFonts w:cstheme="minorHAnsi"/>
                <w:sz w:val="24"/>
                <w:szCs w:val="24"/>
              </w:rPr>
              <w:t>“Making Cities Smart and Sustainable”</w:t>
            </w:r>
          </w:p>
        </w:tc>
        <w:tc>
          <w:tcPr>
            <w:tcW w:w="2125" w:type="dxa"/>
          </w:tcPr>
          <w:p w14:paraId="415DAE7D" w14:textId="2E0211F8" w:rsidR="00DB2626" w:rsidRPr="007E0DC9" w:rsidRDefault="00617CD1" w:rsidP="007E0DC9">
            <w:pPr>
              <w:pStyle w:val="NoSpacing"/>
              <w:spacing w:line="276" w:lineRule="auto"/>
              <w:rPr>
                <w:rFonts w:cstheme="minorHAnsi"/>
                <w:sz w:val="24"/>
                <w:szCs w:val="24"/>
              </w:rPr>
            </w:pPr>
            <w:r w:rsidRPr="007E0DC9">
              <w:rPr>
                <w:rFonts w:cstheme="minorHAnsi"/>
                <w:sz w:val="24"/>
                <w:szCs w:val="24"/>
              </w:rPr>
              <w:t>Institute of Public Enterprise, Hyderabad in collaboration with ActionAid</w:t>
            </w:r>
          </w:p>
        </w:tc>
      </w:tr>
      <w:tr w:rsidR="00DB2626" w:rsidRPr="007D0E11" w14:paraId="202697E9" w14:textId="77777777" w:rsidTr="00DB2626">
        <w:trPr>
          <w:jc w:val="center"/>
        </w:trPr>
        <w:tc>
          <w:tcPr>
            <w:tcW w:w="1413" w:type="dxa"/>
          </w:tcPr>
          <w:p w14:paraId="22835985" w14:textId="305E7C23" w:rsidR="00DB2626" w:rsidRPr="007D0E11" w:rsidRDefault="00DF2463" w:rsidP="007D0E11">
            <w:pPr>
              <w:spacing w:line="276" w:lineRule="auto"/>
              <w:jc w:val="center"/>
              <w:rPr>
                <w:rFonts w:cstheme="minorHAnsi"/>
                <w:sz w:val="24"/>
                <w:szCs w:val="24"/>
              </w:rPr>
            </w:pPr>
            <w:r w:rsidRPr="007D0E11">
              <w:rPr>
                <w:rFonts w:cstheme="minorHAnsi"/>
                <w:sz w:val="24"/>
                <w:szCs w:val="24"/>
              </w:rPr>
              <w:t>2020-21</w:t>
            </w:r>
          </w:p>
        </w:tc>
        <w:tc>
          <w:tcPr>
            <w:tcW w:w="2693" w:type="dxa"/>
          </w:tcPr>
          <w:p w14:paraId="240E1B22" w14:textId="33CD19C4" w:rsidR="00DB2626" w:rsidRPr="007E0DC9" w:rsidRDefault="00DF2463" w:rsidP="007E0DC9">
            <w:pPr>
              <w:pStyle w:val="NoSpacing"/>
              <w:spacing w:line="276" w:lineRule="auto"/>
              <w:rPr>
                <w:rFonts w:cstheme="minorHAnsi"/>
                <w:sz w:val="24"/>
                <w:szCs w:val="24"/>
              </w:rPr>
            </w:pPr>
            <w:r w:rsidRPr="007E0DC9">
              <w:rPr>
                <w:rFonts w:cstheme="minorHAnsi"/>
                <w:sz w:val="24"/>
                <w:szCs w:val="24"/>
              </w:rPr>
              <w:t xml:space="preserve">“Addressing the Challenges of Corporate Sickness: The Road to Self-Reliant India” </w:t>
            </w:r>
          </w:p>
        </w:tc>
        <w:tc>
          <w:tcPr>
            <w:tcW w:w="3119" w:type="dxa"/>
          </w:tcPr>
          <w:p w14:paraId="4C33BCB2" w14:textId="3290389F" w:rsidR="00DB2626" w:rsidRPr="007E0DC9" w:rsidRDefault="00DF2463" w:rsidP="007E0DC9">
            <w:pPr>
              <w:pStyle w:val="NoSpacing"/>
              <w:spacing w:line="276" w:lineRule="auto"/>
              <w:rPr>
                <w:rFonts w:cstheme="minorHAnsi"/>
                <w:sz w:val="24"/>
                <w:szCs w:val="24"/>
              </w:rPr>
            </w:pPr>
            <w:r w:rsidRPr="007E0DC9">
              <w:rPr>
                <w:rFonts w:cstheme="minorHAnsi"/>
                <w:sz w:val="24"/>
                <w:szCs w:val="24"/>
              </w:rPr>
              <w:t>National Webinar on Corporate Socioeconomic, Political and Legal Issues, Challenges &amp; Implications Interdisciplinary Approach</w:t>
            </w:r>
          </w:p>
        </w:tc>
        <w:tc>
          <w:tcPr>
            <w:tcW w:w="2125" w:type="dxa"/>
          </w:tcPr>
          <w:p w14:paraId="77DACE3B" w14:textId="4002AB24" w:rsidR="00DB2626" w:rsidRPr="007E0DC9" w:rsidRDefault="00DF2463" w:rsidP="007E0DC9">
            <w:pPr>
              <w:pStyle w:val="NoSpacing"/>
              <w:spacing w:line="276" w:lineRule="auto"/>
              <w:rPr>
                <w:rFonts w:cstheme="minorHAnsi"/>
                <w:sz w:val="24"/>
                <w:szCs w:val="24"/>
              </w:rPr>
            </w:pPr>
            <w:r w:rsidRPr="007E0DC9">
              <w:rPr>
                <w:rFonts w:cstheme="minorHAnsi"/>
                <w:sz w:val="24"/>
                <w:szCs w:val="24"/>
              </w:rPr>
              <w:t>St. Pious College, Hyderabad</w:t>
            </w:r>
          </w:p>
        </w:tc>
      </w:tr>
    </w:tbl>
    <w:p w14:paraId="55F48B70" w14:textId="77777777" w:rsidR="004A7A34" w:rsidRPr="007D0E11" w:rsidRDefault="004A7A34" w:rsidP="007D0E11">
      <w:pPr>
        <w:spacing w:after="0"/>
        <w:rPr>
          <w:rFonts w:cstheme="minorHAnsi"/>
          <w:b/>
          <w:sz w:val="24"/>
          <w:szCs w:val="24"/>
        </w:rPr>
      </w:pPr>
    </w:p>
    <w:p w14:paraId="55F48B71" w14:textId="77777777" w:rsidR="00FC7CFE" w:rsidRPr="007D0E11" w:rsidRDefault="00100DCF" w:rsidP="007D0E11">
      <w:pPr>
        <w:spacing w:after="0"/>
        <w:rPr>
          <w:rFonts w:eastAsiaTheme="minorEastAsia" w:cstheme="minorHAnsi"/>
          <w:b/>
          <w:sz w:val="24"/>
          <w:szCs w:val="24"/>
        </w:rPr>
      </w:pPr>
      <w:r w:rsidRPr="007D0E11">
        <w:rPr>
          <w:rFonts w:eastAsiaTheme="minorEastAsia" w:cstheme="minorHAnsi"/>
          <w:b/>
          <w:sz w:val="24"/>
          <w:szCs w:val="24"/>
        </w:rPr>
        <w:t>Short term training courses, talks, Guest lectures</w:t>
      </w:r>
    </w:p>
    <w:tbl>
      <w:tblPr>
        <w:tblStyle w:val="TableGrid1"/>
        <w:tblW w:w="0" w:type="auto"/>
        <w:jc w:val="center"/>
        <w:tblLook w:val="04A0" w:firstRow="1" w:lastRow="0" w:firstColumn="1" w:lastColumn="0" w:noHBand="0" w:noVBand="1"/>
      </w:tblPr>
      <w:tblGrid>
        <w:gridCol w:w="1185"/>
        <w:gridCol w:w="4197"/>
        <w:gridCol w:w="3968"/>
      </w:tblGrid>
      <w:tr w:rsidR="00100DCF" w:rsidRPr="007D0E11" w14:paraId="55F48B76" w14:textId="77777777" w:rsidTr="00DC3256">
        <w:trPr>
          <w:trHeight w:val="920"/>
          <w:jc w:val="center"/>
        </w:trPr>
        <w:tc>
          <w:tcPr>
            <w:tcW w:w="1185" w:type="dxa"/>
            <w:vAlign w:val="center"/>
          </w:tcPr>
          <w:p w14:paraId="55F48B72" w14:textId="77777777" w:rsidR="00100DCF" w:rsidRPr="007D0E11" w:rsidRDefault="00100DCF" w:rsidP="007D0E11">
            <w:pPr>
              <w:spacing w:line="276" w:lineRule="auto"/>
              <w:jc w:val="center"/>
              <w:rPr>
                <w:rFonts w:cstheme="minorHAnsi"/>
                <w:b/>
                <w:sz w:val="24"/>
                <w:szCs w:val="24"/>
              </w:rPr>
            </w:pPr>
            <w:r w:rsidRPr="007D0E11">
              <w:rPr>
                <w:rFonts w:cstheme="minorHAnsi"/>
                <w:b/>
                <w:sz w:val="24"/>
                <w:szCs w:val="24"/>
              </w:rPr>
              <w:t>Academic Year</w:t>
            </w:r>
          </w:p>
        </w:tc>
        <w:tc>
          <w:tcPr>
            <w:tcW w:w="4197" w:type="dxa"/>
            <w:vAlign w:val="center"/>
          </w:tcPr>
          <w:p w14:paraId="55F48B73" w14:textId="77777777" w:rsidR="00100DCF" w:rsidRPr="007D0E11" w:rsidRDefault="00100DCF" w:rsidP="007D0E11">
            <w:pPr>
              <w:spacing w:line="276" w:lineRule="auto"/>
              <w:jc w:val="center"/>
              <w:rPr>
                <w:rFonts w:cstheme="minorHAnsi"/>
                <w:b/>
                <w:sz w:val="24"/>
                <w:szCs w:val="24"/>
              </w:rPr>
            </w:pPr>
            <w:r w:rsidRPr="007D0E11">
              <w:rPr>
                <w:rFonts w:cstheme="minorHAnsi"/>
                <w:b/>
                <w:sz w:val="24"/>
                <w:szCs w:val="24"/>
              </w:rPr>
              <w:t xml:space="preserve">Title </w:t>
            </w:r>
          </w:p>
        </w:tc>
        <w:tc>
          <w:tcPr>
            <w:tcW w:w="3968" w:type="dxa"/>
            <w:vAlign w:val="center"/>
          </w:tcPr>
          <w:p w14:paraId="55F48B74" w14:textId="77777777" w:rsidR="00100DCF" w:rsidRPr="007D0E11" w:rsidRDefault="00100DCF" w:rsidP="007D0E11">
            <w:pPr>
              <w:spacing w:line="276" w:lineRule="auto"/>
              <w:jc w:val="center"/>
              <w:rPr>
                <w:rFonts w:cstheme="minorHAnsi"/>
                <w:b/>
                <w:sz w:val="24"/>
                <w:szCs w:val="24"/>
              </w:rPr>
            </w:pPr>
          </w:p>
          <w:p w14:paraId="55F48B75" w14:textId="77777777" w:rsidR="00100DCF" w:rsidRPr="007D0E11" w:rsidRDefault="00100DCF" w:rsidP="007D0E11">
            <w:pPr>
              <w:spacing w:line="276" w:lineRule="auto"/>
              <w:jc w:val="center"/>
              <w:rPr>
                <w:rFonts w:cstheme="minorHAnsi"/>
                <w:b/>
                <w:sz w:val="24"/>
                <w:szCs w:val="24"/>
              </w:rPr>
            </w:pPr>
            <w:r w:rsidRPr="007D0E11">
              <w:rPr>
                <w:rFonts w:cstheme="minorHAnsi"/>
                <w:b/>
                <w:sz w:val="24"/>
                <w:szCs w:val="24"/>
              </w:rPr>
              <w:t>Place and date</w:t>
            </w:r>
          </w:p>
        </w:tc>
      </w:tr>
      <w:tr w:rsidR="002B4B2D" w:rsidRPr="007D0E11" w14:paraId="69C25197" w14:textId="77777777" w:rsidTr="00DC3256">
        <w:trPr>
          <w:trHeight w:val="920"/>
          <w:jc w:val="center"/>
        </w:trPr>
        <w:tc>
          <w:tcPr>
            <w:tcW w:w="1185" w:type="dxa"/>
            <w:vAlign w:val="center"/>
          </w:tcPr>
          <w:p w14:paraId="2EA53549" w14:textId="63058F5E" w:rsidR="002B4B2D" w:rsidRPr="00000F71" w:rsidRDefault="002B4B2D" w:rsidP="00000F71">
            <w:pPr>
              <w:pStyle w:val="NoSpacing"/>
              <w:spacing w:line="276" w:lineRule="auto"/>
              <w:rPr>
                <w:sz w:val="24"/>
                <w:szCs w:val="24"/>
              </w:rPr>
            </w:pPr>
            <w:r w:rsidRPr="00000F71">
              <w:rPr>
                <w:sz w:val="24"/>
                <w:szCs w:val="24"/>
              </w:rPr>
              <w:t>2021-22</w:t>
            </w:r>
          </w:p>
        </w:tc>
        <w:tc>
          <w:tcPr>
            <w:tcW w:w="4197" w:type="dxa"/>
            <w:vAlign w:val="center"/>
          </w:tcPr>
          <w:p w14:paraId="12F9EC31" w14:textId="3A760C6F" w:rsidR="002B4B2D" w:rsidRPr="00000F71" w:rsidRDefault="002B4B2D" w:rsidP="00000F71">
            <w:pPr>
              <w:pStyle w:val="NoSpacing"/>
              <w:spacing w:line="276" w:lineRule="auto"/>
              <w:rPr>
                <w:sz w:val="24"/>
                <w:szCs w:val="24"/>
              </w:rPr>
            </w:pPr>
            <w:r w:rsidRPr="00000F71">
              <w:rPr>
                <w:sz w:val="24"/>
                <w:szCs w:val="24"/>
              </w:rPr>
              <w:t xml:space="preserve">Resource Person for </w:t>
            </w:r>
            <w:r w:rsidRPr="00000F71">
              <w:rPr>
                <w:sz w:val="24"/>
                <w:szCs w:val="24"/>
                <w:shd w:val="clear" w:color="auto" w:fill="FFFFFF"/>
              </w:rPr>
              <w:t>Faculty Induction Programme (1</w:t>
            </w:r>
            <w:r w:rsidRPr="00000F71">
              <w:rPr>
                <w:sz w:val="24"/>
                <w:szCs w:val="24"/>
                <w:shd w:val="clear" w:color="auto" w:fill="FFFFFF"/>
                <w:vertAlign w:val="superscript"/>
              </w:rPr>
              <w:t>st</w:t>
            </w:r>
            <w:r w:rsidRPr="00000F71">
              <w:rPr>
                <w:sz w:val="24"/>
                <w:szCs w:val="24"/>
                <w:shd w:val="clear" w:color="auto" w:fill="FFFFFF"/>
              </w:rPr>
              <w:t xml:space="preserve"> -30</w:t>
            </w:r>
            <w:r w:rsidRPr="00000F71">
              <w:rPr>
                <w:sz w:val="24"/>
                <w:szCs w:val="24"/>
                <w:shd w:val="clear" w:color="auto" w:fill="FFFFFF"/>
                <w:vertAlign w:val="superscript"/>
              </w:rPr>
              <w:t>th</w:t>
            </w:r>
            <w:r w:rsidRPr="00000F71">
              <w:rPr>
                <w:sz w:val="24"/>
                <w:szCs w:val="24"/>
                <w:shd w:val="clear" w:color="auto" w:fill="FFFFFF"/>
              </w:rPr>
              <w:t xml:space="preserve"> November) on Gender Awareness </w:t>
            </w:r>
          </w:p>
        </w:tc>
        <w:tc>
          <w:tcPr>
            <w:tcW w:w="3968" w:type="dxa"/>
            <w:vAlign w:val="center"/>
          </w:tcPr>
          <w:p w14:paraId="4FDFBDA9" w14:textId="77777777" w:rsidR="000E025B" w:rsidRPr="00000F71" w:rsidRDefault="000E025B" w:rsidP="00000F71">
            <w:pPr>
              <w:pStyle w:val="NoSpacing"/>
              <w:spacing w:line="276" w:lineRule="auto"/>
              <w:rPr>
                <w:sz w:val="24"/>
                <w:szCs w:val="24"/>
              </w:rPr>
            </w:pPr>
            <w:r w:rsidRPr="00000F71">
              <w:rPr>
                <w:sz w:val="24"/>
                <w:szCs w:val="24"/>
                <w:shd w:val="clear" w:color="auto" w:fill="FFFFFF"/>
              </w:rPr>
              <w:t>UGC-HRDC, University of Hyderabad on 24</w:t>
            </w:r>
            <w:r w:rsidRPr="00000F71">
              <w:rPr>
                <w:sz w:val="24"/>
                <w:szCs w:val="24"/>
                <w:shd w:val="clear" w:color="auto" w:fill="FFFFFF"/>
                <w:vertAlign w:val="superscript"/>
              </w:rPr>
              <w:t>th</w:t>
            </w:r>
            <w:r w:rsidRPr="00000F71">
              <w:rPr>
                <w:sz w:val="24"/>
                <w:szCs w:val="24"/>
                <w:shd w:val="clear" w:color="auto" w:fill="FFFFFF"/>
              </w:rPr>
              <w:t xml:space="preserve"> November, 2021</w:t>
            </w:r>
          </w:p>
          <w:p w14:paraId="18E6CFE5" w14:textId="77777777" w:rsidR="002B4B2D" w:rsidRPr="00000F71" w:rsidRDefault="002B4B2D" w:rsidP="00000F71">
            <w:pPr>
              <w:pStyle w:val="NoSpacing"/>
              <w:spacing w:line="276" w:lineRule="auto"/>
              <w:rPr>
                <w:sz w:val="24"/>
                <w:szCs w:val="24"/>
              </w:rPr>
            </w:pPr>
          </w:p>
        </w:tc>
      </w:tr>
      <w:tr w:rsidR="00881141" w:rsidRPr="007D0E11" w14:paraId="75A33A63" w14:textId="77777777" w:rsidTr="00DC3256">
        <w:trPr>
          <w:trHeight w:val="920"/>
          <w:jc w:val="center"/>
        </w:trPr>
        <w:tc>
          <w:tcPr>
            <w:tcW w:w="1185" w:type="dxa"/>
            <w:vAlign w:val="center"/>
          </w:tcPr>
          <w:p w14:paraId="2D1B605F" w14:textId="320ACA74" w:rsidR="00881141" w:rsidRPr="00000F71" w:rsidRDefault="002B4B2D" w:rsidP="00000F71">
            <w:pPr>
              <w:pStyle w:val="NoSpacing"/>
              <w:spacing w:line="276" w:lineRule="auto"/>
              <w:rPr>
                <w:sz w:val="24"/>
                <w:szCs w:val="24"/>
              </w:rPr>
            </w:pPr>
            <w:r w:rsidRPr="00000F71">
              <w:rPr>
                <w:sz w:val="24"/>
                <w:szCs w:val="24"/>
              </w:rPr>
              <w:t>2021-22</w:t>
            </w:r>
          </w:p>
        </w:tc>
        <w:tc>
          <w:tcPr>
            <w:tcW w:w="4197" w:type="dxa"/>
            <w:vAlign w:val="center"/>
          </w:tcPr>
          <w:p w14:paraId="1203F1D6" w14:textId="559C6B47" w:rsidR="00881141" w:rsidRPr="00000F71" w:rsidRDefault="00881141" w:rsidP="00000F71">
            <w:pPr>
              <w:pStyle w:val="NoSpacing"/>
              <w:spacing w:line="276" w:lineRule="auto"/>
              <w:rPr>
                <w:sz w:val="24"/>
                <w:szCs w:val="24"/>
              </w:rPr>
            </w:pPr>
            <w:r w:rsidRPr="00000F71">
              <w:rPr>
                <w:sz w:val="24"/>
                <w:szCs w:val="24"/>
              </w:rPr>
              <w:t xml:space="preserve">Resource Person for </w:t>
            </w:r>
            <w:r w:rsidRPr="00000F71">
              <w:rPr>
                <w:sz w:val="24"/>
                <w:szCs w:val="24"/>
                <w:shd w:val="clear" w:color="auto" w:fill="FFFFFF"/>
              </w:rPr>
              <w:t>Online Refresher Course in Humanities (8</w:t>
            </w:r>
            <w:r w:rsidRPr="00000F71">
              <w:rPr>
                <w:sz w:val="24"/>
                <w:szCs w:val="24"/>
                <w:shd w:val="clear" w:color="auto" w:fill="FFFFFF"/>
                <w:vertAlign w:val="superscript"/>
              </w:rPr>
              <w:t>th</w:t>
            </w:r>
            <w:r w:rsidRPr="00000F71">
              <w:rPr>
                <w:sz w:val="24"/>
                <w:szCs w:val="24"/>
                <w:shd w:val="clear" w:color="auto" w:fill="FFFFFF"/>
              </w:rPr>
              <w:t xml:space="preserve"> – 23</w:t>
            </w:r>
            <w:r w:rsidRPr="00000F71">
              <w:rPr>
                <w:sz w:val="24"/>
                <w:szCs w:val="24"/>
                <w:shd w:val="clear" w:color="auto" w:fill="FFFFFF"/>
                <w:vertAlign w:val="superscript"/>
              </w:rPr>
              <w:t>rd</w:t>
            </w:r>
            <w:r w:rsidRPr="00000F71">
              <w:rPr>
                <w:sz w:val="24"/>
                <w:szCs w:val="24"/>
                <w:shd w:val="clear" w:color="auto" w:fill="FFFFFF"/>
              </w:rPr>
              <w:t xml:space="preserve"> November, 2021) on Humanities and Palliative Care </w:t>
            </w:r>
          </w:p>
          <w:p w14:paraId="0E4CDBD5" w14:textId="77777777" w:rsidR="00881141" w:rsidRPr="00000F71" w:rsidRDefault="00881141" w:rsidP="00000F71">
            <w:pPr>
              <w:pStyle w:val="NoSpacing"/>
              <w:spacing w:line="276" w:lineRule="auto"/>
              <w:rPr>
                <w:sz w:val="24"/>
                <w:szCs w:val="24"/>
              </w:rPr>
            </w:pPr>
          </w:p>
        </w:tc>
        <w:tc>
          <w:tcPr>
            <w:tcW w:w="3968" w:type="dxa"/>
            <w:vAlign w:val="center"/>
          </w:tcPr>
          <w:p w14:paraId="359A25A7" w14:textId="318EFD69" w:rsidR="00881141" w:rsidRPr="00000F71" w:rsidRDefault="000E025B" w:rsidP="00000F71">
            <w:pPr>
              <w:pStyle w:val="NoSpacing"/>
              <w:spacing w:line="276" w:lineRule="auto"/>
              <w:rPr>
                <w:sz w:val="24"/>
                <w:szCs w:val="24"/>
              </w:rPr>
            </w:pPr>
            <w:r w:rsidRPr="00000F71">
              <w:rPr>
                <w:sz w:val="24"/>
                <w:szCs w:val="24"/>
                <w:shd w:val="clear" w:color="auto" w:fill="FFFFFF"/>
              </w:rPr>
              <w:t>UGC-HRDC, Osmania University on 15</w:t>
            </w:r>
            <w:r w:rsidRPr="00000F71">
              <w:rPr>
                <w:sz w:val="24"/>
                <w:szCs w:val="24"/>
                <w:shd w:val="clear" w:color="auto" w:fill="FFFFFF"/>
                <w:vertAlign w:val="superscript"/>
              </w:rPr>
              <w:t>th</w:t>
            </w:r>
            <w:r w:rsidRPr="00000F71">
              <w:rPr>
                <w:sz w:val="24"/>
                <w:szCs w:val="24"/>
                <w:shd w:val="clear" w:color="auto" w:fill="FFFFFF"/>
              </w:rPr>
              <w:t xml:space="preserve"> November, 2021</w:t>
            </w:r>
          </w:p>
        </w:tc>
      </w:tr>
      <w:tr w:rsidR="00881141" w:rsidRPr="007D0E11" w14:paraId="2FD623A9" w14:textId="77777777" w:rsidTr="00DC3256">
        <w:trPr>
          <w:trHeight w:val="920"/>
          <w:jc w:val="center"/>
        </w:trPr>
        <w:tc>
          <w:tcPr>
            <w:tcW w:w="1185" w:type="dxa"/>
            <w:vAlign w:val="center"/>
          </w:tcPr>
          <w:p w14:paraId="325E1BFF" w14:textId="03CB7A77" w:rsidR="00881141" w:rsidRPr="00000F71" w:rsidRDefault="00881141" w:rsidP="00000F71">
            <w:pPr>
              <w:pStyle w:val="NoSpacing"/>
              <w:spacing w:line="276" w:lineRule="auto"/>
              <w:rPr>
                <w:sz w:val="24"/>
                <w:szCs w:val="24"/>
              </w:rPr>
            </w:pPr>
            <w:r w:rsidRPr="00000F71">
              <w:rPr>
                <w:sz w:val="24"/>
                <w:szCs w:val="24"/>
              </w:rPr>
              <w:t>2021-22</w:t>
            </w:r>
          </w:p>
        </w:tc>
        <w:tc>
          <w:tcPr>
            <w:tcW w:w="4197" w:type="dxa"/>
            <w:vAlign w:val="center"/>
          </w:tcPr>
          <w:p w14:paraId="5F64D5E2" w14:textId="1C82A7FC" w:rsidR="00881141" w:rsidRPr="00000F71" w:rsidRDefault="00881141" w:rsidP="00000F71">
            <w:pPr>
              <w:pStyle w:val="NoSpacing"/>
              <w:spacing w:line="276" w:lineRule="auto"/>
              <w:rPr>
                <w:sz w:val="24"/>
                <w:szCs w:val="24"/>
              </w:rPr>
            </w:pPr>
            <w:r w:rsidRPr="00000F71">
              <w:rPr>
                <w:sz w:val="24"/>
                <w:szCs w:val="24"/>
              </w:rPr>
              <w:t xml:space="preserve">Resource Person for </w:t>
            </w:r>
            <w:r w:rsidRPr="00000F71">
              <w:rPr>
                <w:sz w:val="24"/>
                <w:szCs w:val="24"/>
                <w:shd w:val="clear" w:color="auto" w:fill="FFFFFF"/>
              </w:rPr>
              <w:t>Faculty Induction Programme (1</w:t>
            </w:r>
            <w:r w:rsidRPr="00000F71">
              <w:rPr>
                <w:sz w:val="24"/>
                <w:szCs w:val="24"/>
                <w:shd w:val="clear" w:color="auto" w:fill="FFFFFF"/>
                <w:vertAlign w:val="superscript"/>
              </w:rPr>
              <w:t>st</w:t>
            </w:r>
            <w:r w:rsidRPr="00000F71">
              <w:rPr>
                <w:sz w:val="24"/>
                <w:szCs w:val="24"/>
                <w:shd w:val="clear" w:color="auto" w:fill="FFFFFF"/>
              </w:rPr>
              <w:t xml:space="preserve"> – 30</w:t>
            </w:r>
            <w:r w:rsidRPr="00000F71">
              <w:rPr>
                <w:sz w:val="24"/>
                <w:szCs w:val="24"/>
                <w:shd w:val="clear" w:color="auto" w:fill="FFFFFF"/>
                <w:vertAlign w:val="superscript"/>
              </w:rPr>
              <w:t>th</w:t>
            </w:r>
            <w:r w:rsidRPr="00000F71">
              <w:rPr>
                <w:sz w:val="24"/>
                <w:szCs w:val="24"/>
                <w:shd w:val="clear" w:color="auto" w:fill="FFFFFF"/>
              </w:rPr>
              <w:t xml:space="preserve"> September, 2021) on Gender Awareness </w:t>
            </w:r>
          </w:p>
        </w:tc>
        <w:tc>
          <w:tcPr>
            <w:tcW w:w="3968" w:type="dxa"/>
            <w:vAlign w:val="center"/>
          </w:tcPr>
          <w:p w14:paraId="7869B43D" w14:textId="77777777" w:rsidR="000E025B" w:rsidRPr="00000F71" w:rsidRDefault="000E025B" w:rsidP="00000F71">
            <w:pPr>
              <w:pStyle w:val="NoSpacing"/>
              <w:spacing w:line="276" w:lineRule="auto"/>
              <w:rPr>
                <w:sz w:val="24"/>
                <w:szCs w:val="24"/>
              </w:rPr>
            </w:pPr>
            <w:r w:rsidRPr="00000F71">
              <w:rPr>
                <w:sz w:val="24"/>
                <w:szCs w:val="24"/>
                <w:shd w:val="clear" w:color="auto" w:fill="FFFFFF"/>
              </w:rPr>
              <w:t>UGC-HRDC, University of Hyderabad on 24</w:t>
            </w:r>
            <w:r w:rsidRPr="00000F71">
              <w:rPr>
                <w:sz w:val="24"/>
                <w:szCs w:val="24"/>
                <w:shd w:val="clear" w:color="auto" w:fill="FFFFFF"/>
                <w:vertAlign w:val="superscript"/>
              </w:rPr>
              <w:t>th</w:t>
            </w:r>
            <w:r w:rsidRPr="00000F71">
              <w:rPr>
                <w:sz w:val="24"/>
                <w:szCs w:val="24"/>
                <w:shd w:val="clear" w:color="auto" w:fill="FFFFFF"/>
              </w:rPr>
              <w:t xml:space="preserve"> September, 2021</w:t>
            </w:r>
          </w:p>
          <w:p w14:paraId="3A6E2D8C" w14:textId="77777777" w:rsidR="00881141" w:rsidRPr="00000F71" w:rsidRDefault="00881141" w:rsidP="00000F71">
            <w:pPr>
              <w:pStyle w:val="NoSpacing"/>
              <w:spacing w:line="276" w:lineRule="auto"/>
              <w:rPr>
                <w:sz w:val="24"/>
                <w:szCs w:val="24"/>
              </w:rPr>
            </w:pPr>
          </w:p>
        </w:tc>
      </w:tr>
      <w:tr w:rsidR="003C4213" w:rsidRPr="007D0E11" w14:paraId="01395874" w14:textId="77777777" w:rsidTr="00DC3256">
        <w:trPr>
          <w:trHeight w:val="920"/>
          <w:jc w:val="center"/>
        </w:trPr>
        <w:tc>
          <w:tcPr>
            <w:tcW w:w="1185" w:type="dxa"/>
            <w:vAlign w:val="center"/>
          </w:tcPr>
          <w:p w14:paraId="6C27F9A5" w14:textId="5AE4FD0B" w:rsidR="003C4213" w:rsidRPr="00000F71" w:rsidRDefault="00F308F9" w:rsidP="00000F71">
            <w:pPr>
              <w:pStyle w:val="NoSpacing"/>
              <w:spacing w:line="276" w:lineRule="auto"/>
              <w:rPr>
                <w:sz w:val="24"/>
                <w:szCs w:val="24"/>
              </w:rPr>
            </w:pPr>
            <w:r w:rsidRPr="00000F71">
              <w:rPr>
                <w:sz w:val="24"/>
                <w:szCs w:val="24"/>
              </w:rPr>
              <w:t>2021-22</w:t>
            </w:r>
          </w:p>
        </w:tc>
        <w:tc>
          <w:tcPr>
            <w:tcW w:w="4197" w:type="dxa"/>
            <w:vAlign w:val="center"/>
          </w:tcPr>
          <w:p w14:paraId="7D9E8B82" w14:textId="6B1B81E2" w:rsidR="00F308F9" w:rsidRPr="00000F71" w:rsidRDefault="00F308F9" w:rsidP="00000F71">
            <w:pPr>
              <w:pStyle w:val="NoSpacing"/>
              <w:spacing w:line="276" w:lineRule="auto"/>
              <w:rPr>
                <w:sz w:val="24"/>
                <w:szCs w:val="24"/>
              </w:rPr>
            </w:pPr>
            <w:r w:rsidRPr="00000F71">
              <w:rPr>
                <w:sz w:val="24"/>
                <w:szCs w:val="24"/>
              </w:rPr>
              <w:t>Pa</w:t>
            </w:r>
            <w:r w:rsidR="00D0274E" w:rsidRPr="00000F71">
              <w:rPr>
                <w:sz w:val="24"/>
                <w:szCs w:val="24"/>
              </w:rPr>
              <w:t xml:space="preserve"> Part</w:t>
            </w:r>
            <w:r w:rsidRPr="00000F71">
              <w:rPr>
                <w:sz w:val="24"/>
                <w:szCs w:val="24"/>
              </w:rPr>
              <w:t xml:space="preserve">icipated in Online one week Faculty Development Programme on “Psychological Skills for Effective Teaching and Learning” and obtained Grade A+  </w:t>
            </w:r>
          </w:p>
          <w:p w14:paraId="54A11332" w14:textId="77777777" w:rsidR="003C4213" w:rsidRPr="00000F71" w:rsidRDefault="003C4213" w:rsidP="00000F71">
            <w:pPr>
              <w:pStyle w:val="NoSpacing"/>
              <w:spacing w:line="276" w:lineRule="auto"/>
              <w:rPr>
                <w:sz w:val="24"/>
                <w:szCs w:val="24"/>
              </w:rPr>
            </w:pPr>
          </w:p>
        </w:tc>
        <w:tc>
          <w:tcPr>
            <w:tcW w:w="3968" w:type="dxa"/>
            <w:vAlign w:val="center"/>
          </w:tcPr>
          <w:p w14:paraId="14A24A81" w14:textId="77777777" w:rsidR="00D0274E" w:rsidRPr="00000F71" w:rsidRDefault="00D0274E" w:rsidP="00000F71">
            <w:pPr>
              <w:pStyle w:val="NoSpacing"/>
              <w:spacing w:line="276" w:lineRule="auto"/>
              <w:rPr>
                <w:sz w:val="24"/>
                <w:szCs w:val="24"/>
              </w:rPr>
            </w:pPr>
            <w:r w:rsidRPr="00000F71">
              <w:rPr>
                <w:sz w:val="24"/>
                <w:szCs w:val="24"/>
              </w:rPr>
              <w:lastRenderedPageBreak/>
              <w:t>Teaching Learning Centre, Ramanujan College University of Delhi under the aegis of Ministry of Education, Pandit Madan Mohan Malaviya National Mission on Teachers and Teaching</w:t>
            </w:r>
          </w:p>
          <w:p w14:paraId="426A4080" w14:textId="26C2A78B" w:rsidR="003C4213" w:rsidRPr="00000F71" w:rsidRDefault="00D0274E" w:rsidP="00000F71">
            <w:pPr>
              <w:pStyle w:val="NoSpacing"/>
              <w:spacing w:line="276" w:lineRule="auto"/>
              <w:rPr>
                <w:sz w:val="24"/>
                <w:szCs w:val="24"/>
              </w:rPr>
            </w:pPr>
            <w:r w:rsidRPr="00000F71">
              <w:rPr>
                <w:sz w:val="24"/>
                <w:szCs w:val="24"/>
              </w:rPr>
              <w:lastRenderedPageBreak/>
              <w:t>01 - 07 June, 2021</w:t>
            </w:r>
          </w:p>
        </w:tc>
      </w:tr>
      <w:tr w:rsidR="00F308F9" w:rsidRPr="007D0E11" w14:paraId="5A8CABA1" w14:textId="77777777" w:rsidTr="00DC3256">
        <w:trPr>
          <w:trHeight w:val="920"/>
          <w:jc w:val="center"/>
        </w:trPr>
        <w:tc>
          <w:tcPr>
            <w:tcW w:w="1185" w:type="dxa"/>
            <w:vAlign w:val="center"/>
          </w:tcPr>
          <w:p w14:paraId="17F9A04C" w14:textId="5C47254E" w:rsidR="00F308F9" w:rsidRPr="00000F71" w:rsidRDefault="00F308F9" w:rsidP="00000F71">
            <w:pPr>
              <w:pStyle w:val="NoSpacing"/>
              <w:spacing w:line="276" w:lineRule="auto"/>
              <w:rPr>
                <w:sz w:val="24"/>
                <w:szCs w:val="24"/>
              </w:rPr>
            </w:pPr>
            <w:r w:rsidRPr="00000F71">
              <w:rPr>
                <w:sz w:val="24"/>
                <w:szCs w:val="24"/>
              </w:rPr>
              <w:lastRenderedPageBreak/>
              <w:t>2021-22</w:t>
            </w:r>
          </w:p>
        </w:tc>
        <w:tc>
          <w:tcPr>
            <w:tcW w:w="4197" w:type="dxa"/>
            <w:vAlign w:val="center"/>
          </w:tcPr>
          <w:p w14:paraId="7FB0F684" w14:textId="5D9D6C3C" w:rsidR="00F308F9" w:rsidRPr="00000F71" w:rsidRDefault="00D0274E" w:rsidP="00000F71">
            <w:pPr>
              <w:pStyle w:val="NoSpacing"/>
              <w:spacing w:line="276" w:lineRule="auto"/>
              <w:rPr>
                <w:sz w:val="24"/>
                <w:szCs w:val="24"/>
              </w:rPr>
            </w:pPr>
            <w:r w:rsidRPr="00000F71">
              <w:rPr>
                <w:sz w:val="24"/>
                <w:szCs w:val="24"/>
              </w:rPr>
              <w:t>Par</w:t>
            </w:r>
            <w:r w:rsidR="00F308F9" w:rsidRPr="00000F71">
              <w:rPr>
                <w:sz w:val="24"/>
                <w:szCs w:val="24"/>
              </w:rPr>
              <w:t xml:space="preserve">ticipated in Online one week Faculty Development Programme on Blended Learning and Pedagogical Techniques from and obtained Grade A+ </w:t>
            </w:r>
          </w:p>
          <w:p w14:paraId="5E8754E8" w14:textId="77777777" w:rsidR="00F308F9" w:rsidRPr="00000F71" w:rsidRDefault="00F308F9" w:rsidP="00000F71">
            <w:pPr>
              <w:pStyle w:val="NoSpacing"/>
              <w:spacing w:line="276" w:lineRule="auto"/>
              <w:rPr>
                <w:sz w:val="24"/>
                <w:szCs w:val="24"/>
              </w:rPr>
            </w:pPr>
          </w:p>
        </w:tc>
        <w:tc>
          <w:tcPr>
            <w:tcW w:w="3968" w:type="dxa"/>
            <w:vAlign w:val="center"/>
          </w:tcPr>
          <w:p w14:paraId="08D12532" w14:textId="1003A23A" w:rsidR="00F308F9" w:rsidRPr="00000F71" w:rsidRDefault="00D0274E" w:rsidP="00000F71">
            <w:pPr>
              <w:pStyle w:val="NoSpacing"/>
              <w:spacing w:line="276" w:lineRule="auto"/>
              <w:rPr>
                <w:sz w:val="24"/>
                <w:szCs w:val="24"/>
              </w:rPr>
            </w:pPr>
            <w:r w:rsidRPr="00000F71">
              <w:rPr>
                <w:sz w:val="24"/>
                <w:szCs w:val="24"/>
              </w:rPr>
              <w:t xml:space="preserve">Teaching Learning Centre, Ramanujan College University of Delhi under the aegis of Ministry of Education, Pandit Madan Mohan Malaviya National Mission on Teachers and Teaching in collaboration with ST. JUDE’S COLLEGE THOOTHOOR, TAMILNADU (Affiliated to Manonmanium </w:t>
            </w:r>
            <w:r w:rsidR="00F71206" w:rsidRPr="00000F71">
              <w:rPr>
                <w:sz w:val="24"/>
                <w:szCs w:val="24"/>
              </w:rPr>
              <w:t>Sundaranar;</w:t>
            </w:r>
            <w:r w:rsidR="0011638D" w:rsidRPr="00000F71">
              <w:rPr>
                <w:sz w:val="24"/>
                <w:szCs w:val="24"/>
              </w:rPr>
              <w:t xml:space="preserve"> </w:t>
            </w:r>
            <w:r w:rsidRPr="00000F71">
              <w:rPr>
                <w:sz w:val="24"/>
                <w:szCs w:val="24"/>
              </w:rPr>
              <w:t>University, Tirunelveli)</w:t>
            </w:r>
            <w:r w:rsidR="0011638D" w:rsidRPr="00000F71">
              <w:rPr>
                <w:sz w:val="24"/>
                <w:szCs w:val="24"/>
              </w:rPr>
              <w:t xml:space="preserve"> </w:t>
            </w:r>
            <w:r w:rsidR="0011638D" w:rsidRPr="00000F71">
              <w:rPr>
                <w:sz w:val="24"/>
                <w:szCs w:val="24"/>
              </w:rPr>
              <w:t>07 - 16 June, 2021</w:t>
            </w:r>
          </w:p>
        </w:tc>
      </w:tr>
      <w:tr w:rsidR="003C4213" w:rsidRPr="007D0E11" w14:paraId="00B77B42" w14:textId="77777777" w:rsidTr="00DC3256">
        <w:trPr>
          <w:trHeight w:val="920"/>
          <w:jc w:val="center"/>
        </w:trPr>
        <w:tc>
          <w:tcPr>
            <w:tcW w:w="1185" w:type="dxa"/>
            <w:vAlign w:val="center"/>
          </w:tcPr>
          <w:p w14:paraId="1D617B3F" w14:textId="4FFCDDF6" w:rsidR="003C4213" w:rsidRPr="00000F71" w:rsidRDefault="0090591D" w:rsidP="00000F71">
            <w:pPr>
              <w:pStyle w:val="NoSpacing"/>
              <w:spacing w:line="276" w:lineRule="auto"/>
              <w:rPr>
                <w:sz w:val="24"/>
                <w:szCs w:val="24"/>
              </w:rPr>
            </w:pPr>
            <w:r w:rsidRPr="00000F71">
              <w:rPr>
                <w:sz w:val="24"/>
                <w:szCs w:val="24"/>
              </w:rPr>
              <w:t>2020-21</w:t>
            </w:r>
          </w:p>
        </w:tc>
        <w:tc>
          <w:tcPr>
            <w:tcW w:w="4197" w:type="dxa"/>
            <w:vAlign w:val="center"/>
          </w:tcPr>
          <w:p w14:paraId="3FC1F096" w14:textId="77057B97" w:rsidR="003C4213" w:rsidRPr="00000F71" w:rsidRDefault="00F71206" w:rsidP="00000F71">
            <w:pPr>
              <w:pStyle w:val="NoSpacing"/>
              <w:spacing w:line="276" w:lineRule="auto"/>
              <w:rPr>
                <w:sz w:val="24"/>
                <w:szCs w:val="24"/>
              </w:rPr>
            </w:pPr>
            <w:r w:rsidRPr="00000F71">
              <w:rPr>
                <w:sz w:val="24"/>
                <w:szCs w:val="24"/>
              </w:rPr>
              <w:t>Part</w:t>
            </w:r>
            <w:r w:rsidR="0090591D" w:rsidRPr="00000F71">
              <w:rPr>
                <w:sz w:val="24"/>
                <w:szCs w:val="24"/>
              </w:rPr>
              <w:t>icipated in online Two Weeks Faculty Development Programme on "MANAGING ONLINE CLASSES and CO-CREATING MOOCS: 2.0"</w:t>
            </w:r>
          </w:p>
        </w:tc>
        <w:tc>
          <w:tcPr>
            <w:tcW w:w="3968" w:type="dxa"/>
            <w:vAlign w:val="center"/>
          </w:tcPr>
          <w:p w14:paraId="0E377606" w14:textId="02EABF05" w:rsidR="003C4213" w:rsidRPr="00000F71" w:rsidRDefault="00F71206" w:rsidP="00203000">
            <w:pPr>
              <w:pStyle w:val="NoSpacing"/>
              <w:spacing w:line="276" w:lineRule="auto"/>
              <w:rPr>
                <w:sz w:val="24"/>
                <w:szCs w:val="24"/>
              </w:rPr>
            </w:pPr>
            <w:r w:rsidRPr="00000F71">
              <w:rPr>
                <w:sz w:val="24"/>
                <w:szCs w:val="24"/>
              </w:rPr>
              <w:t>Tea</w:t>
            </w:r>
            <w:r w:rsidRPr="00000F71">
              <w:rPr>
                <w:sz w:val="24"/>
                <w:szCs w:val="24"/>
              </w:rPr>
              <w:t>ching, Learning Centre, Ramanujan College, University of Delhi sponsored by Ministry of Human Resource Development Pandit Madan Mohan Malaviya National Mission on Teachers and Teaching</w:t>
            </w:r>
            <w:r w:rsidRPr="00000F71">
              <w:rPr>
                <w:sz w:val="24"/>
                <w:szCs w:val="24"/>
              </w:rPr>
              <w:t xml:space="preserve">; </w:t>
            </w:r>
            <w:r w:rsidRPr="00000F71">
              <w:rPr>
                <w:sz w:val="24"/>
                <w:szCs w:val="24"/>
              </w:rPr>
              <w:t>May 18 - June 03, 2020</w:t>
            </w:r>
          </w:p>
        </w:tc>
      </w:tr>
      <w:tr w:rsidR="003F41D6" w:rsidRPr="007D0E11" w14:paraId="50DF889D" w14:textId="77777777" w:rsidTr="00DC3256">
        <w:trPr>
          <w:trHeight w:val="920"/>
          <w:jc w:val="center"/>
        </w:trPr>
        <w:tc>
          <w:tcPr>
            <w:tcW w:w="1185" w:type="dxa"/>
            <w:vAlign w:val="center"/>
          </w:tcPr>
          <w:p w14:paraId="245AD750" w14:textId="3EB666F3" w:rsidR="003F41D6" w:rsidRPr="00000F71" w:rsidRDefault="003F41D6" w:rsidP="00000F71">
            <w:pPr>
              <w:pStyle w:val="NoSpacing"/>
              <w:spacing w:line="276" w:lineRule="auto"/>
              <w:rPr>
                <w:sz w:val="24"/>
                <w:szCs w:val="24"/>
              </w:rPr>
            </w:pPr>
            <w:r w:rsidRPr="00000F71">
              <w:rPr>
                <w:sz w:val="24"/>
                <w:szCs w:val="24"/>
              </w:rPr>
              <w:t>2020-21</w:t>
            </w:r>
          </w:p>
        </w:tc>
        <w:tc>
          <w:tcPr>
            <w:tcW w:w="4197" w:type="dxa"/>
            <w:vAlign w:val="center"/>
          </w:tcPr>
          <w:p w14:paraId="4C02E550" w14:textId="4E16F9C5" w:rsidR="003F41D6" w:rsidRPr="00000F71" w:rsidRDefault="00F71206" w:rsidP="00000F71">
            <w:pPr>
              <w:pStyle w:val="NoSpacing"/>
              <w:spacing w:line="276" w:lineRule="auto"/>
              <w:rPr>
                <w:sz w:val="24"/>
                <w:szCs w:val="24"/>
              </w:rPr>
            </w:pPr>
            <w:r w:rsidRPr="00000F71">
              <w:rPr>
                <w:sz w:val="24"/>
                <w:szCs w:val="24"/>
              </w:rPr>
              <w:t>Par</w:t>
            </w:r>
            <w:r w:rsidR="003F41D6" w:rsidRPr="00000F71">
              <w:rPr>
                <w:sz w:val="24"/>
                <w:szCs w:val="24"/>
              </w:rPr>
              <w:t xml:space="preserve">ticipated in Online Short-Term Course on Sustainable Development Goals </w:t>
            </w:r>
          </w:p>
        </w:tc>
        <w:tc>
          <w:tcPr>
            <w:tcW w:w="3968" w:type="dxa"/>
            <w:vAlign w:val="center"/>
          </w:tcPr>
          <w:p w14:paraId="3D72CC42" w14:textId="4E7E968D" w:rsidR="00F71206" w:rsidRPr="00000F71" w:rsidRDefault="00F71206" w:rsidP="00000F71">
            <w:pPr>
              <w:pStyle w:val="NoSpacing"/>
              <w:spacing w:line="276" w:lineRule="auto"/>
              <w:rPr>
                <w:sz w:val="24"/>
                <w:szCs w:val="24"/>
              </w:rPr>
            </w:pPr>
            <w:r w:rsidRPr="00000F71">
              <w:rPr>
                <w:sz w:val="24"/>
                <w:szCs w:val="24"/>
              </w:rPr>
              <w:t>UGC</w:t>
            </w:r>
            <w:r w:rsidRPr="00000F71">
              <w:rPr>
                <w:sz w:val="24"/>
                <w:szCs w:val="24"/>
              </w:rPr>
              <w:t xml:space="preserve"> – Human Resource Development Centre, Osmania University, Hyderabad</w:t>
            </w:r>
          </w:p>
          <w:p w14:paraId="26241252" w14:textId="05C47253" w:rsidR="003F41D6" w:rsidRPr="00000F71" w:rsidRDefault="00F71206" w:rsidP="00203000">
            <w:pPr>
              <w:pStyle w:val="NoSpacing"/>
              <w:spacing w:line="276" w:lineRule="auto"/>
              <w:rPr>
                <w:sz w:val="24"/>
                <w:szCs w:val="24"/>
              </w:rPr>
            </w:pPr>
            <w:r w:rsidRPr="00000F71">
              <w:rPr>
                <w:sz w:val="24"/>
                <w:szCs w:val="24"/>
              </w:rPr>
              <w:t>4</w:t>
            </w:r>
            <w:r w:rsidRPr="00000F71">
              <w:rPr>
                <w:sz w:val="24"/>
                <w:szCs w:val="24"/>
                <w:vertAlign w:val="superscript"/>
              </w:rPr>
              <w:t>th</w:t>
            </w:r>
            <w:r w:rsidRPr="00000F71">
              <w:rPr>
                <w:sz w:val="24"/>
                <w:szCs w:val="24"/>
              </w:rPr>
              <w:t xml:space="preserve"> - 6</w:t>
            </w:r>
            <w:r w:rsidRPr="00000F71">
              <w:rPr>
                <w:sz w:val="24"/>
                <w:szCs w:val="24"/>
                <w:vertAlign w:val="superscript"/>
              </w:rPr>
              <w:t>th</w:t>
            </w:r>
            <w:r w:rsidRPr="00000F71">
              <w:rPr>
                <w:sz w:val="24"/>
                <w:szCs w:val="24"/>
              </w:rPr>
              <w:t xml:space="preserve"> June, 2020</w:t>
            </w:r>
          </w:p>
        </w:tc>
      </w:tr>
      <w:tr w:rsidR="0029202E" w:rsidRPr="007D0E11" w14:paraId="6B14E68C" w14:textId="77777777" w:rsidTr="00DC3256">
        <w:trPr>
          <w:trHeight w:val="920"/>
          <w:jc w:val="center"/>
        </w:trPr>
        <w:tc>
          <w:tcPr>
            <w:tcW w:w="1185" w:type="dxa"/>
            <w:vAlign w:val="center"/>
          </w:tcPr>
          <w:p w14:paraId="0D46BDEA" w14:textId="472959A0" w:rsidR="0029202E" w:rsidRPr="00000F71" w:rsidRDefault="0040382A" w:rsidP="00000F71">
            <w:pPr>
              <w:pStyle w:val="NoSpacing"/>
              <w:spacing w:line="276" w:lineRule="auto"/>
              <w:rPr>
                <w:sz w:val="24"/>
                <w:szCs w:val="24"/>
              </w:rPr>
            </w:pPr>
            <w:r w:rsidRPr="00000F71">
              <w:rPr>
                <w:sz w:val="24"/>
                <w:szCs w:val="24"/>
              </w:rPr>
              <w:t>2020-21</w:t>
            </w:r>
          </w:p>
        </w:tc>
        <w:tc>
          <w:tcPr>
            <w:tcW w:w="4197" w:type="dxa"/>
            <w:vAlign w:val="center"/>
          </w:tcPr>
          <w:p w14:paraId="6DF07799" w14:textId="0B157E4D" w:rsidR="0029202E" w:rsidRPr="00000F71" w:rsidRDefault="001810CB" w:rsidP="00000F71">
            <w:pPr>
              <w:pStyle w:val="NoSpacing"/>
              <w:spacing w:line="276" w:lineRule="auto"/>
              <w:rPr>
                <w:sz w:val="24"/>
                <w:szCs w:val="24"/>
              </w:rPr>
            </w:pPr>
            <w:r w:rsidRPr="00000F71">
              <w:rPr>
                <w:sz w:val="24"/>
                <w:szCs w:val="24"/>
              </w:rPr>
              <w:t>Part</w:t>
            </w:r>
            <w:r w:rsidR="0029202E" w:rsidRPr="00000F71">
              <w:rPr>
                <w:sz w:val="24"/>
                <w:szCs w:val="24"/>
              </w:rPr>
              <w:t xml:space="preserve">icipated in One Week Faculty Development Programme on "Open-Source Tools for Research" </w:t>
            </w:r>
          </w:p>
        </w:tc>
        <w:tc>
          <w:tcPr>
            <w:tcW w:w="3968" w:type="dxa"/>
            <w:vAlign w:val="center"/>
          </w:tcPr>
          <w:p w14:paraId="3D290E43" w14:textId="01A01A0F" w:rsidR="0029202E" w:rsidRPr="00000F71" w:rsidRDefault="001810CB" w:rsidP="00000F71">
            <w:pPr>
              <w:pStyle w:val="NoSpacing"/>
              <w:spacing w:line="276" w:lineRule="auto"/>
              <w:rPr>
                <w:sz w:val="24"/>
                <w:szCs w:val="24"/>
              </w:rPr>
            </w:pPr>
            <w:r w:rsidRPr="00000F71">
              <w:rPr>
                <w:sz w:val="24"/>
                <w:szCs w:val="24"/>
              </w:rPr>
              <w:t>Teaching, Learning Centre, Ramanujan College, University of Delhi sponsored by Ministry of Human Resource Development Pandit Madan Mohan Malaviya National Mission on Teachers and Teaching</w:t>
            </w:r>
            <w:r w:rsidRPr="00000F71">
              <w:rPr>
                <w:sz w:val="24"/>
                <w:szCs w:val="24"/>
              </w:rPr>
              <w:t xml:space="preserve">; </w:t>
            </w:r>
            <w:r w:rsidRPr="00000F71">
              <w:rPr>
                <w:sz w:val="24"/>
                <w:szCs w:val="24"/>
              </w:rPr>
              <w:t>June 8-14, 2020</w:t>
            </w:r>
          </w:p>
        </w:tc>
      </w:tr>
      <w:tr w:rsidR="0029202E" w:rsidRPr="007D0E11" w14:paraId="3ED1EB54" w14:textId="77777777" w:rsidTr="00DC3256">
        <w:trPr>
          <w:trHeight w:val="920"/>
          <w:jc w:val="center"/>
        </w:trPr>
        <w:tc>
          <w:tcPr>
            <w:tcW w:w="1185" w:type="dxa"/>
            <w:vAlign w:val="center"/>
          </w:tcPr>
          <w:p w14:paraId="6140A593" w14:textId="186027EB" w:rsidR="0029202E" w:rsidRPr="00000F71" w:rsidRDefault="0040382A" w:rsidP="00000F71">
            <w:pPr>
              <w:pStyle w:val="NoSpacing"/>
              <w:spacing w:line="276" w:lineRule="auto"/>
              <w:rPr>
                <w:sz w:val="24"/>
                <w:szCs w:val="24"/>
              </w:rPr>
            </w:pPr>
            <w:r w:rsidRPr="00000F71">
              <w:rPr>
                <w:sz w:val="24"/>
                <w:szCs w:val="24"/>
              </w:rPr>
              <w:t>2020-21</w:t>
            </w:r>
          </w:p>
        </w:tc>
        <w:tc>
          <w:tcPr>
            <w:tcW w:w="4197" w:type="dxa"/>
            <w:vAlign w:val="center"/>
          </w:tcPr>
          <w:p w14:paraId="081CE01B" w14:textId="0502DFC1" w:rsidR="0029202E" w:rsidRPr="00000F71" w:rsidRDefault="00C34B93" w:rsidP="00000F71">
            <w:pPr>
              <w:pStyle w:val="NoSpacing"/>
              <w:spacing w:line="276" w:lineRule="auto"/>
              <w:rPr>
                <w:sz w:val="24"/>
                <w:szCs w:val="24"/>
              </w:rPr>
            </w:pPr>
            <w:r w:rsidRPr="00000F71">
              <w:rPr>
                <w:sz w:val="24"/>
                <w:szCs w:val="24"/>
              </w:rPr>
              <w:t xml:space="preserve">Participated in the Third JNU Workshop for Empowering Teaching through Online Mode (JNU-WETOM III) on Theme ‘Online Assessment and Evaluation’ </w:t>
            </w:r>
          </w:p>
        </w:tc>
        <w:tc>
          <w:tcPr>
            <w:tcW w:w="3968" w:type="dxa"/>
            <w:vAlign w:val="center"/>
          </w:tcPr>
          <w:p w14:paraId="6627F925" w14:textId="21779E5B" w:rsidR="001810CB" w:rsidRPr="00000F71" w:rsidRDefault="001810CB" w:rsidP="00000F71">
            <w:pPr>
              <w:pStyle w:val="NoSpacing"/>
              <w:spacing w:line="276" w:lineRule="auto"/>
              <w:rPr>
                <w:sz w:val="24"/>
                <w:szCs w:val="24"/>
              </w:rPr>
            </w:pPr>
            <w:r w:rsidRPr="00000F71">
              <w:rPr>
                <w:sz w:val="24"/>
                <w:szCs w:val="24"/>
              </w:rPr>
              <w:t>Jaw</w:t>
            </w:r>
            <w:r w:rsidRPr="00000F71">
              <w:rPr>
                <w:sz w:val="24"/>
                <w:szCs w:val="24"/>
              </w:rPr>
              <w:t>aharlal Nehru University, New Delhi.</w:t>
            </w:r>
            <w:r w:rsidRPr="00000F71">
              <w:rPr>
                <w:sz w:val="24"/>
                <w:szCs w:val="24"/>
              </w:rPr>
              <w:t xml:space="preserve"> </w:t>
            </w:r>
            <w:r w:rsidRPr="00000F71">
              <w:rPr>
                <w:sz w:val="24"/>
                <w:szCs w:val="24"/>
              </w:rPr>
              <w:t>June 13-14, 2020</w:t>
            </w:r>
          </w:p>
          <w:p w14:paraId="56CE2E45" w14:textId="77777777" w:rsidR="0029202E" w:rsidRPr="00000F71" w:rsidRDefault="0029202E" w:rsidP="00000F71">
            <w:pPr>
              <w:pStyle w:val="NoSpacing"/>
              <w:spacing w:line="276" w:lineRule="auto"/>
              <w:rPr>
                <w:sz w:val="24"/>
                <w:szCs w:val="24"/>
              </w:rPr>
            </w:pPr>
          </w:p>
        </w:tc>
      </w:tr>
      <w:tr w:rsidR="004D4724" w:rsidRPr="007D0E11" w14:paraId="3CF12528" w14:textId="77777777" w:rsidTr="00DC3256">
        <w:trPr>
          <w:trHeight w:val="920"/>
          <w:jc w:val="center"/>
        </w:trPr>
        <w:tc>
          <w:tcPr>
            <w:tcW w:w="1185" w:type="dxa"/>
            <w:vAlign w:val="center"/>
          </w:tcPr>
          <w:p w14:paraId="6B07D4D9" w14:textId="3BE81F37" w:rsidR="004D4724" w:rsidRPr="00000F71" w:rsidRDefault="0040382A" w:rsidP="00000F71">
            <w:pPr>
              <w:pStyle w:val="NoSpacing"/>
              <w:spacing w:line="276" w:lineRule="auto"/>
              <w:rPr>
                <w:sz w:val="24"/>
                <w:szCs w:val="24"/>
              </w:rPr>
            </w:pPr>
            <w:r w:rsidRPr="00000F71">
              <w:rPr>
                <w:sz w:val="24"/>
                <w:szCs w:val="24"/>
              </w:rPr>
              <w:t>2020-21</w:t>
            </w:r>
          </w:p>
        </w:tc>
        <w:tc>
          <w:tcPr>
            <w:tcW w:w="4197" w:type="dxa"/>
            <w:vAlign w:val="center"/>
          </w:tcPr>
          <w:p w14:paraId="267D897C" w14:textId="02CA00AE" w:rsidR="004D4724" w:rsidRPr="00000F71" w:rsidRDefault="007D0E11" w:rsidP="00000F71">
            <w:pPr>
              <w:pStyle w:val="NoSpacing"/>
              <w:spacing w:line="276" w:lineRule="auto"/>
              <w:rPr>
                <w:sz w:val="24"/>
                <w:szCs w:val="24"/>
              </w:rPr>
            </w:pPr>
            <w:r w:rsidRPr="00000F71">
              <w:rPr>
                <w:sz w:val="24"/>
                <w:szCs w:val="24"/>
              </w:rPr>
              <w:t>Par</w:t>
            </w:r>
            <w:r w:rsidR="004D4724" w:rsidRPr="00000F71">
              <w:rPr>
                <w:sz w:val="24"/>
                <w:szCs w:val="24"/>
              </w:rPr>
              <w:t xml:space="preserve">ticipated in One Week Faculty Development Programme on ""Entrepreneurship, Incubation and Innovation"  </w:t>
            </w:r>
          </w:p>
        </w:tc>
        <w:tc>
          <w:tcPr>
            <w:tcW w:w="3968" w:type="dxa"/>
            <w:vAlign w:val="center"/>
          </w:tcPr>
          <w:p w14:paraId="39102F3E" w14:textId="5959D515" w:rsidR="004D4724" w:rsidRPr="00000F71" w:rsidRDefault="007D0E11" w:rsidP="00203000">
            <w:pPr>
              <w:pStyle w:val="NoSpacing"/>
              <w:spacing w:line="276" w:lineRule="auto"/>
              <w:rPr>
                <w:sz w:val="24"/>
                <w:szCs w:val="24"/>
              </w:rPr>
            </w:pPr>
            <w:r w:rsidRPr="00000F71">
              <w:rPr>
                <w:sz w:val="24"/>
                <w:szCs w:val="24"/>
              </w:rPr>
              <w:t>Tea</w:t>
            </w:r>
            <w:r w:rsidRPr="00000F71">
              <w:rPr>
                <w:sz w:val="24"/>
                <w:szCs w:val="24"/>
              </w:rPr>
              <w:t xml:space="preserve">ching, Learning Centre, Ramanujan College, University of Delhi sponsored by Ministry of Human Resource Development Pandit Madan </w:t>
            </w:r>
            <w:r w:rsidRPr="00000F71">
              <w:rPr>
                <w:sz w:val="24"/>
                <w:szCs w:val="24"/>
              </w:rPr>
              <w:lastRenderedPageBreak/>
              <w:t>Mohan Malaviya National Mission on Teachers and Teaching</w:t>
            </w:r>
            <w:r w:rsidRPr="00000F71">
              <w:rPr>
                <w:sz w:val="24"/>
                <w:szCs w:val="24"/>
              </w:rPr>
              <w:t xml:space="preserve">; </w:t>
            </w:r>
            <w:r w:rsidRPr="00000F71">
              <w:rPr>
                <w:sz w:val="24"/>
                <w:szCs w:val="24"/>
              </w:rPr>
              <w:t>June 23 - June 29, 2020</w:t>
            </w:r>
          </w:p>
        </w:tc>
      </w:tr>
      <w:tr w:rsidR="00B8662A" w:rsidRPr="007D0E11" w14:paraId="4E5DF000" w14:textId="77777777" w:rsidTr="00DC3256">
        <w:trPr>
          <w:trHeight w:val="920"/>
          <w:jc w:val="center"/>
        </w:trPr>
        <w:tc>
          <w:tcPr>
            <w:tcW w:w="1185" w:type="dxa"/>
            <w:vAlign w:val="center"/>
          </w:tcPr>
          <w:p w14:paraId="0977915D" w14:textId="19CC4812" w:rsidR="00B8662A" w:rsidRPr="00000F71" w:rsidRDefault="00B8662A" w:rsidP="00000F71">
            <w:pPr>
              <w:pStyle w:val="NoSpacing"/>
              <w:spacing w:line="276" w:lineRule="auto"/>
              <w:rPr>
                <w:sz w:val="24"/>
                <w:szCs w:val="24"/>
              </w:rPr>
            </w:pPr>
            <w:r w:rsidRPr="00000F71">
              <w:rPr>
                <w:sz w:val="24"/>
                <w:szCs w:val="24"/>
              </w:rPr>
              <w:lastRenderedPageBreak/>
              <w:t>2020-21</w:t>
            </w:r>
          </w:p>
        </w:tc>
        <w:tc>
          <w:tcPr>
            <w:tcW w:w="4197" w:type="dxa"/>
            <w:vAlign w:val="center"/>
          </w:tcPr>
          <w:p w14:paraId="4B105CEC" w14:textId="06C526C2" w:rsidR="00B8662A" w:rsidRPr="00000F71" w:rsidRDefault="00B8662A" w:rsidP="00000F71">
            <w:pPr>
              <w:pStyle w:val="NoSpacing"/>
              <w:spacing w:line="276" w:lineRule="auto"/>
              <w:rPr>
                <w:sz w:val="24"/>
                <w:szCs w:val="24"/>
              </w:rPr>
            </w:pPr>
            <w:r w:rsidRPr="00000F71">
              <w:rPr>
                <w:sz w:val="24"/>
                <w:szCs w:val="24"/>
              </w:rPr>
              <w:t xml:space="preserve">Resource Person for </w:t>
            </w:r>
            <w:r w:rsidRPr="00000F71">
              <w:rPr>
                <w:sz w:val="24"/>
                <w:szCs w:val="24"/>
                <w:shd w:val="clear" w:color="auto" w:fill="FFFFFF"/>
              </w:rPr>
              <w:t>Faculty Induction Programme (30</w:t>
            </w:r>
            <w:r w:rsidRPr="00000F71">
              <w:rPr>
                <w:sz w:val="24"/>
                <w:szCs w:val="24"/>
                <w:shd w:val="clear" w:color="auto" w:fill="FFFFFF"/>
                <w:vertAlign w:val="superscript"/>
              </w:rPr>
              <w:t>th</w:t>
            </w:r>
            <w:r w:rsidRPr="00000F71">
              <w:rPr>
                <w:sz w:val="24"/>
                <w:szCs w:val="24"/>
                <w:shd w:val="clear" w:color="auto" w:fill="FFFFFF"/>
              </w:rPr>
              <w:t xml:space="preserve"> November to 29</w:t>
            </w:r>
            <w:r w:rsidRPr="00000F71">
              <w:rPr>
                <w:sz w:val="24"/>
                <w:szCs w:val="24"/>
                <w:shd w:val="clear" w:color="auto" w:fill="FFFFFF"/>
                <w:vertAlign w:val="superscript"/>
              </w:rPr>
              <w:t>th</w:t>
            </w:r>
            <w:r w:rsidRPr="00000F71">
              <w:rPr>
                <w:sz w:val="24"/>
                <w:szCs w:val="24"/>
                <w:shd w:val="clear" w:color="auto" w:fill="FFFFFF"/>
              </w:rPr>
              <w:t xml:space="preserve"> December, 2020) on Gender Awareness </w:t>
            </w:r>
          </w:p>
        </w:tc>
        <w:tc>
          <w:tcPr>
            <w:tcW w:w="3968" w:type="dxa"/>
            <w:vAlign w:val="center"/>
          </w:tcPr>
          <w:p w14:paraId="4DC9B628" w14:textId="04E4F91B" w:rsidR="00B8662A" w:rsidRPr="00000F71" w:rsidRDefault="009D7C84" w:rsidP="00000F71">
            <w:pPr>
              <w:pStyle w:val="NoSpacing"/>
              <w:spacing w:line="276" w:lineRule="auto"/>
              <w:rPr>
                <w:sz w:val="24"/>
                <w:szCs w:val="24"/>
              </w:rPr>
            </w:pPr>
            <w:r w:rsidRPr="00000F71">
              <w:rPr>
                <w:sz w:val="24"/>
                <w:szCs w:val="24"/>
                <w:shd w:val="clear" w:color="auto" w:fill="FFFFFF"/>
              </w:rPr>
              <w:t>UGC-HRDC, University of Hyderabad on 25</w:t>
            </w:r>
            <w:r w:rsidRPr="00000F71">
              <w:rPr>
                <w:sz w:val="24"/>
                <w:szCs w:val="24"/>
                <w:shd w:val="clear" w:color="auto" w:fill="FFFFFF"/>
                <w:vertAlign w:val="superscript"/>
              </w:rPr>
              <w:t>th</w:t>
            </w:r>
            <w:r w:rsidRPr="00000F71">
              <w:rPr>
                <w:sz w:val="24"/>
                <w:szCs w:val="24"/>
                <w:shd w:val="clear" w:color="auto" w:fill="FFFFFF"/>
              </w:rPr>
              <w:t xml:space="preserve"> December, 2020</w:t>
            </w:r>
          </w:p>
        </w:tc>
      </w:tr>
      <w:tr w:rsidR="006823AE" w:rsidRPr="007D0E11" w14:paraId="5DB5D4B8" w14:textId="77777777" w:rsidTr="00DC3256">
        <w:trPr>
          <w:trHeight w:val="920"/>
          <w:jc w:val="center"/>
        </w:trPr>
        <w:tc>
          <w:tcPr>
            <w:tcW w:w="1185" w:type="dxa"/>
            <w:vAlign w:val="center"/>
          </w:tcPr>
          <w:p w14:paraId="4CDEE3A4" w14:textId="73EB53D2" w:rsidR="006823AE" w:rsidRPr="00000F71" w:rsidRDefault="006823AE" w:rsidP="00000F71">
            <w:pPr>
              <w:pStyle w:val="NoSpacing"/>
              <w:spacing w:line="276" w:lineRule="auto"/>
              <w:rPr>
                <w:sz w:val="24"/>
                <w:szCs w:val="24"/>
              </w:rPr>
            </w:pPr>
            <w:r w:rsidRPr="00000F71">
              <w:rPr>
                <w:sz w:val="24"/>
                <w:szCs w:val="24"/>
              </w:rPr>
              <w:t>2020-21</w:t>
            </w:r>
          </w:p>
        </w:tc>
        <w:tc>
          <w:tcPr>
            <w:tcW w:w="4197" w:type="dxa"/>
            <w:vAlign w:val="center"/>
          </w:tcPr>
          <w:p w14:paraId="1DCFF02F" w14:textId="709A8F6F" w:rsidR="006823AE" w:rsidRPr="00000F71" w:rsidRDefault="008B67BF" w:rsidP="00000F71">
            <w:pPr>
              <w:pStyle w:val="NoSpacing"/>
              <w:spacing w:line="276" w:lineRule="auto"/>
              <w:rPr>
                <w:sz w:val="24"/>
                <w:szCs w:val="24"/>
              </w:rPr>
            </w:pPr>
            <w:r w:rsidRPr="00000F71">
              <w:rPr>
                <w:sz w:val="24"/>
                <w:szCs w:val="24"/>
              </w:rPr>
              <w:t>Resource</w:t>
            </w:r>
            <w:r w:rsidR="006823AE" w:rsidRPr="00000F71">
              <w:rPr>
                <w:sz w:val="24"/>
                <w:szCs w:val="24"/>
              </w:rPr>
              <w:t xml:space="preserve"> Person for </w:t>
            </w:r>
            <w:r w:rsidR="006823AE" w:rsidRPr="00000F71">
              <w:rPr>
                <w:sz w:val="24"/>
                <w:szCs w:val="24"/>
                <w:shd w:val="clear" w:color="auto" w:fill="FFFFFF"/>
              </w:rPr>
              <w:t>Short Term Programme (27</w:t>
            </w:r>
            <w:r w:rsidR="006823AE" w:rsidRPr="00000F71">
              <w:rPr>
                <w:sz w:val="24"/>
                <w:szCs w:val="24"/>
                <w:shd w:val="clear" w:color="auto" w:fill="FFFFFF"/>
                <w:vertAlign w:val="superscript"/>
              </w:rPr>
              <w:t>th</w:t>
            </w:r>
            <w:r w:rsidR="006823AE" w:rsidRPr="00000F71">
              <w:rPr>
                <w:sz w:val="24"/>
                <w:szCs w:val="24"/>
                <w:shd w:val="clear" w:color="auto" w:fill="FFFFFF"/>
              </w:rPr>
              <w:t xml:space="preserve"> July- 1</w:t>
            </w:r>
            <w:r w:rsidR="006823AE" w:rsidRPr="00000F71">
              <w:rPr>
                <w:sz w:val="24"/>
                <w:szCs w:val="24"/>
                <w:shd w:val="clear" w:color="auto" w:fill="FFFFFF"/>
                <w:vertAlign w:val="superscript"/>
              </w:rPr>
              <w:t>st</w:t>
            </w:r>
            <w:r w:rsidR="006823AE" w:rsidRPr="00000F71">
              <w:rPr>
                <w:sz w:val="24"/>
                <w:szCs w:val="24"/>
                <w:shd w:val="clear" w:color="auto" w:fill="FFFFFF"/>
              </w:rPr>
              <w:t xml:space="preserve"> August, 2020) on Gender Sensitization</w:t>
            </w:r>
          </w:p>
        </w:tc>
        <w:tc>
          <w:tcPr>
            <w:tcW w:w="3968" w:type="dxa"/>
            <w:vAlign w:val="center"/>
          </w:tcPr>
          <w:p w14:paraId="4D3DFA3D" w14:textId="162EB217" w:rsidR="006823AE" w:rsidRPr="00000F71" w:rsidRDefault="009D7C84" w:rsidP="00000F71">
            <w:pPr>
              <w:pStyle w:val="NoSpacing"/>
              <w:spacing w:line="276" w:lineRule="auto"/>
              <w:rPr>
                <w:sz w:val="24"/>
                <w:szCs w:val="24"/>
              </w:rPr>
            </w:pPr>
            <w:r w:rsidRPr="00000F71">
              <w:rPr>
                <w:sz w:val="24"/>
                <w:szCs w:val="24"/>
                <w:shd w:val="clear" w:color="auto" w:fill="FFFFFF"/>
              </w:rPr>
              <w:t>UGC-HRDC, University of Hyderabad on 31st July, 2020</w:t>
            </w:r>
          </w:p>
        </w:tc>
      </w:tr>
      <w:tr w:rsidR="00657999" w:rsidRPr="007D0E11" w14:paraId="32038C1E" w14:textId="77777777" w:rsidTr="00DC3256">
        <w:trPr>
          <w:trHeight w:val="920"/>
          <w:jc w:val="center"/>
        </w:trPr>
        <w:tc>
          <w:tcPr>
            <w:tcW w:w="1185" w:type="dxa"/>
            <w:vAlign w:val="center"/>
          </w:tcPr>
          <w:p w14:paraId="0050AC84" w14:textId="064E3254" w:rsidR="00657999" w:rsidRPr="00000F71" w:rsidRDefault="001772CE" w:rsidP="00000F71">
            <w:pPr>
              <w:pStyle w:val="NoSpacing"/>
              <w:spacing w:line="276" w:lineRule="auto"/>
              <w:rPr>
                <w:sz w:val="24"/>
                <w:szCs w:val="24"/>
              </w:rPr>
            </w:pPr>
            <w:r w:rsidRPr="00000F71">
              <w:rPr>
                <w:sz w:val="24"/>
                <w:szCs w:val="24"/>
              </w:rPr>
              <w:t>2020-21</w:t>
            </w:r>
          </w:p>
        </w:tc>
        <w:tc>
          <w:tcPr>
            <w:tcW w:w="4197" w:type="dxa"/>
            <w:vAlign w:val="center"/>
          </w:tcPr>
          <w:p w14:paraId="4D233689" w14:textId="51CA0061" w:rsidR="00657999" w:rsidRPr="00000F71" w:rsidRDefault="00657999" w:rsidP="00000F71">
            <w:pPr>
              <w:pStyle w:val="NoSpacing"/>
              <w:spacing w:line="276" w:lineRule="auto"/>
              <w:rPr>
                <w:sz w:val="24"/>
                <w:szCs w:val="24"/>
              </w:rPr>
            </w:pPr>
            <w:r w:rsidRPr="00000F71">
              <w:rPr>
                <w:sz w:val="24"/>
                <w:szCs w:val="24"/>
              </w:rPr>
              <w:t xml:space="preserve">Resource Person for </w:t>
            </w:r>
            <w:r w:rsidRPr="00000F71">
              <w:rPr>
                <w:sz w:val="24"/>
                <w:szCs w:val="24"/>
                <w:shd w:val="clear" w:color="auto" w:fill="FFFFFF"/>
              </w:rPr>
              <w:t xml:space="preserve">Faculty Induction Programme on Gender Awareness </w:t>
            </w:r>
          </w:p>
          <w:p w14:paraId="31F702BF" w14:textId="77777777" w:rsidR="00657999" w:rsidRPr="00000F71" w:rsidRDefault="00657999" w:rsidP="00000F71">
            <w:pPr>
              <w:pStyle w:val="NoSpacing"/>
              <w:spacing w:line="276" w:lineRule="auto"/>
              <w:rPr>
                <w:sz w:val="24"/>
                <w:szCs w:val="24"/>
              </w:rPr>
            </w:pPr>
          </w:p>
        </w:tc>
        <w:tc>
          <w:tcPr>
            <w:tcW w:w="3968" w:type="dxa"/>
            <w:vAlign w:val="center"/>
          </w:tcPr>
          <w:p w14:paraId="6C31151B" w14:textId="2AA57351" w:rsidR="00657999" w:rsidRPr="00000F71" w:rsidRDefault="00CC0E23" w:rsidP="00000F71">
            <w:pPr>
              <w:pStyle w:val="NoSpacing"/>
              <w:spacing w:line="276" w:lineRule="auto"/>
              <w:rPr>
                <w:sz w:val="24"/>
                <w:szCs w:val="24"/>
              </w:rPr>
            </w:pPr>
            <w:r w:rsidRPr="00000F71">
              <w:rPr>
                <w:sz w:val="24"/>
                <w:szCs w:val="24"/>
                <w:shd w:val="clear" w:color="auto" w:fill="FFFFFF"/>
              </w:rPr>
              <w:t>UGC-HRDC, University of Hyderabad on 13</w:t>
            </w:r>
            <w:r w:rsidRPr="00000F71">
              <w:rPr>
                <w:sz w:val="24"/>
                <w:szCs w:val="24"/>
                <w:shd w:val="clear" w:color="auto" w:fill="FFFFFF"/>
                <w:vertAlign w:val="superscript"/>
              </w:rPr>
              <w:t>th</w:t>
            </w:r>
            <w:r w:rsidRPr="00000F71">
              <w:rPr>
                <w:sz w:val="24"/>
                <w:szCs w:val="24"/>
                <w:shd w:val="clear" w:color="auto" w:fill="FFFFFF"/>
              </w:rPr>
              <w:t xml:space="preserve"> March, 2021</w:t>
            </w:r>
          </w:p>
        </w:tc>
      </w:tr>
      <w:tr w:rsidR="004D4724" w:rsidRPr="007D0E11" w14:paraId="2C7437A8" w14:textId="77777777" w:rsidTr="00DC3256">
        <w:trPr>
          <w:trHeight w:val="920"/>
          <w:jc w:val="center"/>
        </w:trPr>
        <w:tc>
          <w:tcPr>
            <w:tcW w:w="1185" w:type="dxa"/>
            <w:vAlign w:val="center"/>
          </w:tcPr>
          <w:p w14:paraId="26FB9ADF" w14:textId="0D7FAA96" w:rsidR="004D4724" w:rsidRPr="00000F71" w:rsidRDefault="00E525C1" w:rsidP="00000F71">
            <w:pPr>
              <w:pStyle w:val="NoSpacing"/>
              <w:spacing w:line="276" w:lineRule="auto"/>
              <w:rPr>
                <w:sz w:val="24"/>
                <w:szCs w:val="24"/>
              </w:rPr>
            </w:pPr>
            <w:r w:rsidRPr="00000F71">
              <w:rPr>
                <w:sz w:val="24"/>
                <w:szCs w:val="24"/>
              </w:rPr>
              <w:t>2020-21</w:t>
            </w:r>
          </w:p>
        </w:tc>
        <w:tc>
          <w:tcPr>
            <w:tcW w:w="4197" w:type="dxa"/>
            <w:vAlign w:val="center"/>
          </w:tcPr>
          <w:p w14:paraId="1D7126AB" w14:textId="4DBD8B4A" w:rsidR="004D4724" w:rsidRPr="00000F71" w:rsidRDefault="00DE0147" w:rsidP="00000F71">
            <w:pPr>
              <w:pStyle w:val="NoSpacing"/>
              <w:spacing w:line="276" w:lineRule="auto"/>
              <w:rPr>
                <w:sz w:val="24"/>
                <w:szCs w:val="24"/>
              </w:rPr>
            </w:pPr>
            <w:r w:rsidRPr="00000F71">
              <w:rPr>
                <w:sz w:val="24"/>
                <w:szCs w:val="24"/>
              </w:rPr>
              <w:t>Par</w:t>
            </w:r>
            <w:r w:rsidR="00E525C1" w:rsidRPr="00000F71">
              <w:rPr>
                <w:sz w:val="24"/>
                <w:szCs w:val="24"/>
              </w:rPr>
              <w:t xml:space="preserve">ticipated in Faculty Development Programme “New Narrative of NAAC” </w:t>
            </w:r>
          </w:p>
        </w:tc>
        <w:tc>
          <w:tcPr>
            <w:tcW w:w="3968" w:type="dxa"/>
            <w:vAlign w:val="center"/>
          </w:tcPr>
          <w:p w14:paraId="3508C82F" w14:textId="38B19FA8" w:rsidR="00DE0147" w:rsidRPr="00000F71" w:rsidRDefault="00DE0147" w:rsidP="00000F71">
            <w:pPr>
              <w:pStyle w:val="NoSpacing"/>
              <w:spacing w:line="276" w:lineRule="auto"/>
              <w:rPr>
                <w:sz w:val="24"/>
                <w:szCs w:val="24"/>
              </w:rPr>
            </w:pPr>
            <w:r w:rsidRPr="00000F71">
              <w:rPr>
                <w:sz w:val="24"/>
                <w:szCs w:val="24"/>
              </w:rPr>
              <w:t>RR Institute of Advanced Studies, Bangalore</w:t>
            </w:r>
            <w:r w:rsidRPr="00000F71">
              <w:rPr>
                <w:sz w:val="24"/>
                <w:szCs w:val="24"/>
              </w:rPr>
              <w:t xml:space="preserve">; </w:t>
            </w:r>
            <w:r w:rsidRPr="00000F71">
              <w:rPr>
                <w:sz w:val="24"/>
                <w:szCs w:val="24"/>
              </w:rPr>
              <w:t>1st August 2020 to 07th August 2020</w:t>
            </w:r>
          </w:p>
          <w:p w14:paraId="18E536CE" w14:textId="77777777" w:rsidR="004D4724" w:rsidRPr="00000F71" w:rsidRDefault="004D4724" w:rsidP="00000F71">
            <w:pPr>
              <w:pStyle w:val="NoSpacing"/>
              <w:spacing w:line="276" w:lineRule="auto"/>
              <w:rPr>
                <w:sz w:val="24"/>
                <w:szCs w:val="24"/>
              </w:rPr>
            </w:pPr>
          </w:p>
        </w:tc>
      </w:tr>
      <w:tr w:rsidR="00E525C1" w:rsidRPr="007D0E11" w14:paraId="3B4F5CB6" w14:textId="77777777" w:rsidTr="00DC3256">
        <w:trPr>
          <w:trHeight w:val="920"/>
          <w:jc w:val="center"/>
        </w:trPr>
        <w:tc>
          <w:tcPr>
            <w:tcW w:w="1185" w:type="dxa"/>
            <w:vAlign w:val="center"/>
          </w:tcPr>
          <w:p w14:paraId="342DF3D2" w14:textId="291E4E57" w:rsidR="00E525C1" w:rsidRPr="00000F71" w:rsidRDefault="00E525C1" w:rsidP="00000F71">
            <w:pPr>
              <w:pStyle w:val="NoSpacing"/>
              <w:spacing w:line="276" w:lineRule="auto"/>
              <w:rPr>
                <w:sz w:val="24"/>
                <w:szCs w:val="24"/>
              </w:rPr>
            </w:pPr>
            <w:r w:rsidRPr="00000F71">
              <w:rPr>
                <w:sz w:val="24"/>
                <w:szCs w:val="24"/>
              </w:rPr>
              <w:t>2020-21</w:t>
            </w:r>
          </w:p>
        </w:tc>
        <w:tc>
          <w:tcPr>
            <w:tcW w:w="4197" w:type="dxa"/>
            <w:vAlign w:val="center"/>
          </w:tcPr>
          <w:p w14:paraId="61EF833F" w14:textId="5CCE7052" w:rsidR="00E525C1" w:rsidRPr="00000F71" w:rsidRDefault="00E35442" w:rsidP="00000F71">
            <w:pPr>
              <w:pStyle w:val="NoSpacing"/>
              <w:spacing w:line="276" w:lineRule="auto"/>
              <w:rPr>
                <w:sz w:val="24"/>
                <w:szCs w:val="24"/>
              </w:rPr>
            </w:pPr>
            <w:r w:rsidRPr="00000F71">
              <w:rPr>
                <w:sz w:val="24"/>
                <w:szCs w:val="24"/>
              </w:rPr>
              <w:t>Par</w:t>
            </w:r>
            <w:r w:rsidR="00E525C1" w:rsidRPr="00000F71">
              <w:rPr>
                <w:sz w:val="24"/>
                <w:szCs w:val="24"/>
              </w:rPr>
              <w:t xml:space="preserve">ticipated in Two Weeks Faculty Development Programme on "The Contemporary Issues and Challenges faced by Modern Jammu and Kashmir: Socio-cultural and Political Scenario"  </w:t>
            </w:r>
          </w:p>
        </w:tc>
        <w:tc>
          <w:tcPr>
            <w:tcW w:w="3968" w:type="dxa"/>
            <w:vAlign w:val="center"/>
          </w:tcPr>
          <w:p w14:paraId="3C8AFE6C" w14:textId="77749F8E" w:rsidR="00E525C1" w:rsidRPr="00000F71" w:rsidRDefault="00E35442" w:rsidP="00000F71">
            <w:pPr>
              <w:pStyle w:val="NoSpacing"/>
              <w:spacing w:line="276" w:lineRule="auto"/>
              <w:rPr>
                <w:sz w:val="24"/>
                <w:szCs w:val="24"/>
              </w:rPr>
            </w:pPr>
            <w:r w:rsidRPr="00000F71">
              <w:rPr>
                <w:sz w:val="24"/>
                <w:szCs w:val="24"/>
              </w:rPr>
              <w:t>Teaching, Learning Centre, Ramanujan College, University of Delhi and AAC Shaheed Bhagat Singh Evening College sponsored by Ministry of Human Resource Development Pandit Madan Mohan Malaviya National Mission on Teachers and Teaching</w:t>
            </w:r>
            <w:r w:rsidRPr="00000F71">
              <w:rPr>
                <w:sz w:val="24"/>
                <w:szCs w:val="24"/>
              </w:rPr>
              <w:t xml:space="preserve"> </w:t>
            </w:r>
            <w:r w:rsidRPr="00000F71">
              <w:rPr>
                <w:sz w:val="24"/>
                <w:szCs w:val="24"/>
              </w:rPr>
              <w:t>August 10 – August 23, 2020</w:t>
            </w:r>
          </w:p>
        </w:tc>
      </w:tr>
      <w:tr w:rsidR="00E525C1" w:rsidRPr="007D0E11" w14:paraId="2DAB637B" w14:textId="77777777" w:rsidTr="00DC3256">
        <w:trPr>
          <w:trHeight w:val="920"/>
          <w:jc w:val="center"/>
        </w:trPr>
        <w:tc>
          <w:tcPr>
            <w:tcW w:w="1185" w:type="dxa"/>
            <w:vAlign w:val="center"/>
          </w:tcPr>
          <w:p w14:paraId="2AF6AFA4" w14:textId="14EA5CF1" w:rsidR="00E525C1" w:rsidRPr="00000F71" w:rsidRDefault="00F313B5" w:rsidP="00000F71">
            <w:pPr>
              <w:pStyle w:val="NoSpacing"/>
              <w:spacing w:line="276" w:lineRule="auto"/>
              <w:rPr>
                <w:sz w:val="24"/>
                <w:szCs w:val="24"/>
              </w:rPr>
            </w:pPr>
            <w:r w:rsidRPr="00000F71">
              <w:rPr>
                <w:sz w:val="24"/>
                <w:szCs w:val="24"/>
              </w:rPr>
              <w:t>2020-21</w:t>
            </w:r>
          </w:p>
        </w:tc>
        <w:tc>
          <w:tcPr>
            <w:tcW w:w="4197" w:type="dxa"/>
            <w:vAlign w:val="center"/>
          </w:tcPr>
          <w:p w14:paraId="4D973515" w14:textId="165C8970" w:rsidR="00F313B5" w:rsidRPr="00000F71" w:rsidRDefault="002B18CD" w:rsidP="00000F71">
            <w:pPr>
              <w:pStyle w:val="NoSpacing"/>
              <w:spacing w:line="276" w:lineRule="auto"/>
              <w:rPr>
                <w:sz w:val="24"/>
                <w:szCs w:val="24"/>
              </w:rPr>
            </w:pPr>
            <w:r w:rsidRPr="00000F71">
              <w:rPr>
                <w:sz w:val="24"/>
                <w:szCs w:val="24"/>
              </w:rPr>
              <w:t>Part</w:t>
            </w:r>
            <w:r w:rsidR="00F313B5" w:rsidRPr="00000F71">
              <w:rPr>
                <w:sz w:val="24"/>
                <w:szCs w:val="24"/>
              </w:rPr>
              <w:t xml:space="preserve">icipated in One Week Faculty Development Programme on “Recent Trends and Challenges in Research” </w:t>
            </w:r>
            <w:r w:rsidR="00E35442" w:rsidRPr="00000F71">
              <w:rPr>
                <w:sz w:val="24"/>
                <w:szCs w:val="24"/>
              </w:rPr>
              <w:t xml:space="preserve">and </w:t>
            </w:r>
            <w:r w:rsidR="00F313B5" w:rsidRPr="00000F71">
              <w:rPr>
                <w:sz w:val="24"/>
                <w:szCs w:val="24"/>
              </w:rPr>
              <w:t xml:space="preserve">obtained Grade A  </w:t>
            </w:r>
          </w:p>
          <w:p w14:paraId="54BCE12C" w14:textId="77777777" w:rsidR="00E525C1" w:rsidRPr="00000F71" w:rsidRDefault="00E525C1" w:rsidP="00000F71">
            <w:pPr>
              <w:pStyle w:val="NoSpacing"/>
              <w:spacing w:line="276" w:lineRule="auto"/>
              <w:rPr>
                <w:sz w:val="24"/>
                <w:szCs w:val="24"/>
              </w:rPr>
            </w:pPr>
          </w:p>
        </w:tc>
        <w:tc>
          <w:tcPr>
            <w:tcW w:w="3968" w:type="dxa"/>
            <w:vAlign w:val="center"/>
          </w:tcPr>
          <w:p w14:paraId="6D173078" w14:textId="2349055C" w:rsidR="00E525C1" w:rsidRPr="00000F71" w:rsidRDefault="00191135" w:rsidP="00000F71">
            <w:pPr>
              <w:pStyle w:val="NoSpacing"/>
              <w:spacing w:line="276" w:lineRule="auto"/>
              <w:rPr>
                <w:sz w:val="24"/>
                <w:szCs w:val="24"/>
              </w:rPr>
            </w:pPr>
            <w:r w:rsidRPr="00000F71">
              <w:rPr>
                <w:sz w:val="24"/>
                <w:szCs w:val="24"/>
              </w:rPr>
              <w:t xml:space="preserve">Teaching, Learning Centre, Ramanujan College, University of Delhi and under the aegis of Ministry of Education, Pandit Madan Mohan Malaviya National Mission on Teachers and Teaching in collaboration with UGC Paramarsh Rayat Shikshan Sanstha's Karmaveer </w:t>
            </w:r>
            <w:proofErr w:type="spellStart"/>
            <w:r w:rsidRPr="00000F71">
              <w:rPr>
                <w:sz w:val="24"/>
                <w:szCs w:val="24"/>
              </w:rPr>
              <w:t>Bhaurao</w:t>
            </w:r>
            <w:proofErr w:type="spellEnd"/>
            <w:r w:rsidRPr="00000F71">
              <w:rPr>
                <w:sz w:val="24"/>
                <w:szCs w:val="24"/>
              </w:rPr>
              <w:t xml:space="preserve"> Patil Mahavidyalaya, </w:t>
            </w:r>
            <w:proofErr w:type="spellStart"/>
            <w:r w:rsidRPr="00000F71">
              <w:rPr>
                <w:sz w:val="24"/>
                <w:szCs w:val="24"/>
              </w:rPr>
              <w:t>Pandharpur</w:t>
            </w:r>
            <w:proofErr w:type="spellEnd"/>
            <w:r w:rsidRPr="00000F71">
              <w:rPr>
                <w:sz w:val="24"/>
                <w:szCs w:val="24"/>
              </w:rPr>
              <w:t xml:space="preserve"> (Autonomous)</w:t>
            </w:r>
            <w:r w:rsidR="00E35442" w:rsidRPr="00000F71">
              <w:rPr>
                <w:sz w:val="24"/>
                <w:szCs w:val="24"/>
              </w:rPr>
              <w:t xml:space="preserve"> </w:t>
            </w:r>
            <w:r w:rsidR="00E35442" w:rsidRPr="00000F71">
              <w:rPr>
                <w:sz w:val="24"/>
                <w:szCs w:val="24"/>
              </w:rPr>
              <w:t>10 - 18 May, 2021</w:t>
            </w:r>
          </w:p>
        </w:tc>
      </w:tr>
      <w:tr w:rsidR="00DD2622" w:rsidRPr="007D0E11" w14:paraId="31725066" w14:textId="77777777" w:rsidTr="00DC3256">
        <w:trPr>
          <w:trHeight w:val="920"/>
          <w:jc w:val="center"/>
        </w:trPr>
        <w:tc>
          <w:tcPr>
            <w:tcW w:w="1185" w:type="dxa"/>
            <w:vAlign w:val="center"/>
          </w:tcPr>
          <w:p w14:paraId="3169F343" w14:textId="5343D590" w:rsidR="00DD2622" w:rsidRPr="00000F71" w:rsidRDefault="00DC33B5" w:rsidP="00000F71">
            <w:pPr>
              <w:pStyle w:val="NoSpacing"/>
              <w:spacing w:line="276" w:lineRule="auto"/>
              <w:rPr>
                <w:sz w:val="24"/>
                <w:szCs w:val="24"/>
              </w:rPr>
            </w:pPr>
            <w:r w:rsidRPr="00000F71">
              <w:rPr>
                <w:sz w:val="24"/>
                <w:szCs w:val="24"/>
              </w:rPr>
              <w:t>2019-20</w:t>
            </w:r>
          </w:p>
        </w:tc>
        <w:tc>
          <w:tcPr>
            <w:tcW w:w="4197" w:type="dxa"/>
            <w:vAlign w:val="center"/>
          </w:tcPr>
          <w:p w14:paraId="3E7D1B65" w14:textId="57411C46" w:rsidR="00DC3256" w:rsidRPr="00000F71" w:rsidRDefault="00BF15CD" w:rsidP="00000F71">
            <w:pPr>
              <w:pStyle w:val="NoSpacing"/>
              <w:spacing w:line="276" w:lineRule="auto"/>
              <w:rPr>
                <w:sz w:val="24"/>
                <w:szCs w:val="24"/>
                <w:shd w:val="clear" w:color="auto" w:fill="FFFFFF"/>
              </w:rPr>
            </w:pPr>
            <w:r w:rsidRPr="00000F71">
              <w:rPr>
                <w:sz w:val="24"/>
                <w:szCs w:val="24"/>
              </w:rPr>
              <w:t>Resource</w:t>
            </w:r>
            <w:r w:rsidRPr="00000F71">
              <w:rPr>
                <w:sz w:val="24"/>
                <w:szCs w:val="24"/>
              </w:rPr>
              <w:t xml:space="preserve"> Person (Live Presenter) on </w:t>
            </w:r>
            <w:r w:rsidRPr="00000F71">
              <w:rPr>
                <w:iCs/>
                <w:sz w:val="24"/>
                <w:szCs w:val="24"/>
                <w:shd w:val="clear" w:color="auto" w:fill="FFFFFF"/>
              </w:rPr>
              <w:t>Gender Spectrum</w:t>
            </w:r>
            <w:r w:rsidRPr="00000F71">
              <w:rPr>
                <w:iCs/>
                <w:sz w:val="24"/>
                <w:szCs w:val="24"/>
                <w:shd w:val="clear" w:color="auto" w:fill="FFFFFF"/>
              </w:rPr>
              <w:t xml:space="preserve"> </w:t>
            </w:r>
            <w:r w:rsidRPr="00000F71">
              <w:rPr>
                <w:sz w:val="24"/>
                <w:szCs w:val="24"/>
                <w:shd w:val="clear" w:color="auto" w:fill="FFFFFF"/>
              </w:rPr>
              <w:t>(</w:t>
            </w:r>
            <w:r w:rsidR="00DC3256" w:rsidRPr="00000F71">
              <w:rPr>
                <w:sz w:val="24"/>
                <w:szCs w:val="24"/>
                <w:shd w:val="clear" w:color="auto" w:fill="FFFFFF"/>
              </w:rPr>
              <w:t>https://www.youtube.com/watch</w:t>
            </w:r>
            <w:r w:rsidRPr="00000F71">
              <w:rPr>
                <w:sz w:val="24"/>
                <w:szCs w:val="24"/>
                <w:shd w:val="clear" w:color="auto" w:fill="FFFFFF"/>
              </w:rPr>
              <w:t>?</w:t>
            </w:r>
          </w:p>
          <w:p w14:paraId="48A62988" w14:textId="45508EA5" w:rsidR="00DD2622" w:rsidRPr="00000F71" w:rsidRDefault="00BF15CD" w:rsidP="00000F71">
            <w:pPr>
              <w:pStyle w:val="NoSpacing"/>
              <w:spacing w:line="276" w:lineRule="auto"/>
              <w:rPr>
                <w:sz w:val="24"/>
                <w:szCs w:val="24"/>
              </w:rPr>
            </w:pPr>
            <w:r w:rsidRPr="00000F71">
              <w:rPr>
                <w:sz w:val="24"/>
                <w:szCs w:val="24"/>
                <w:shd w:val="clear" w:color="auto" w:fill="FFFFFF"/>
              </w:rPr>
              <w:t>v=ZbLq23cGFV4&amp;t=1271s)</w:t>
            </w:r>
          </w:p>
        </w:tc>
        <w:tc>
          <w:tcPr>
            <w:tcW w:w="3968" w:type="dxa"/>
            <w:vAlign w:val="center"/>
          </w:tcPr>
          <w:p w14:paraId="2994183B" w14:textId="7742A4E8" w:rsidR="00DD2622" w:rsidRPr="00000F71" w:rsidRDefault="00BF15CD" w:rsidP="00000F71">
            <w:pPr>
              <w:pStyle w:val="NoSpacing"/>
              <w:spacing w:line="276" w:lineRule="auto"/>
              <w:rPr>
                <w:sz w:val="24"/>
                <w:szCs w:val="24"/>
              </w:rPr>
            </w:pPr>
            <w:r w:rsidRPr="00000F71">
              <w:rPr>
                <w:sz w:val="24"/>
                <w:szCs w:val="24"/>
                <w:shd w:val="clear" w:color="auto" w:fill="FFFFFF"/>
              </w:rPr>
              <w:t>Commissionerate of Collegiate Education (CCE)</w:t>
            </w:r>
            <w:r w:rsidR="00DC33B5" w:rsidRPr="00000F71">
              <w:rPr>
                <w:sz w:val="24"/>
                <w:szCs w:val="24"/>
                <w:shd w:val="clear" w:color="auto" w:fill="FFFFFF"/>
              </w:rPr>
              <w:t>2</w:t>
            </w:r>
            <w:r w:rsidR="00DC33B5" w:rsidRPr="00000F71">
              <w:rPr>
                <w:sz w:val="24"/>
                <w:szCs w:val="24"/>
                <w:shd w:val="clear" w:color="auto" w:fill="FFFFFF"/>
                <w:vertAlign w:val="superscript"/>
              </w:rPr>
              <w:t>nd</w:t>
            </w:r>
            <w:r w:rsidR="00DC33B5" w:rsidRPr="00000F71">
              <w:rPr>
                <w:sz w:val="24"/>
                <w:szCs w:val="24"/>
                <w:shd w:val="clear" w:color="auto" w:fill="FFFFFF"/>
              </w:rPr>
              <w:t xml:space="preserve"> August, 2019 at T-SAT studios</w:t>
            </w:r>
          </w:p>
        </w:tc>
      </w:tr>
      <w:tr w:rsidR="00E00D8C" w:rsidRPr="007D0E11" w14:paraId="1B501EA4" w14:textId="77777777" w:rsidTr="00DC3256">
        <w:trPr>
          <w:trHeight w:val="920"/>
          <w:jc w:val="center"/>
        </w:trPr>
        <w:tc>
          <w:tcPr>
            <w:tcW w:w="1185" w:type="dxa"/>
            <w:vAlign w:val="center"/>
          </w:tcPr>
          <w:p w14:paraId="57F217C9" w14:textId="5F93335D" w:rsidR="00E00D8C" w:rsidRPr="00000F71" w:rsidRDefault="00E00D8C" w:rsidP="00000F71">
            <w:pPr>
              <w:pStyle w:val="NoSpacing"/>
              <w:spacing w:line="276" w:lineRule="auto"/>
              <w:rPr>
                <w:sz w:val="24"/>
                <w:szCs w:val="24"/>
              </w:rPr>
            </w:pPr>
            <w:r w:rsidRPr="00000F71">
              <w:rPr>
                <w:sz w:val="24"/>
                <w:szCs w:val="24"/>
              </w:rPr>
              <w:lastRenderedPageBreak/>
              <w:t>2019-20</w:t>
            </w:r>
          </w:p>
        </w:tc>
        <w:tc>
          <w:tcPr>
            <w:tcW w:w="4197" w:type="dxa"/>
            <w:vAlign w:val="center"/>
          </w:tcPr>
          <w:p w14:paraId="7D8756A1" w14:textId="08115A29" w:rsidR="00E00D8C" w:rsidRPr="00000F71" w:rsidRDefault="002B18CD" w:rsidP="00000F71">
            <w:pPr>
              <w:pStyle w:val="NoSpacing"/>
              <w:spacing w:line="276" w:lineRule="auto"/>
              <w:rPr>
                <w:sz w:val="24"/>
                <w:szCs w:val="24"/>
              </w:rPr>
            </w:pPr>
            <w:r w:rsidRPr="00000F71">
              <w:rPr>
                <w:sz w:val="24"/>
                <w:szCs w:val="24"/>
              </w:rPr>
              <w:t>Del</w:t>
            </w:r>
            <w:r w:rsidR="00E00D8C" w:rsidRPr="00000F71">
              <w:rPr>
                <w:sz w:val="24"/>
                <w:szCs w:val="24"/>
              </w:rPr>
              <w:t xml:space="preserve">ivered Webinar on “Impact of COVID 19 on Marginalized Communities: Specific Reference to Tribals and Slum </w:t>
            </w:r>
            <w:r w:rsidR="00191135" w:rsidRPr="00000F71">
              <w:rPr>
                <w:sz w:val="24"/>
                <w:szCs w:val="24"/>
              </w:rPr>
              <w:t>Dwellers” (</w:t>
            </w:r>
            <w:proofErr w:type="gramStart"/>
            <w:r w:rsidR="00E00D8C" w:rsidRPr="00000F71">
              <w:rPr>
                <w:sz w:val="24"/>
                <w:szCs w:val="24"/>
              </w:rPr>
              <w:t>https://youtu.be/qpCZxWgl04Y )</w:t>
            </w:r>
            <w:proofErr w:type="gramEnd"/>
            <w:r w:rsidR="00E00D8C" w:rsidRPr="00000F71">
              <w:rPr>
                <w:sz w:val="24"/>
                <w:szCs w:val="24"/>
              </w:rPr>
              <w:tab/>
            </w:r>
          </w:p>
        </w:tc>
        <w:tc>
          <w:tcPr>
            <w:tcW w:w="3968" w:type="dxa"/>
            <w:vAlign w:val="center"/>
          </w:tcPr>
          <w:p w14:paraId="4C134BCF" w14:textId="37F63317" w:rsidR="00E00D8C" w:rsidRPr="00000F71" w:rsidRDefault="00191135" w:rsidP="00000F71">
            <w:pPr>
              <w:pStyle w:val="NoSpacing"/>
              <w:spacing w:line="276" w:lineRule="auto"/>
              <w:rPr>
                <w:sz w:val="24"/>
                <w:szCs w:val="24"/>
              </w:rPr>
            </w:pPr>
            <w:r w:rsidRPr="00000F71">
              <w:rPr>
                <w:sz w:val="24"/>
                <w:szCs w:val="24"/>
              </w:rPr>
              <w:t>28</w:t>
            </w:r>
            <w:r w:rsidRPr="00000F71">
              <w:rPr>
                <w:sz w:val="24"/>
                <w:szCs w:val="24"/>
                <w:vertAlign w:val="superscript"/>
              </w:rPr>
              <w:t>th</w:t>
            </w:r>
            <w:r w:rsidRPr="00000F71">
              <w:rPr>
                <w:sz w:val="24"/>
                <w:szCs w:val="24"/>
              </w:rPr>
              <w:t xml:space="preserve"> May, 2020</w:t>
            </w:r>
          </w:p>
        </w:tc>
      </w:tr>
      <w:tr w:rsidR="00E00D8C" w:rsidRPr="007D0E11" w14:paraId="5232492F" w14:textId="77777777" w:rsidTr="00DC3256">
        <w:trPr>
          <w:trHeight w:val="920"/>
          <w:jc w:val="center"/>
        </w:trPr>
        <w:tc>
          <w:tcPr>
            <w:tcW w:w="1185" w:type="dxa"/>
            <w:vAlign w:val="center"/>
          </w:tcPr>
          <w:p w14:paraId="141C75C3" w14:textId="08CBB290" w:rsidR="00E00D8C" w:rsidRPr="00000F71" w:rsidRDefault="00E00D8C" w:rsidP="00000F71">
            <w:pPr>
              <w:pStyle w:val="NoSpacing"/>
              <w:spacing w:line="276" w:lineRule="auto"/>
              <w:rPr>
                <w:sz w:val="24"/>
                <w:szCs w:val="24"/>
              </w:rPr>
            </w:pPr>
            <w:r w:rsidRPr="00000F71">
              <w:rPr>
                <w:sz w:val="24"/>
                <w:szCs w:val="24"/>
              </w:rPr>
              <w:t>2019-20</w:t>
            </w:r>
          </w:p>
        </w:tc>
        <w:tc>
          <w:tcPr>
            <w:tcW w:w="4197" w:type="dxa"/>
            <w:vAlign w:val="center"/>
          </w:tcPr>
          <w:p w14:paraId="21E2885C" w14:textId="05D9418B" w:rsidR="00E00D8C" w:rsidRPr="00000F71" w:rsidRDefault="00191135" w:rsidP="00000F71">
            <w:pPr>
              <w:pStyle w:val="NoSpacing"/>
              <w:spacing w:line="276" w:lineRule="auto"/>
              <w:rPr>
                <w:sz w:val="24"/>
                <w:szCs w:val="24"/>
              </w:rPr>
            </w:pPr>
            <w:r w:rsidRPr="00000F71">
              <w:rPr>
                <w:sz w:val="24"/>
                <w:szCs w:val="24"/>
              </w:rPr>
              <w:t>De</w:t>
            </w:r>
            <w:r w:rsidR="00E00D8C" w:rsidRPr="00000F71">
              <w:rPr>
                <w:sz w:val="24"/>
                <w:szCs w:val="24"/>
              </w:rPr>
              <w:t>livered lecture on Relevance of Gandhi in 21</w:t>
            </w:r>
            <w:r w:rsidR="00E00D8C" w:rsidRPr="00000F71">
              <w:rPr>
                <w:sz w:val="24"/>
                <w:szCs w:val="24"/>
                <w:vertAlign w:val="superscript"/>
              </w:rPr>
              <w:t>st</w:t>
            </w:r>
            <w:r w:rsidR="00E00D8C" w:rsidRPr="00000F71">
              <w:rPr>
                <w:sz w:val="24"/>
                <w:szCs w:val="24"/>
              </w:rPr>
              <w:t xml:space="preserve"> Century </w:t>
            </w:r>
          </w:p>
          <w:p w14:paraId="22DE7D47" w14:textId="77777777" w:rsidR="00E00D8C" w:rsidRPr="00000F71" w:rsidRDefault="00E00D8C" w:rsidP="00000F71">
            <w:pPr>
              <w:pStyle w:val="NoSpacing"/>
              <w:spacing w:line="276" w:lineRule="auto"/>
              <w:rPr>
                <w:sz w:val="24"/>
                <w:szCs w:val="24"/>
              </w:rPr>
            </w:pPr>
          </w:p>
        </w:tc>
        <w:tc>
          <w:tcPr>
            <w:tcW w:w="3968" w:type="dxa"/>
            <w:vAlign w:val="center"/>
          </w:tcPr>
          <w:p w14:paraId="4C78D28D" w14:textId="46DA036D" w:rsidR="00E00D8C" w:rsidRPr="00000F71" w:rsidRDefault="00191135" w:rsidP="00000F71">
            <w:pPr>
              <w:pStyle w:val="NoSpacing"/>
              <w:spacing w:line="276" w:lineRule="auto"/>
              <w:rPr>
                <w:sz w:val="24"/>
                <w:szCs w:val="24"/>
              </w:rPr>
            </w:pPr>
            <w:r w:rsidRPr="00000F71">
              <w:rPr>
                <w:sz w:val="24"/>
                <w:szCs w:val="24"/>
              </w:rPr>
              <w:t>Little Flower Degree College, Hyderabad on 31</w:t>
            </w:r>
            <w:r w:rsidRPr="00000F71">
              <w:rPr>
                <w:sz w:val="24"/>
                <w:szCs w:val="24"/>
                <w:vertAlign w:val="superscript"/>
              </w:rPr>
              <w:t>st</w:t>
            </w:r>
            <w:r w:rsidRPr="00000F71">
              <w:rPr>
                <w:sz w:val="24"/>
                <w:szCs w:val="24"/>
              </w:rPr>
              <w:t xml:space="preserve"> January, 2020</w:t>
            </w:r>
          </w:p>
        </w:tc>
      </w:tr>
      <w:tr w:rsidR="00101473" w:rsidRPr="007D0E11" w14:paraId="7F287186" w14:textId="77777777" w:rsidTr="00DC3256">
        <w:trPr>
          <w:jc w:val="center"/>
        </w:trPr>
        <w:tc>
          <w:tcPr>
            <w:tcW w:w="1185" w:type="dxa"/>
          </w:tcPr>
          <w:p w14:paraId="169583FF" w14:textId="0C81CDBE" w:rsidR="00101473" w:rsidRPr="00000F71" w:rsidRDefault="00101473" w:rsidP="00000F71">
            <w:pPr>
              <w:pStyle w:val="NoSpacing"/>
              <w:spacing w:line="276" w:lineRule="auto"/>
              <w:rPr>
                <w:sz w:val="24"/>
                <w:szCs w:val="24"/>
              </w:rPr>
            </w:pPr>
            <w:r w:rsidRPr="00000F71">
              <w:rPr>
                <w:sz w:val="24"/>
                <w:szCs w:val="24"/>
              </w:rPr>
              <w:t>2019-20</w:t>
            </w:r>
          </w:p>
        </w:tc>
        <w:tc>
          <w:tcPr>
            <w:tcW w:w="4197" w:type="dxa"/>
          </w:tcPr>
          <w:p w14:paraId="717949E8" w14:textId="65BAB3E1" w:rsidR="00101473" w:rsidRPr="00000F71" w:rsidRDefault="00101473" w:rsidP="00000F71">
            <w:pPr>
              <w:pStyle w:val="NoSpacing"/>
              <w:spacing w:line="276" w:lineRule="auto"/>
              <w:rPr>
                <w:sz w:val="24"/>
                <w:szCs w:val="24"/>
              </w:rPr>
            </w:pPr>
            <w:r w:rsidRPr="00000F71">
              <w:rPr>
                <w:sz w:val="24"/>
                <w:szCs w:val="24"/>
              </w:rPr>
              <w:t xml:space="preserve">Participated in a three-day online workshop on Outcome Based Education &amp; Online Course Design, Development and Delivery </w:t>
            </w:r>
          </w:p>
          <w:p w14:paraId="00F58EE7" w14:textId="77777777" w:rsidR="00101473" w:rsidRPr="00000F71" w:rsidRDefault="00101473" w:rsidP="00000F71">
            <w:pPr>
              <w:pStyle w:val="NoSpacing"/>
              <w:spacing w:line="276" w:lineRule="auto"/>
              <w:rPr>
                <w:sz w:val="24"/>
                <w:szCs w:val="24"/>
              </w:rPr>
            </w:pPr>
          </w:p>
        </w:tc>
        <w:tc>
          <w:tcPr>
            <w:tcW w:w="3968" w:type="dxa"/>
          </w:tcPr>
          <w:p w14:paraId="6777EF69" w14:textId="55F2BBF1" w:rsidR="00101473" w:rsidRPr="00000F71" w:rsidRDefault="00101473" w:rsidP="00CD67C8">
            <w:pPr>
              <w:pStyle w:val="NoSpacing"/>
              <w:spacing w:line="276" w:lineRule="auto"/>
              <w:rPr>
                <w:sz w:val="24"/>
                <w:szCs w:val="24"/>
              </w:rPr>
            </w:pPr>
            <w:r w:rsidRPr="00000F71">
              <w:rPr>
                <w:sz w:val="24"/>
                <w:szCs w:val="24"/>
              </w:rPr>
              <w:t>Department of Education and Education Technology, School of Social Sciences &amp; School of Management Studies, University of Hyderabad</w:t>
            </w:r>
            <w:r w:rsidRPr="00000F71">
              <w:rPr>
                <w:sz w:val="24"/>
                <w:szCs w:val="24"/>
              </w:rPr>
              <w:t xml:space="preserve"> </w:t>
            </w:r>
            <w:r w:rsidRPr="00000F71">
              <w:rPr>
                <w:sz w:val="24"/>
                <w:szCs w:val="24"/>
              </w:rPr>
              <w:t>16</w:t>
            </w:r>
            <w:r w:rsidRPr="00000F71">
              <w:rPr>
                <w:sz w:val="24"/>
                <w:szCs w:val="24"/>
                <w:vertAlign w:val="superscript"/>
              </w:rPr>
              <w:t>th</w:t>
            </w:r>
            <w:r w:rsidRPr="00000F71">
              <w:rPr>
                <w:sz w:val="24"/>
                <w:szCs w:val="24"/>
              </w:rPr>
              <w:t xml:space="preserve"> - 18</w:t>
            </w:r>
            <w:r w:rsidRPr="00000F71">
              <w:rPr>
                <w:sz w:val="24"/>
                <w:szCs w:val="24"/>
                <w:vertAlign w:val="superscript"/>
              </w:rPr>
              <w:t>th</w:t>
            </w:r>
            <w:r w:rsidRPr="00000F71">
              <w:rPr>
                <w:sz w:val="24"/>
                <w:szCs w:val="24"/>
              </w:rPr>
              <w:t xml:space="preserve"> May, 2020</w:t>
            </w:r>
          </w:p>
        </w:tc>
      </w:tr>
      <w:tr w:rsidR="00E00D8C" w:rsidRPr="007D0E11" w14:paraId="55F48B7A" w14:textId="77777777" w:rsidTr="00DC3256">
        <w:trPr>
          <w:jc w:val="center"/>
        </w:trPr>
        <w:tc>
          <w:tcPr>
            <w:tcW w:w="1185" w:type="dxa"/>
          </w:tcPr>
          <w:p w14:paraId="55F48B77" w14:textId="0D36C2E9" w:rsidR="00E00D8C" w:rsidRPr="00000F71" w:rsidRDefault="00E00D8C" w:rsidP="00000F71">
            <w:pPr>
              <w:pStyle w:val="NoSpacing"/>
              <w:spacing w:line="276" w:lineRule="auto"/>
              <w:rPr>
                <w:sz w:val="24"/>
                <w:szCs w:val="24"/>
              </w:rPr>
            </w:pPr>
            <w:r w:rsidRPr="00000F71">
              <w:rPr>
                <w:sz w:val="24"/>
                <w:szCs w:val="24"/>
              </w:rPr>
              <w:t>2019-20</w:t>
            </w:r>
          </w:p>
        </w:tc>
        <w:tc>
          <w:tcPr>
            <w:tcW w:w="4197" w:type="dxa"/>
          </w:tcPr>
          <w:p w14:paraId="55F48B78" w14:textId="604720DF" w:rsidR="00E00D8C" w:rsidRPr="00000F71" w:rsidRDefault="00E00D8C" w:rsidP="00000F71">
            <w:pPr>
              <w:pStyle w:val="NoSpacing"/>
              <w:spacing w:line="276" w:lineRule="auto"/>
              <w:rPr>
                <w:sz w:val="24"/>
                <w:szCs w:val="24"/>
              </w:rPr>
            </w:pPr>
            <w:r w:rsidRPr="00000F71">
              <w:rPr>
                <w:sz w:val="24"/>
                <w:szCs w:val="24"/>
              </w:rPr>
              <w:t xml:space="preserve">Participated in Faculty Development Program on ‘Empowering Teachers in Teaching Learning and Research’ </w:t>
            </w:r>
          </w:p>
        </w:tc>
        <w:tc>
          <w:tcPr>
            <w:tcW w:w="3968" w:type="dxa"/>
          </w:tcPr>
          <w:p w14:paraId="461E2C80" w14:textId="77777777" w:rsidR="00191135" w:rsidRPr="00000F71" w:rsidRDefault="00191135" w:rsidP="00000F71">
            <w:pPr>
              <w:pStyle w:val="NoSpacing"/>
              <w:spacing w:line="276" w:lineRule="auto"/>
              <w:rPr>
                <w:sz w:val="24"/>
                <w:szCs w:val="24"/>
              </w:rPr>
            </w:pPr>
            <w:r w:rsidRPr="00000F71">
              <w:rPr>
                <w:sz w:val="24"/>
                <w:szCs w:val="24"/>
              </w:rPr>
              <w:t>Nizam College in</w:t>
            </w:r>
            <w:r w:rsidRPr="00000F71">
              <w:rPr>
                <w:sz w:val="24"/>
                <w:szCs w:val="24"/>
              </w:rPr>
              <w:t xml:space="preserve"> </w:t>
            </w:r>
          </w:p>
          <w:p w14:paraId="600AC46A" w14:textId="77777777" w:rsidR="00191135" w:rsidRPr="00000F71" w:rsidRDefault="00191135" w:rsidP="00000F71">
            <w:pPr>
              <w:pStyle w:val="NoSpacing"/>
              <w:spacing w:line="276" w:lineRule="auto"/>
              <w:rPr>
                <w:sz w:val="24"/>
                <w:szCs w:val="24"/>
              </w:rPr>
            </w:pPr>
            <w:r w:rsidRPr="00000F71">
              <w:rPr>
                <w:sz w:val="24"/>
                <w:szCs w:val="24"/>
              </w:rPr>
              <w:t>collaboration with UGC-</w:t>
            </w:r>
          </w:p>
          <w:p w14:paraId="4F669A55" w14:textId="77777777" w:rsidR="00191135" w:rsidRPr="00000F71" w:rsidRDefault="00191135" w:rsidP="00000F71">
            <w:pPr>
              <w:pStyle w:val="NoSpacing"/>
              <w:spacing w:line="276" w:lineRule="auto"/>
              <w:rPr>
                <w:sz w:val="24"/>
                <w:szCs w:val="24"/>
              </w:rPr>
            </w:pPr>
            <w:r w:rsidRPr="00000F71">
              <w:rPr>
                <w:sz w:val="24"/>
                <w:szCs w:val="24"/>
              </w:rPr>
              <w:t xml:space="preserve">HRDC, Osmania University </w:t>
            </w:r>
          </w:p>
          <w:p w14:paraId="55F48B79" w14:textId="29238FBC" w:rsidR="00E00D8C" w:rsidRPr="00000F71" w:rsidRDefault="00191135" w:rsidP="00CD67C8">
            <w:pPr>
              <w:pStyle w:val="NoSpacing"/>
              <w:spacing w:line="276" w:lineRule="auto"/>
              <w:rPr>
                <w:sz w:val="24"/>
                <w:szCs w:val="24"/>
              </w:rPr>
            </w:pPr>
            <w:r w:rsidRPr="00000F71">
              <w:rPr>
                <w:sz w:val="24"/>
                <w:szCs w:val="24"/>
              </w:rPr>
              <w:t>from 06.01.2020 to 11.01.2020</w:t>
            </w:r>
          </w:p>
        </w:tc>
      </w:tr>
      <w:tr w:rsidR="00E00D8C" w:rsidRPr="007D0E11" w14:paraId="55F48B7E" w14:textId="77777777" w:rsidTr="00DC3256">
        <w:trPr>
          <w:jc w:val="center"/>
        </w:trPr>
        <w:tc>
          <w:tcPr>
            <w:tcW w:w="1185" w:type="dxa"/>
          </w:tcPr>
          <w:p w14:paraId="55F48B7B" w14:textId="0FA0D598" w:rsidR="00E00D8C" w:rsidRPr="00000F71" w:rsidRDefault="00E00D8C" w:rsidP="00000F71">
            <w:pPr>
              <w:pStyle w:val="NoSpacing"/>
              <w:spacing w:line="276" w:lineRule="auto"/>
              <w:rPr>
                <w:sz w:val="24"/>
                <w:szCs w:val="24"/>
              </w:rPr>
            </w:pPr>
            <w:r w:rsidRPr="00000F71">
              <w:rPr>
                <w:sz w:val="24"/>
                <w:szCs w:val="24"/>
              </w:rPr>
              <w:t>2018-19</w:t>
            </w:r>
          </w:p>
        </w:tc>
        <w:tc>
          <w:tcPr>
            <w:tcW w:w="4197" w:type="dxa"/>
          </w:tcPr>
          <w:p w14:paraId="55F48B7C" w14:textId="18C8955E" w:rsidR="00E00D8C" w:rsidRPr="00000F71" w:rsidRDefault="00E00D8C" w:rsidP="00000F71">
            <w:pPr>
              <w:pStyle w:val="NoSpacing"/>
              <w:spacing w:line="276" w:lineRule="auto"/>
              <w:rPr>
                <w:sz w:val="24"/>
                <w:szCs w:val="24"/>
              </w:rPr>
            </w:pPr>
            <w:r w:rsidRPr="00000F71">
              <w:rPr>
                <w:sz w:val="24"/>
                <w:szCs w:val="24"/>
              </w:rPr>
              <w:t xml:space="preserve">Participated in National Workshop on “Role of Supreme Court as a Protector of Human Rights: A Reflection on Recent Trends” </w:t>
            </w:r>
          </w:p>
        </w:tc>
        <w:tc>
          <w:tcPr>
            <w:tcW w:w="3968" w:type="dxa"/>
          </w:tcPr>
          <w:p w14:paraId="6217024D" w14:textId="77777777" w:rsidR="00191135" w:rsidRPr="00000F71" w:rsidRDefault="00191135" w:rsidP="00000F71">
            <w:pPr>
              <w:pStyle w:val="NoSpacing"/>
              <w:spacing w:line="276" w:lineRule="auto"/>
              <w:rPr>
                <w:sz w:val="24"/>
                <w:szCs w:val="24"/>
              </w:rPr>
            </w:pPr>
            <w:r w:rsidRPr="00000F71">
              <w:rPr>
                <w:sz w:val="24"/>
                <w:szCs w:val="24"/>
              </w:rPr>
              <w:t>P.G. College of Law, Osmania University, Hyderabad on 22</w:t>
            </w:r>
            <w:r w:rsidRPr="00000F71">
              <w:rPr>
                <w:sz w:val="24"/>
                <w:szCs w:val="24"/>
                <w:vertAlign w:val="superscript"/>
              </w:rPr>
              <w:t>nd</w:t>
            </w:r>
            <w:r w:rsidRPr="00000F71">
              <w:rPr>
                <w:sz w:val="24"/>
                <w:szCs w:val="24"/>
              </w:rPr>
              <w:t xml:space="preserve"> December, 2018</w:t>
            </w:r>
          </w:p>
          <w:p w14:paraId="55F48B7D" w14:textId="77777777" w:rsidR="00E00D8C" w:rsidRPr="00000F71" w:rsidRDefault="00E00D8C" w:rsidP="00000F71">
            <w:pPr>
              <w:pStyle w:val="NoSpacing"/>
              <w:spacing w:line="276" w:lineRule="auto"/>
              <w:rPr>
                <w:sz w:val="24"/>
                <w:szCs w:val="24"/>
              </w:rPr>
            </w:pPr>
          </w:p>
        </w:tc>
      </w:tr>
      <w:tr w:rsidR="00623032" w:rsidRPr="007D0E11" w14:paraId="308BCED0" w14:textId="77777777" w:rsidTr="00DC3256">
        <w:trPr>
          <w:jc w:val="center"/>
        </w:trPr>
        <w:tc>
          <w:tcPr>
            <w:tcW w:w="1185" w:type="dxa"/>
          </w:tcPr>
          <w:p w14:paraId="4B6B3E1C" w14:textId="7A19B8C4" w:rsidR="00623032" w:rsidRPr="00000F71" w:rsidRDefault="00623032" w:rsidP="00000F71">
            <w:pPr>
              <w:pStyle w:val="NoSpacing"/>
              <w:spacing w:line="276" w:lineRule="auto"/>
              <w:rPr>
                <w:sz w:val="24"/>
                <w:szCs w:val="24"/>
              </w:rPr>
            </w:pPr>
            <w:r w:rsidRPr="00000F71">
              <w:rPr>
                <w:sz w:val="24"/>
                <w:szCs w:val="24"/>
              </w:rPr>
              <w:t>2017-18</w:t>
            </w:r>
          </w:p>
        </w:tc>
        <w:tc>
          <w:tcPr>
            <w:tcW w:w="4197" w:type="dxa"/>
          </w:tcPr>
          <w:p w14:paraId="6C3A881E" w14:textId="6DC7C048" w:rsidR="00623032" w:rsidRPr="00000F71" w:rsidRDefault="00623032" w:rsidP="00000F71">
            <w:pPr>
              <w:pStyle w:val="NoSpacing"/>
              <w:spacing w:line="276" w:lineRule="auto"/>
              <w:rPr>
                <w:sz w:val="24"/>
                <w:szCs w:val="24"/>
              </w:rPr>
            </w:pPr>
            <w:r w:rsidRPr="00000F71">
              <w:rPr>
                <w:sz w:val="24"/>
                <w:szCs w:val="24"/>
              </w:rPr>
              <w:t xml:space="preserve">Resource Person for the session on Social Perspective at National Seminar on Challenges to Internal Security in India </w:t>
            </w:r>
          </w:p>
        </w:tc>
        <w:tc>
          <w:tcPr>
            <w:tcW w:w="3968" w:type="dxa"/>
          </w:tcPr>
          <w:p w14:paraId="03BEBACE" w14:textId="6713EA77" w:rsidR="00623032" w:rsidRPr="00000F71" w:rsidRDefault="00623032" w:rsidP="00000F71">
            <w:pPr>
              <w:pStyle w:val="NoSpacing"/>
              <w:spacing w:line="276" w:lineRule="auto"/>
              <w:rPr>
                <w:sz w:val="24"/>
                <w:szCs w:val="24"/>
              </w:rPr>
            </w:pPr>
            <w:r w:rsidRPr="00000F71">
              <w:rPr>
                <w:sz w:val="24"/>
                <w:szCs w:val="24"/>
              </w:rPr>
              <w:t>Sarojini Naidu Vanita Mahavidyalaya, Hyderabad</w:t>
            </w:r>
            <w:r w:rsidRPr="00000F71">
              <w:rPr>
                <w:sz w:val="24"/>
                <w:szCs w:val="24"/>
              </w:rPr>
              <w:t xml:space="preserve"> </w:t>
            </w:r>
            <w:r w:rsidRPr="00000F71">
              <w:rPr>
                <w:sz w:val="24"/>
                <w:szCs w:val="24"/>
              </w:rPr>
              <w:t>24</w:t>
            </w:r>
            <w:r w:rsidRPr="00000F71">
              <w:rPr>
                <w:sz w:val="24"/>
                <w:szCs w:val="24"/>
                <w:vertAlign w:val="superscript"/>
              </w:rPr>
              <w:t>th</w:t>
            </w:r>
            <w:r w:rsidRPr="00000F71">
              <w:rPr>
                <w:sz w:val="24"/>
                <w:szCs w:val="24"/>
              </w:rPr>
              <w:t xml:space="preserve"> January, 2018</w:t>
            </w:r>
          </w:p>
          <w:p w14:paraId="1C84DFD6" w14:textId="77777777" w:rsidR="00623032" w:rsidRPr="00000F71" w:rsidRDefault="00623032" w:rsidP="00000F71">
            <w:pPr>
              <w:pStyle w:val="NoSpacing"/>
              <w:spacing w:line="276" w:lineRule="auto"/>
              <w:rPr>
                <w:sz w:val="24"/>
                <w:szCs w:val="24"/>
              </w:rPr>
            </w:pPr>
          </w:p>
        </w:tc>
      </w:tr>
      <w:tr w:rsidR="00254B51" w:rsidRPr="007D0E11" w14:paraId="23FBA73D" w14:textId="77777777" w:rsidTr="00DC3256">
        <w:trPr>
          <w:jc w:val="center"/>
        </w:trPr>
        <w:tc>
          <w:tcPr>
            <w:tcW w:w="1185" w:type="dxa"/>
          </w:tcPr>
          <w:p w14:paraId="6FF14EBE" w14:textId="11D9042E" w:rsidR="00254B51" w:rsidRPr="00000F71" w:rsidRDefault="00254B51" w:rsidP="00000F71">
            <w:pPr>
              <w:pStyle w:val="NoSpacing"/>
              <w:spacing w:line="276" w:lineRule="auto"/>
              <w:rPr>
                <w:sz w:val="24"/>
                <w:szCs w:val="24"/>
              </w:rPr>
            </w:pPr>
            <w:r w:rsidRPr="00000F71">
              <w:rPr>
                <w:sz w:val="24"/>
                <w:szCs w:val="24"/>
              </w:rPr>
              <w:t>2016-17</w:t>
            </w:r>
          </w:p>
        </w:tc>
        <w:tc>
          <w:tcPr>
            <w:tcW w:w="4197" w:type="dxa"/>
          </w:tcPr>
          <w:p w14:paraId="1766C304" w14:textId="7AF31F9D" w:rsidR="00254B51" w:rsidRPr="00000F71" w:rsidRDefault="005C4019" w:rsidP="00000F71">
            <w:pPr>
              <w:pStyle w:val="NoSpacing"/>
              <w:spacing w:line="276" w:lineRule="auto"/>
              <w:rPr>
                <w:sz w:val="24"/>
                <w:szCs w:val="24"/>
              </w:rPr>
            </w:pPr>
            <w:r w:rsidRPr="00000F71">
              <w:rPr>
                <w:sz w:val="24"/>
                <w:szCs w:val="24"/>
              </w:rPr>
              <w:t>Del</w:t>
            </w:r>
            <w:r w:rsidR="00254B51" w:rsidRPr="00000F71">
              <w:rPr>
                <w:sz w:val="24"/>
                <w:szCs w:val="24"/>
              </w:rPr>
              <w:t xml:space="preserve">ivered lecture on “Gender Spectrum: Biological, Sociological and Psychological Conditioning” Faculty Development Programme </w:t>
            </w:r>
          </w:p>
        </w:tc>
        <w:tc>
          <w:tcPr>
            <w:tcW w:w="3968" w:type="dxa"/>
          </w:tcPr>
          <w:p w14:paraId="3DFA5CF6" w14:textId="32BAA2F3" w:rsidR="005C4019" w:rsidRPr="00000F71" w:rsidRDefault="005C4019" w:rsidP="00000F71">
            <w:pPr>
              <w:pStyle w:val="NoSpacing"/>
              <w:spacing w:line="276" w:lineRule="auto"/>
              <w:rPr>
                <w:sz w:val="24"/>
                <w:szCs w:val="24"/>
              </w:rPr>
            </w:pPr>
            <w:r w:rsidRPr="00000F71">
              <w:rPr>
                <w:sz w:val="24"/>
                <w:szCs w:val="24"/>
              </w:rPr>
              <w:t>Sarojini</w:t>
            </w:r>
            <w:r w:rsidRPr="00000F71">
              <w:rPr>
                <w:sz w:val="24"/>
                <w:szCs w:val="24"/>
              </w:rPr>
              <w:t xml:space="preserve"> Naidu Vanita Mahavidyalaya, Hyderabad on 28</w:t>
            </w:r>
            <w:r w:rsidRPr="00000F71">
              <w:rPr>
                <w:sz w:val="24"/>
                <w:szCs w:val="24"/>
                <w:vertAlign w:val="superscript"/>
              </w:rPr>
              <w:t>th</w:t>
            </w:r>
            <w:r w:rsidRPr="00000F71">
              <w:rPr>
                <w:sz w:val="24"/>
                <w:szCs w:val="24"/>
              </w:rPr>
              <w:t xml:space="preserve"> February, 2017</w:t>
            </w:r>
          </w:p>
          <w:p w14:paraId="5C542AD2" w14:textId="77777777" w:rsidR="00254B51" w:rsidRPr="00000F71" w:rsidRDefault="00254B51" w:rsidP="00000F71">
            <w:pPr>
              <w:pStyle w:val="NoSpacing"/>
              <w:spacing w:line="276" w:lineRule="auto"/>
              <w:rPr>
                <w:sz w:val="24"/>
                <w:szCs w:val="24"/>
              </w:rPr>
            </w:pPr>
          </w:p>
        </w:tc>
      </w:tr>
      <w:tr w:rsidR="001E6D53" w:rsidRPr="007D0E11" w14:paraId="0C755580" w14:textId="77777777" w:rsidTr="00DC3256">
        <w:trPr>
          <w:jc w:val="center"/>
        </w:trPr>
        <w:tc>
          <w:tcPr>
            <w:tcW w:w="1185" w:type="dxa"/>
          </w:tcPr>
          <w:p w14:paraId="36EE1840" w14:textId="34E98C50" w:rsidR="001E6D53" w:rsidRPr="00000F71" w:rsidRDefault="001E6D53" w:rsidP="00000F71">
            <w:pPr>
              <w:pStyle w:val="NoSpacing"/>
              <w:spacing w:line="276" w:lineRule="auto"/>
              <w:rPr>
                <w:sz w:val="24"/>
                <w:szCs w:val="24"/>
              </w:rPr>
            </w:pPr>
            <w:r w:rsidRPr="00000F71">
              <w:rPr>
                <w:sz w:val="24"/>
                <w:szCs w:val="24"/>
              </w:rPr>
              <w:t>2015-16</w:t>
            </w:r>
          </w:p>
        </w:tc>
        <w:tc>
          <w:tcPr>
            <w:tcW w:w="4197" w:type="dxa"/>
          </w:tcPr>
          <w:p w14:paraId="67250D4A" w14:textId="56DB7E32" w:rsidR="001E6D53" w:rsidRPr="00000F71" w:rsidRDefault="005C4019" w:rsidP="00FB0BF8">
            <w:pPr>
              <w:pStyle w:val="NoSpacing"/>
              <w:spacing w:line="276" w:lineRule="auto"/>
              <w:rPr>
                <w:sz w:val="24"/>
                <w:szCs w:val="24"/>
              </w:rPr>
            </w:pPr>
            <w:r w:rsidRPr="00000F71">
              <w:rPr>
                <w:sz w:val="24"/>
                <w:szCs w:val="24"/>
              </w:rPr>
              <w:t>Delivered</w:t>
            </w:r>
            <w:r w:rsidR="009214F1" w:rsidRPr="00000F71">
              <w:rPr>
                <w:sz w:val="24"/>
                <w:szCs w:val="24"/>
              </w:rPr>
              <w:t xml:space="preserve"> lecture on “Socio-economic aspects of Drug Abuse” on the occasion of International Day against Drug Abuse and Illicit Trafficking</w:t>
            </w:r>
          </w:p>
        </w:tc>
        <w:tc>
          <w:tcPr>
            <w:tcW w:w="3968" w:type="dxa"/>
          </w:tcPr>
          <w:p w14:paraId="137BB903" w14:textId="7B074470" w:rsidR="001E6D53" w:rsidRPr="00000F71" w:rsidRDefault="00037A49" w:rsidP="00000F71">
            <w:pPr>
              <w:pStyle w:val="NoSpacing"/>
              <w:spacing w:line="276" w:lineRule="auto"/>
              <w:rPr>
                <w:sz w:val="24"/>
                <w:szCs w:val="24"/>
              </w:rPr>
            </w:pPr>
            <w:r w:rsidRPr="00000F71">
              <w:rPr>
                <w:sz w:val="24"/>
                <w:szCs w:val="24"/>
              </w:rPr>
              <w:t>R.B.V.R.R. Women’s College, Hyderabad on 26ht June, 2015</w:t>
            </w:r>
          </w:p>
        </w:tc>
      </w:tr>
      <w:tr w:rsidR="002E658B" w:rsidRPr="007D0E11" w14:paraId="428997A0" w14:textId="77777777" w:rsidTr="00DC3256">
        <w:trPr>
          <w:jc w:val="center"/>
        </w:trPr>
        <w:tc>
          <w:tcPr>
            <w:tcW w:w="1185" w:type="dxa"/>
          </w:tcPr>
          <w:p w14:paraId="002A991A" w14:textId="5FA2FD04" w:rsidR="002E658B" w:rsidRPr="00000F71" w:rsidRDefault="002E658B" w:rsidP="00000F71">
            <w:pPr>
              <w:pStyle w:val="NoSpacing"/>
              <w:spacing w:line="276" w:lineRule="auto"/>
              <w:rPr>
                <w:sz w:val="24"/>
                <w:szCs w:val="24"/>
              </w:rPr>
            </w:pPr>
            <w:r w:rsidRPr="00000F71">
              <w:rPr>
                <w:sz w:val="24"/>
                <w:szCs w:val="24"/>
              </w:rPr>
              <w:t>2014-15</w:t>
            </w:r>
          </w:p>
        </w:tc>
        <w:tc>
          <w:tcPr>
            <w:tcW w:w="4197" w:type="dxa"/>
          </w:tcPr>
          <w:p w14:paraId="338A9D5B" w14:textId="7157D1BF" w:rsidR="002E658B" w:rsidRPr="00000F71" w:rsidRDefault="002E658B" w:rsidP="00000F71">
            <w:pPr>
              <w:pStyle w:val="NoSpacing"/>
              <w:spacing w:line="276" w:lineRule="auto"/>
              <w:rPr>
                <w:sz w:val="24"/>
                <w:szCs w:val="24"/>
              </w:rPr>
            </w:pPr>
            <w:r w:rsidRPr="00000F71">
              <w:rPr>
                <w:sz w:val="24"/>
                <w:szCs w:val="24"/>
              </w:rPr>
              <w:t xml:space="preserve">Chairperson for the plenary session Communities, Conflicts and Case Studies </w:t>
            </w:r>
          </w:p>
          <w:p w14:paraId="7D403BA1" w14:textId="77777777" w:rsidR="002E658B" w:rsidRPr="00000F71" w:rsidRDefault="002E658B" w:rsidP="00000F71">
            <w:pPr>
              <w:pStyle w:val="NoSpacing"/>
              <w:spacing w:line="276" w:lineRule="auto"/>
              <w:rPr>
                <w:sz w:val="24"/>
                <w:szCs w:val="24"/>
              </w:rPr>
            </w:pPr>
          </w:p>
        </w:tc>
        <w:tc>
          <w:tcPr>
            <w:tcW w:w="3968" w:type="dxa"/>
          </w:tcPr>
          <w:p w14:paraId="243C90BE" w14:textId="5BE06A15" w:rsidR="002E658B" w:rsidRPr="00000F71" w:rsidRDefault="002E658B" w:rsidP="00FB0BF8">
            <w:pPr>
              <w:pStyle w:val="NoSpacing"/>
              <w:spacing w:line="276" w:lineRule="auto"/>
              <w:rPr>
                <w:sz w:val="24"/>
                <w:szCs w:val="24"/>
              </w:rPr>
            </w:pPr>
            <w:r w:rsidRPr="00000F71">
              <w:rPr>
                <w:sz w:val="24"/>
                <w:szCs w:val="24"/>
              </w:rPr>
              <w:t>International Conference on Community Empowerment, Coping, Resilience and Hope, Hyderabad, 14</w:t>
            </w:r>
            <w:r w:rsidRPr="00000F71">
              <w:rPr>
                <w:sz w:val="24"/>
                <w:szCs w:val="24"/>
                <w:vertAlign w:val="superscript"/>
              </w:rPr>
              <w:t>th</w:t>
            </w:r>
            <w:r w:rsidRPr="00000F71">
              <w:rPr>
                <w:sz w:val="24"/>
                <w:szCs w:val="24"/>
              </w:rPr>
              <w:t xml:space="preserve"> – 16</w:t>
            </w:r>
            <w:r w:rsidRPr="00000F71">
              <w:rPr>
                <w:sz w:val="24"/>
                <w:szCs w:val="24"/>
                <w:vertAlign w:val="superscript"/>
              </w:rPr>
              <w:t>th</w:t>
            </w:r>
            <w:r w:rsidRPr="00000F71">
              <w:rPr>
                <w:sz w:val="24"/>
                <w:szCs w:val="24"/>
              </w:rPr>
              <w:t xml:space="preserve"> December 2014</w:t>
            </w:r>
            <w:r w:rsidR="0037130C" w:rsidRPr="00000F71">
              <w:rPr>
                <w:sz w:val="24"/>
                <w:szCs w:val="24"/>
              </w:rPr>
              <w:t xml:space="preserve">, jointly organized by Brisbane Institute of Strengths Based Practices and Centre </w:t>
            </w:r>
            <w:proofErr w:type="gramStart"/>
            <w:r w:rsidR="0037130C" w:rsidRPr="00000F71">
              <w:rPr>
                <w:sz w:val="24"/>
                <w:szCs w:val="24"/>
              </w:rPr>
              <w:lastRenderedPageBreak/>
              <w:t>For</w:t>
            </w:r>
            <w:proofErr w:type="gramEnd"/>
            <w:r w:rsidR="0037130C" w:rsidRPr="00000F71">
              <w:rPr>
                <w:sz w:val="24"/>
                <w:szCs w:val="24"/>
              </w:rPr>
              <w:t xml:space="preserve"> Action Research and Peoples Development (CARPED)</w:t>
            </w:r>
          </w:p>
        </w:tc>
      </w:tr>
      <w:tr w:rsidR="00E00D8C" w:rsidRPr="007D0E11" w14:paraId="55F48B82" w14:textId="77777777" w:rsidTr="00DC3256">
        <w:trPr>
          <w:jc w:val="center"/>
        </w:trPr>
        <w:tc>
          <w:tcPr>
            <w:tcW w:w="1185" w:type="dxa"/>
          </w:tcPr>
          <w:p w14:paraId="55F48B7F" w14:textId="616AFAB8" w:rsidR="00E00D8C" w:rsidRPr="00000F71" w:rsidRDefault="00E00D8C" w:rsidP="00000F71">
            <w:pPr>
              <w:pStyle w:val="NoSpacing"/>
              <w:spacing w:line="276" w:lineRule="auto"/>
              <w:rPr>
                <w:sz w:val="24"/>
                <w:szCs w:val="24"/>
              </w:rPr>
            </w:pPr>
            <w:r w:rsidRPr="00000F71">
              <w:rPr>
                <w:sz w:val="24"/>
                <w:szCs w:val="24"/>
              </w:rPr>
              <w:lastRenderedPageBreak/>
              <w:t>2009-10</w:t>
            </w:r>
          </w:p>
        </w:tc>
        <w:tc>
          <w:tcPr>
            <w:tcW w:w="4197" w:type="dxa"/>
          </w:tcPr>
          <w:p w14:paraId="55F48B80" w14:textId="1FE24762" w:rsidR="00E00D8C" w:rsidRPr="00000F71" w:rsidRDefault="00E00D8C" w:rsidP="00000F71">
            <w:pPr>
              <w:pStyle w:val="NoSpacing"/>
              <w:spacing w:line="276" w:lineRule="auto"/>
              <w:rPr>
                <w:sz w:val="24"/>
                <w:szCs w:val="24"/>
              </w:rPr>
            </w:pPr>
            <w:r w:rsidRPr="00000F71">
              <w:rPr>
                <w:sz w:val="24"/>
                <w:szCs w:val="24"/>
              </w:rPr>
              <w:t>Participated in workshop on “Employment Opportunities and Challenges in NGO sector”</w:t>
            </w:r>
          </w:p>
        </w:tc>
        <w:tc>
          <w:tcPr>
            <w:tcW w:w="3968" w:type="dxa"/>
          </w:tcPr>
          <w:p w14:paraId="55F48B81" w14:textId="7133815C" w:rsidR="00E00D8C" w:rsidRPr="00000F71" w:rsidRDefault="00037A49" w:rsidP="00000F71">
            <w:pPr>
              <w:pStyle w:val="NoSpacing"/>
              <w:spacing w:line="276" w:lineRule="auto"/>
              <w:rPr>
                <w:sz w:val="24"/>
                <w:szCs w:val="24"/>
              </w:rPr>
            </w:pPr>
            <w:r w:rsidRPr="00000F71">
              <w:rPr>
                <w:sz w:val="24"/>
                <w:szCs w:val="24"/>
              </w:rPr>
              <w:t>Competitive Examination Coaching Centre, Osmania University, on 9</w:t>
            </w:r>
            <w:r w:rsidRPr="00000F71">
              <w:rPr>
                <w:sz w:val="24"/>
                <w:szCs w:val="24"/>
                <w:vertAlign w:val="superscript"/>
              </w:rPr>
              <w:t>th</w:t>
            </w:r>
            <w:r w:rsidRPr="00000F71">
              <w:rPr>
                <w:sz w:val="24"/>
                <w:szCs w:val="24"/>
              </w:rPr>
              <w:t xml:space="preserve"> April, 2010</w:t>
            </w:r>
          </w:p>
        </w:tc>
      </w:tr>
      <w:tr w:rsidR="00E00D8C" w:rsidRPr="007D0E11" w14:paraId="55F48B86" w14:textId="77777777" w:rsidTr="00DC3256">
        <w:trPr>
          <w:jc w:val="center"/>
        </w:trPr>
        <w:tc>
          <w:tcPr>
            <w:tcW w:w="1185" w:type="dxa"/>
          </w:tcPr>
          <w:p w14:paraId="55F48B83" w14:textId="3A577A37" w:rsidR="00E00D8C" w:rsidRPr="00000F71" w:rsidRDefault="00E00D8C" w:rsidP="00000F71">
            <w:pPr>
              <w:pStyle w:val="NoSpacing"/>
              <w:spacing w:line="276" w:lineRule="auto"/>
              <w:rPr>
                <w:sz w:val="24"/>
                <w:szCs w:val="24"/>
              </w:rPr>
            </w:pPr>
            <w:r w:rsidRPr="00000F71">
              <w:rPr>
                <w:sz w:val="24"/>
                <w:szCs w:val="24"/>
              </w:rPr>
              <w:t>2007-08</w:t>
            </w:r>
          </w:p>
        </w:tc>
        <w:tc>
          <w:tcPr>
            <w:tcW w:w="4197" w:type="dxa"/>
          </w:tcPr>
          <w:p w14:paraId="2D782CF0" w14:textId="697BA19B" w:rsidR="00037A49" w:rsidRPr="00000F71" w:rsidRDefault="00E00D8C" w:rsidP="00000F71">
            <w:pPr>
              <w:pStyle w:val="NoSpacing"/>
              <w:spacing w:line="276" w:lineRule="auto"/>
              <w:rPr>
                <w:sz w:val="24"/>
                <w:szCs w:val="24"/>
              </w:rPr>
            </w:pPr>
            <w:r w:rsidRPr="00000F71">
              <w:rPr>
                <w:sz w:val="24"/>
                <w:szCs w:val="24"/>
              </w:rPr>
              <w:t xml:space="preserve">Participated in the Workshop on Developing Teaching Material in Multimedia Format </w:t>
            </w:r>
          </w:p>
          <w:p w14:paraId="55F48B84" w14:textId="70E88D86" w:rsidR="00E00D8C" w:rsidRPr="00000F71" w:rsidRDefault="00E00D8C" w:rsidP="00000F71">
            <w:pPr>
              <w:pStyle w:val="NoSpacing"/>
              <w:spacing w:line="276" w:lineRule="auto"/>
              <w:rPr>
                <w:sz w:val="24"/>
                <w:szCs w:val="24"/>
              </w:rPr>
            </w:pPr>
          </w:p>
        </w:tc>
        <w:tc>
          <w:tcPr>
            <w:tcW w:w="3968" w:type="dxa"/>
          </w:tcPr>
          <w:p w14:paraId="55F48B85" w14:textId="3F3F862C" w:rsidR="00E00D8C" w:rsidRPr="00000F71" w:rsidRDefault="00F222A0" w:rsidP="00FB0BF8">
            <w:pPr>
              <w:pStyle w:val="NoSpacing"/>
              <w:spacing w:line="276" w:lineRule="auto"/>
              <w:rPr>
                <w:sz w:val="24"/>
                <w:szCs w:val="24"/>
              </w:rPr>
            </w:pPr>
            <w:r w:rsidRPr="00000F71">
              <w:rPr>
                <w:sz w:val="24"/>
                <w:szCs w:val="24"/>
              </w:rPr>
              <w:t xml:space="preserve">Commonwealth Educational Media Center for Asia (CEMCA), New Delhi and Nizam </w:t>
            </w:r>
            <w:r w:rsidR="00037A49" w:rsidRPr="00000F71">
              <w:rPr>
                <w:sz w:val="24"/>
                <w:szCs w:val="24"/>
              </w:rPr>
              <w:t>College, Hyderabad</w:t>
            </w:r>
            <w:r w:rsidRPr="00000F71">
              <w:rPr>
                <w:sz w:val="24"/>
                <w:szCs w:val="24"/>
              </w:rPr>
              <w:t xml:space="preserve"> from 11.07.07 to 21.07.07 at Hyderabad.</w:t>
            </w:r>
          </w:p>
        </w:tc>
      </w:tr>
    </w:tbl>
    <w:p w14:paraId="55F48B8A" w14:textId="77777777" w:rsidR="00100DCF" w:rsidRPr="00FB0BF8" w:rsidRDefault="00100DCF" w:rsidP="007D0E11">
      <w:pPr>
        <w:spacing w:after="0"/>
        <w:rPr>
          <w:rFonts w:cstheme="minorHAnsi"/>
          <w:b/>
          <w:sz w:val="12"/>
          <w:szCs w:val="12"/>
        </w:rPr>
      </w:pPr>
    </w:p>
    <w:p w14:paraId="55F48B8B" w14:textId="77777777" w:rsidR="009E1CA6" w:rsidRDefault="000110B0" w:rsidP="007D0E11">
      <w:pPr>
        <w:spacing w:after="0"/>
        <w:rPr>
          <w:rFonts w:cstheme="minorHAnsi"/>
          <w:b/>
          <w:sz w:val="24"/>
          <w:szCs w:val="24"/>
        </w:rPr>
      </w:pPr>
      <w:r w:rsidRPr="007D0E11">
        <w:rPr>
          <w:rFonts w:cstheme="minorHAnsi"/>
          <w:b/>
          <w:sz w:val="24"/>
          <w:szCs w:val="24"/>
        </w:rPr>
        <w:t>Research paper</w:t>
      </w:r>
      <w:r w:rsidR="00397DE4" w:rsidRPr="007D0E11">
        <w:rPr>
          <w:rFonts w:cstheme="minorHAnsi"/>
          <w:b/>
          <w:sz w:val="24"/>
          <w:szCs w:val="24"/>
        </w:rPr>
        <w:t>s</w:t>
      </w:r>
      <w:r w:rsidR="00564B61" w:rsidRPr="007D0E11">
        <w:rPr>
          <w:rFonts w:cstheme="minorHAnsi"/>
          <w:b/>
          <w:sz w:val="24"/>
          <w:szCs w:val="24"/>
        </w:rPr>
        <w:t xml:space="preserve"> (in UGC recognized </w:t>
      </w:r>
      <w:r w:rsidR="006354C9" w:rsidRPr="007D0E11">
        <w:rPr>
          <w:rFonts w:cstheme="minorHAnsi"/>
          <w:b/>
          <w:sz w:val="24"/>
          <w:szCs w:val="24"/>
        </w:rPr>
        <w:t xml:space="preserve">and Peer reviewed </w:t>
      </w:r>
      <w:r w:rsidR="00564B61" w:rsidRPr="007D0E11">
        <w:rPr>
          <w:rFonts w:cstheme="minorHAnsi"/>
          <w:b/>
          <w:sz w:val="24"/>
          <w:szCs w:val="24"/>
        </w:rPr>
        <w:t>Journals)</w:t>
      </w:r>
    </w:p>
    <w:p w14:paraId="5BA8A0A5" w14:textId="77777777" w:rsidR="00FB0BF8" w:rsidRPr="007D0E11" w:rsidRDefault="00FB0BF8" w:rsidP="007D0E11">
      <w:pPr>
        <w:spacing w:after="0"/>
        <w:rPr>
          <w:rFonts w:cstheme="minorHAnsi"/>
          <w:b/>
          <w:sz w:val="24"/>
          <w:szCs w:val="24"/>
        </w:rPr>
      </w:pPr>
    </w:p>
    <w:tbl>
      <w:tblPr>
        <w:tblStyle w:val="TableGrid"/>
        <w:tblW w:w="9351" w:type="dxa"/>
        <w:tblLook w:val="04A0" w:firstRow="1" w:lastRow="0" w:firstColumn="1" w:lastColumn="0" w:noHBand="0" w:noVBand="1"/>
      </w:tblPr>
      <w:tblGrid>
        <w:gridCol w:w="1558"/>
        <w:gridCol w:w="3399"/>
        <w:gridCol w:w="2551"/>
        <w:gridCol w:w="1843"/>
      </w:tblGrid>
      <w:tr w:rsidR="009E1CA6" w:rsidRPr="007D0E11" w14:paraId="55F48B90" w14:textId="77777777" w:rsidTr="00397DE4">
        <w:tc>
          <w:tcPr>
            <w:tcW w:w="1558" w:type="dxa"/>
          </w:tcPr>
          <w:p w14:paraId="55F48B8C" w14:textId="77777777" w:rsidR="009E1CA6" w:rsidRPr="007D0E11" w:rsidRDefault="009E1CA6" w:rsidP="007D0E11">
            <w:pPr>
              <w:spacing w:line="276" w:lineRule="auto"/>
              <w:rPr>
                <w:rFonts w:cstheme="minorHAnsi"/>
                <w:b/>
                <w:sz w:val="24"/>
                <w:szCs w:val="24"/>
              </w:rPr>
            </w:pPr>
            <w:r w:rsidRPr="007D0E11">
              <w:rPr>
                <w:rFonts w:cstheme="minorHAnsi"/>
                <w:b/>
                <w:sz w:val="24"/>
                <w:szCs w:val="24"/>
              </w:rPr>
              <w:t>Year</w:t>
            </w:r>
          </w:p>
        </w:tc>
        <w:tc>
          <w:tcPr>
            <w:tcW w:w="3399" w:type="dxa"/>
          </w:tcPr>
          <w:p w14:paraId="55F48B8D" w14:textId="77777777" w:rsidR="009E1CA6" w:rsidRPr="007D0E11" w:rsidRDefault="009E1CA6" w:rsidP="007D0E11">
            <w:pPr>
              <w:spacing w:line="276" w:lineRule="auto"/>
              <w:rPr>
                <w:rFonts w:cstheme="minorHAnsi"/>
                <w:b/>
                <w:sz w:val="24"/>
                <w:szCs w:val="24"/>
              </w:rPr>
            </w:pPr>
            <w:r w:rsidRPr="007D0E11">
              <w:rPr>
                <w:rFonts w:cstheme="minorHAnsi"/>
                <w:b/>
                <w:sz w:val="24"/>
                <w:szCs w:val="24"/>
              </w:rPr>
              <w:t>Title of the Paper</w:t>
            </w:r>
          </w:p>
        </w:tc>
        <w:tc>
          <w:tcPr>
            <w:tcW w:w="2551" w:type="dxa"/>
          </w:tcPr>
          <w:p w14:paraId="55F48B8E" w14:textId="77777777" w:rsidR="009E1CA6" w:rsidRPr="007D0E11" w:rsidRDefault="009E1CA6" w:rsidP="007D0E11">
            <w:pPr>
              <w:spacing w:line="276" w:lineRule="auto"/>
              <w:rPr>
                <w:rFonts w:cstheme="minorHAnsi"/>
                <w:b/>
                <w:sz w:val="24"/>
                <w:szCs w:val="24"/>
              </w:rPr>
            </w:pPr>
            <w:r w:rsidRPr="007D0E11">
              <w:rPr>
                <w:rFonts w:cstheme="minorHAnsi"/>
                <w:b/>
                <w:sz w:val="24"/>
                <w:szCs w:val="24"/>
              </w:rPr>
              <w:t>Journal Name</w:t>
            </w:r>
          </w:p>
        </w:tc>
        <w:tc>
          <w:tcPr>
            <w:tcW w:w="1843" w:type="dxa"/>
          </w:tcPr>
          <w:p w14:paraId="55F48B8F" w14:textId="77777777" w:rsidR="009E1CA6" w:rsidRPr="007D0E11" w:rsidRDefault="009E1CA6" w:rsidP="007D0E11">
            <w:pPr>
              <w:spacing w:line="276" w:lineRule="auto"/>
              <w:rPr>
                <w:rFonts w:cstheme="minorHAnsi"/>
                <w:b/>
                <w:sz w:val="24"/>
                <w:szCs w:val="24"/>
              </w:rPr>
            </w:pPr>
            <w:r w:rsidRPr="007D0E11">
              <w:rPr>
                <w:rFonts w:cstheme="minorHAnsi"/>
                <w:b/>
                <w:sz w:val="24"/>
                <w:szCs w:val="24"/>
              </w:rPr>
              <w:t>ISSN No</w:t>
            </w:r>
            <w:r w:rsidR="006354C9" w:rsidRPr="007D0E11">
              <w:rPr>
                <w:rFonts w:cstheme="minorHAnsi"/>
                <w:b/>
                <w:sz w:val="24"/>
                <w:szCs w:val="24"/>
              </w:rPr>
              <w:t>.</w:t>
            </w:r>
          </w:p>
        </w:tc>
      </w:tr>
      <w:tr w:rsidR="009E1CA6" w:rsidRPr="007D0E11" w14:paraId="55F48B95" w14:textId="77777777" w:rsidTr="00397DE4">
        <w:tc>
          <w:tcPr>
            <w:tcW w:w="1558" w:type="dxa"/>
          </w:tcPr>
          <w:p w14:paraId="087D32E7" w14:textId="77777777" w:rsidR="00893727" w:rsidRPr="000F4F15" w:rsidRDefault="00893727" w:rsidP="000F4F15">
            <w:pPr>
              <w:pStyle w:val="NoSpacing"/>
              <w:spacing w:line="276" w:lineRule="auto"/>
              <w:rPr>
                <w:rFonts w:cstheme="minorHAnsi"/>
                <w:sz w:val="24"/>
                <w:szCs w:val="24"/>
              </w:rPr>
            </w:pPr>
            <w:r w:rsidRPr="000F4F15">
              <w:rPr>
                <w:rFonts w:cstheme="minorHAnsi"/>
                <w:sz w:val="24"/>
                <w:szCs w:val="24"/>
              </w:rPr>
              <w:t>2015</w:t>
            </w:r>
          </w:p>
          <w:p w14:paraId="55F48B91" w14:textId="77777777" w:rsidR="009E1CA6" w:rsidRPr="000F4F15" w:rsidRDefault="009E1CA6" w:rsidP="000F4F15">
            <w:pPr>
              <w:pStyle w:val="NoSpacing"/>
              <w:spacing w:line="276" w:lineRule="auto"/>
              <w:rPr>
                <w:rFonts w:cstheme="minorHAnsi"/>
                <w:sz w:val="24"/>
                <w:szCs w:val="24"/>
              </w:rPr>
            </w:pPr>
          </w:p>
        </w:tc>
        <w:tc>
          <w:tcPr>
            <w:tcW w:w="3399" w:type="dxa"/>
          </w:tcPr>
          <w:p w14:paraId="1BE93C27" w14:textId="77777777" w:rsidR="00364821" w:rsidRPr="000F4F15" w:rsidRDefault="00364821" w:rsidP="000F4F15">
            <w:pPr>
              <w:pStyle w:val="NoSpacing"/>
              <w:spacing w:line="276" w:lineRule="auto"/>
              <w:rPr>
                <w:rFonts w:cstheme="minorHAnsi"/>
                <w:sz w:val="24"/>
                <w:szCs w:val="24"/>
              </w:rPr>
            </w:pPr>
            <w:r w:rsidRPr="000F4F15">
              <w:rPr>
                <w:rFonts w:cstheme="minorHAnsi"/>
                <w:sz w:val="24"/>
                <w:szCs w:val="24"/>
              </w:rPr>
              <w:t>Challenges of Disabled Women in India – Addressing Exclusion and Strategies for Social Inclusion</w:t>
            </w:r>
          </w:p>
          <w:p w14:paraId="55F48B92" w14:textId="77777777" w:rsidR="009E1CA6" w:rsidRPr="000F4F15" w:rsidRDefault="009E1CA6" w:rsidP="000F4F15">
            <w:pPr>
              <w:pStyle w:val="NoSpacing"/>
              <w:spacing w:line="276" w:lineRule="auto"/>
              <w:rPr>
                <w:rFonts w:cstheme="minorHAnsi"/>
                <w:sz w:val="24"/>
                <w:szCs w:val="24"/>
              </w:rPr>
            </w:pPr>
          </w:p>
        </w:tc>
        <w:tc>
          <w:tcPr>
            <w:tcW w:w="2551" w:type="dxa"/>
          </w:tcPr>
          <w:p w14:paraId="6B777A94" w14:textId="77777777" w:rsidR="00DB6F4B" w:rsidRPr="000F4F15" w:rsidRDefault="00893727" w:rsidP="000F4F15">
            <w:pPr>
              <w:pStyle w:val="NoSpacing"/>
              <w:spacing w:line="276" w:lineRule="auto"/>
              <w:rPr>
                <w:rFonts w:cstheme="minorHAnsi"/>
                <w:sz w:val="24"/>
                <w:szCs w:val="24"/>
              </w:rPr>
            </w:pPr>
            <w:r w:rsidRPr="000F4F15">
              <w:rPr>
                <w:rFonts w:cstheme="minorHAnsi"/>
                <w:sz w:val="24"/>
                <w:szCs w:val="24"/>
              </w:rPr>
              <w:t>Human Rights, International Research Journal</w:t>
            </w:r>
          </w:p>
          <w:p w14:paraId="55F48B93" w14:textId="7A5FB477" w:rsidR="009E1CA6" w:rsidRPr="000F4F15" w:rsidRDefault="00DB6F4B" w:rsidP="000F4F15">
            <w:pPr>
              <w:pStyle w:val="NoSpacing"/>
              <w:spacing w:line="276" w:lineRule="auto"/>
              <w:rPr>
                <w:rFonts w:cstheme="minorHAnsi"/>
                <w:sz w:val="24"/>
                <w:szCs w:val="24"/>
              </w:rPr>
            </w:pPr>
            <w:r w:rsidRPr="000F4F15">
              <w:rPr>
                <w:rFonts w:cstheme="minorHAnsi"/>
                <w:sz w:val="24"/>
                <w:szCs w:val="24"/>
              </w:rPr>
              <w:t>Vol 3, issue 1 P 129-- 133</w:t>
            </w:r>
          </w:p>
        </w:tc>
        <w:tc>
          <w:tcPr>
            <w:tcW w:w="1843" w:type="dxa"/>
          </w:tcPr>
          <w:p w14:paraId="58C4D35E" w14:textId="77777777" w:rsidR="00DB6F4B" w:rsidRPr="000F4F15" w:rsidRDefault="00DB6F4B" w:rsidP="000F4F15">
            <w:pPr>
              <w:pStyle w:val="NoSpacing"/>
              <w:spacing w:line="276" w:lineRule="auto"/>
              <w:rPr>
                <w:rFonts w:cstheme="minorHAnsi"/>
                <w:sz w:val="24"/>
                <w:szCs w:val="24"/>
              </w:rPr>
            </w:pPr>
            <w:r w:rsidRPr="000F4F15">
              <w:rPr>
                <w:rFonts w:cstheme="minorHAnsi"/>
                <w:sz w:val="24"/>
                <w:szCs w:val="24"/>
              </w:rPr>
              <w:t>2320-6942</w:t>
            </w:r>
          </w:p>
          <w:p w14:paraId="55F48B94" w14:textId="77777777" w:rsidR="009E1CA6" w:rsidRPr="000F4F15" w:rsidRDefault="009E1CA6" w:rsidP="000F4F15">
            <w:pPr>
              <w:pStyle w:val="NoSpacing"/>
              <w:spacing w:line="276" w:lineRule="auto"/>
              <w:rPr>
                <w:rFonts w:cstheme="minorHAnsi"/>
                <w:sz w:val="24"/>
                <w:szCs w:val="24"/>
              </w:rPr>
            </w:pPr>
          </w:p>
        </w:tc>
      </w:tr>
      <w:tr w:rsidR="009E1CA6" w:rsidRPr="007D0E11" w14:paraId="55F48B9A" w14:textId="77777777" w:rsidTr="00397DE4">
        <w:tc>
          <w:tcPr>
            <w:tcW w:w="1558" w:type="dxa"/>
          </w:tcPr>
          <w:p w14:paraId="55F48B96" w14:textId="1AD7E10F" w:rsidR="009E1CA6" w:rsidRPr="000F4F15" w:rsidRDefault="00B96E11" w:rsidP="000F4F15">
            <w:pPr>
              <w:pStyle w:val="NoSpacing"/>
              <w:spacing w:line="276" w:lineRule="auto"/>
              <w:rPr>
                <w:rFonts w:cstheme="minorHAnsi"/>
                <w:sz w:val="24"/>
                <w:szCs w:val="24"/>
              </w:rPr>
            </w:pPr>
            <w:r w:rsidRPr="000F4F15">
              <w:rPr>
                <w:rFonts w:cstheme="minorHAnsi"/>
                <w:sz w:val="24"/>
                <w:szCs w:val="24"/>
              </w:rPr>
              <w:t>2015</w:t>
            </w:r>
          </w:p>
        </w:tc>
        <w:tc>
          <w:tcPr>
            <w:tcW w:w="3399" w:type="dxa"/>
          </w:tcPr>
          <w:p w14:paraId="7514992A" w14:textId="77777777" w:rsidR="00183EBE" w:rsidRPr="000F4F15" w:rsidRDefault="00183EBE" w:rsidP="000F4F15">
            <w:pPr>
              <w:pStyle w:val="NoSpacing"/>
              <w:spacing w:line="276" w:lineRule="auto"/>
              <w:rPr>
                <w:rFonts w:cstheme="minorHAnsi"/>
                <w:sz w:val="24"/>
                <w:szCs w:val="24"/>
              </w:rPr>
            </w:pPr>
            <w:r w:rsidRPr="000F4F15">
              <w:rPr>
                <w:rFonts w:cstheme="minorHAnsi"/>
                <w:sz w:val="24"/>
                <w:szCs w:val="24"/>
              </w:rPr>
              <w:t>Looking Beyond Development: The Dynamics of International Development Institutions</w:t>
            </w:r>
          </w:p>
          <w:p w14:paraId="55F48B97" w14:textId="77777777" w:rsidR="009E1CA6" w:rsidRPr="000F4F15" w:rsidRDefault="009E1CA6" w:rsidP="000F4F15">
            <w:pPr>
              <w:pStyle w:val="NoSpacing"/>
              <w:spacing w:line="276" w:lineRule="auto"/>
              <w:rPr>
                <w:rFonts w:cstheme="minorHAnsi"/>
                <w:sz w:val="24"/>
                <w:szCs w:val="24"/>
              </w:rPr>
            </w:pPr>
          </w:p>
        </w:tc>
        <w:tc>
          <w:tcPr>
            <w:tcW w:w="2551" w:type="dxa"/>
          </w:tcPr>
          <w:p w14:paraId="32BCCAE4" w14:textId="77777777" w:rsidR="009D7CD5" w:rsidRPr="000F4F15" w:rsidRDefault="00CC6548" w:rsidP="000F4F15">
            <w:pPr>
              <w:pStyle w:val="NoSpacing"/>
              <w:spacing w:line="276" w:lineRule="auto"/>
              <w:rPr>
                <w:rFonts w:cstheme="minorHAnsi"/>
                <w:sz w:val="24"/>
                <w:szCs w:val="24"/>
              </w:rPr>
            </w:pPr>
            <w:r w:rsidRPr="000F4F15">
              <w:rPr>
                <w:rFonts w:cstheme="minorHAnsi"/>
                <w:sz w:val="24"/>
                <w:szCs w:val="24"/>
              </w:rPr>
              <w:t>International Journal of Humanities, Social Sciences and Education (IJHSSE)</w:t>
            </w:r>
          </w:p>
          <w:p w14:paraId="55F48B98" w14:textId="576E0CB6" w:rsidR="009E1CA6" w:rsidRPr="000F4F15" w:rsidRDefault="009D7CD5" w:rsidP="000F4F15">
            <w:pPr>
              <w:pStyle w:val="NoSpacing"/>
              <w:spacing w:line="276" w:lineRule="auto"/>
              <w:rPr>
                <w:rFonts w:cstheme="minorHAnsi"/>
                <w:sz w:val="24"/>
                <w:szCs w:val="24"/>
              </w:rPr>
            </w:pPr>
            <w:r w:rsidRPr="000F4F15">
              <w:rPr>
                <w:rFonts w:cstheme="minorHAnsi"/>
                <w:sz w:val="24"/>
                <w:szCs w:val="24"/>
              </w:rPr>
              <w:t>volume 2, Issue 4 P 134-145</w:t>
            </w:r>
          </w:p>
        </w:tc>
        <w:tc>
          <w:tcPr>
            <w:tcW w:w="1843" w:type="dxa"/>
          </w:tcPr>
          <w:p w14:paraId="3B8C0941" w14:textId="77777777" w:rsidR="008E1A77" w:rsidRPr="000F4F15" w:rsidRDefault="008E1A77" w:rsidP="000F4F15">
            <w:pPr>
              <w:pStyle w:val="NoSpacing"/>
              <w:spacing w:line="276" w:lineRule="auto"/>
              <w:rPr>
                <w:rFonts w:cstheme="minorHAnsi"/>
                <w:sz w:val="24"/>
                <w:szCs w:val="24"/>
              </w:rPr>
            </w:pPr>
            <w:r w:rsidRPr="000F4F15">
              <w:rPr>
                <w:rFonts w:cstheme="minorHAnsi"/>
                <w:sz w:val="24"/>
                <w:szCs w:val="24"/>
              </w:rPr>
              <w:t>2349-0381</w:t>
            </w:r>
          </w:p>
          <w:p w14:paraId="55F48B99" w14:textId="77777777" w:rsidR="009E1CA6" w:rsidRPr="000F4F15" w:rsidRDefault="009E1CA6" w:rsidP="000F4F15">
            <w:pPr>
              <w:pStyle w:val="NoSpacing"/>
              <w:spacing w:line="276" w:lineRule="auto"/>
              <w:rPr>
                <w:rFonts w:cstheme="minorHAnsi"/>
                <w:sz w:val="24"/>
                <w:szCs w:val="24"/>
              </w:rPr>
            </w:pPr>
          </w:p>
        </w:tc>
      </w:tr>
      <w:tr w:rsidR="00397DE4" w:rsidRPr="007D0E11" w14:paraId="55F48B9F" w14:textId="77777777" w:rsidTr="00397DE4">
        <w:tc>
          <w:tcPr>
            <w:tcW w:w="1558" w:type="dxa"/>
          </w:tcPr>
          <w:p w14:paraId="55F48B9B" w14:textId="6135543E" w:rsidR="00397DE4" w:rsidRPr="000F4F15" w:rsidRDefault="00B96E11" w:rsidP="000F4F15">
            <w:pPr>
              <w:pStyle w:val="NoSpacing"/>
              <w:spacing w:line="276" w:lineRule="auto"/>
              <w:rPr>
                <w:rFonts w:cstheme="minorHAnsi"/>
                <w:sz w:val="24"/>
                <w:szCs w:val="24"/>
              </w:rPr>
            </w:pPr>
            <w:r w:rsidRPr="000F4F15">
              <w:rPr>
                <w:rFonts w:cstheme="minorHAnsi"/>
                <w:sz w:val="24"/>
                <w:szCs w:val="24"/>
              </w:rPr>
              <w:t>2015</w:t>
            </w:r>
          </w:p>
        </w:tc>
        <w:tc>
          <w:tcPr>
            <w:tcW w:w="3399" w:type="dxa"/>
          </w:tcPr>
          <w:p w14:paraId="00206675" w14:textId="77777777" w:rsidR="00183EBE" w:rsidRPr="000F4F15" w:rsidRDefault="00183EBE" w:rsidP="000F4F15">
            <w:pPr>
              <w:pStyle w:val="NoSpacing"/>
              <w:spacing w:line="276" w:lineRule="auto"/>
              <w:rPr>
                <w:rFonts w:cstheme="minorHAnsi"/>
                <w:sz w:val="24"/>
                <w:szCs w:val="24"/>
              </w:rPr>
            </w:pPr>
            <w:r w:rsidRPr="000F4F15">
              <w:rPr>
                <w:rFonts w:cstheme="minorHAnsi"/>
                <w:sz w:val="24"/>
                <w:szCs w:val="24"/>
              </w:rPr>
              <w:t>Understanding disability and the differently Abled: The Values framework of westernization</w:t>
            </w:r>
          </w:p>
          <w:p w14:paraId="55F48B9C" w14:textId="77777777" w:rsidR="00397DE4" w:rsidRPr="000F4F15" w:rsidRDefault="00397DE4" w:rsidP="000F4F15">
            <w:pPr>
              <w:pStyle w:val="NoSpacing"/>
              <w:spacing w:line="276" w:lineRule="auto"/>
              <w:rPr>
                <w:rFonts w:cstheme="minorHAnsi"/>
                <w:sz w:val="24"/>
                <w:szCs w:val="24"/>
              </w:rPr>
            </w:pPr>
          </w:p>
        </w:tc>
        <w:tc>
          <w:tcPr>
            <w:tcW w:w="2551" w:type="dxa"/>
          </w:tcPr>
          <w:p w14:paraId="25D929EA" w14:textId="77777777" w:rsidR="00EA605B" w:rsidRPr="000F4F15" w:rsidRDefault="00221DFE" w:rsidP="000F4F15">
            <w:pPr>
              <w:pStyle w:val="NoSpacing"/>
              <w:spacing w:line="276" w:lineRule="auto"/>
              <w:rPr>
                <w:rFonts w:cstheme="minorHAnsi"/>
                <w:sz w:val="24"/>
                <w:szCs w:val="24"/>
              </w:rPr>
            </w:pPr>
            <w:r w:rsidRPr="000F4F15">
              <w:rPr>
                <w:rFonts w:cstheme="minorHAnsi"/>
                <w:sz w:val="24"/>
                <w:szCs w:val="24"/>
              </w:rPr>
              <w:t>EDULIGHT, International, Multi-disciplinary, Bi-annual &amp; Peer-Reviewed Journal</w:t>
            </w:r>
          </w:p>
          <w:p w14:paraId="55F48B9D" w14:textId="7146BD28" w:rsidR="00397DE4" w:rsidRPr="000F4F15" w:rsidRDefault="00EA605B" w:rsidP="000F4F15">
            <w:pPr>
              <w:pStyle w:val="NoSpacing"/>
              <w:spacing w:line="276" w:lineRule="auto"/>
              <w:rPr>
                <w:rFonts w:cstheme="minorHAnsi"/>
                <w:sz w:val="24"/>
                <w:szCs w:val="24"/>
              </w:rPr>
            </w:pPr>
            <w:r w:rsidRPr="000F4F15">
              <w:rPr>
                <w:rFonts w:cstheme="minorHAnsi"/>
                <w:sz w:val="24"/>
                <w:szCs w:val="24"/>
              </w:rPr>
              <w:t>Volume 4, Issue 7 P 115-123</w:t>
            </w:r>
          </w:p>
        </w:tc>
        <w:tc>
          <w:tcPr>
            <w:tcW w:w="1843" w:type="dxa"/>
          </w:tcPr>
          <w:p w14:paraId="4A8039D5" w14:textId="77777777" w:rsidR="00DC194F" w:rsidRPr="000F4F15" w:rsidRDefault="00DC194F" w:rsidP="000F4F15">
            <w:pPr>
              <w:pStyle w:val="NoSpacing"/>
              <w:spacing w:line="276" w:lineRule="auto"/>
              <w:rPr>
                <w:rFonts w:cstheme="minorHAnsi"/>
                <w:sz w:val="24"/>
                <w:szCs w:val="24"/>
              </w:rPr>
            </w:pPr>
            <w:r w:rsidRPr="000F4F15">
              <w:rPr>
                <w:rFonts w:cstheme="minorHAnsi"/>
                <w:sz w:val="24"/>
                <w:szCs w:val="24"/>
              </w:rPr>
              <w:t>2278-9545</w:t>
            </w:r>
          </w:p>
          <w:p w14:paraId="55F48B9E" w14:textId="77777777" w:rsidR="00397DE4" w:rsidRPr="000F4F15" w:rsidRDefault="00397DE4" w:rsidP="000F4F15">
            <w:pPr>
              <w:pStyle w:val="NoSpacing"/>
              <w:spacing w:line="276" w:lineRule="auto"/>
              <w:rPr>
                <w:rFonts w:cstheme="minorHAnsi"/>
                <w:sz w:val="24"/>
                <w:szCs w:val="24"/>
              </w:rPr>
            </w:pPr>
          </w:p>
        </w:tc>
      </w:tr>
      <w:tr w:rsidR="00804A0A" w:rsidRPr="007D0E11" w14:paraId="60E46C3F" w14:textId="77777777" w:rsidTr="00397DE4">
        <w:tc>
          <w:tcPr>
            <w:tcW w:w="1558" w:type="dxa"/>
          </w:tcPr>
          <w:p w14:paraId="43A77D61" w14:textId="10F03E66" w:rsidR="00804A0A" w:rsidRPr="000F4F15" w:rsidRDefault="001A5855" w:rsidP="000F4F15">
            <w:pPr>
              <w:pStyle w:val="NoSpacing"/>
              <w:spacing w:line="276" w:lineRule="auto"/>
              <w:rPr>
                <w:rFonts w:cstheme="minorHAnsi"/>
                <w:sz w:val="24"/>
                <w:szCs w:val="24"/>
              </w:rPr>
            </w:pPr>
            <w:r w:rsidRPr="000F4F15">
              <w:rPr>
                <w:rFonts w:cstheme="minorHAnsi"/>
                <w:sz w:val="24"/>
                <w:szCs w:val="24"/>
              </w:rPr>
              <w:t>2015</w:t>
            </w:r>
          </w:p>
        </w:tc>
        <w:tc>
          <w:tcPr>
            <w:tcW w:w="3399" w:type="dxa"/>
          </w:tcPr>
          <w:p w14:paraId="0B81CDA8" w14:textId="78389742" w:rsidR="00804A0A" w:rsidRPr="000F4F15" w:rsidRDefault="00183EBE" w:rsidP="000F4F15">
            <w:pPr>
              <w:pStyle w:val="NoSpacing"/>
              <w:spacing w:line="276" w:lineRule="auto"/>
              <w:rPr>
                <w:rFonts w:cstheme="minorHAnsi"/>
                <w:sz w:val="24"/>
                <w:szCs w:val="24"/>
              </w:rPr>
            </w:pPr>
            <w:proofErr w:type="spellStart"/>
            <w:r w:rsidRPr="000F4F15">
              <w:rPr>
                <w:rFonts w:cstheme="minorHAnsi"/>
                <w:sz w:val="24"/>
                <w:szCs w:val="24"/>
              </w:rPr>
              <w:t>Kal</w:t>
            </w:r>
            <w:proofErr w:type="spellEnd"/>
            <w:r w:rsidRPr="000F4F15">
              <w:rPr>
                <w:rFonts w:cstheme="minorHAnsi"/>
                <w:sz w:val="24"/>
                <w:szCs w:val="24"/>
              </w:rPr>
              <w:t xml:space="preserve">, </w:t>
            </w:r>
            <w:proofErr w:type="spellStart"/>
            <w:r w:rsidRPr="000F4F15">
              <w:rPr>
                <w:rFonts w:cstheme="minorHAnsi"/>
                <w:sz w:val="24"/>
                <w:szCs w:val="24"/>
              </w:rPr>
              <w:t>Aaj</w:t>
            </w:r>
            <w:proofErr w:type="spellEnd"/>
            <w:r w:rsidRPr="000F4F15">
              <w:rPr>
                <w:rFonts w:cstheme="minorHAnsi"/>
                <w:sz w:val="24"/>
                <w:szCs w:val="24"/>
              </w:rPr>
              <w:t xml:space="preserve"> Aur </w:t>
            </w:r>
            <w:proofErr w:type="spellStart"/>
            <w:r w:rsidRPr="000F4F15">
              <w:rPr>
                <w:rFonts w:cstheme="minorHAnsi"/>
                <w:sz w:val="24"/>
                <w:szCs w:val="24"/>
              </w:rPr>
              <w:t>Kal</w:t>
            </w:r>
            <w:proofErr w:type="spellEnd"/>
            <w:r w:rsidRPr="000F4F15">
              <w:rPr>
                <w:rFonts w:cstheme="minorHAnsi"/>
                <w:sz w:val="24"/>
                <w:szCs w:val="24"/>
              </w:rPr>
              <w:t xml:space="preserve"> (Yesterday, Today and Tomorrow): Reflections on Abuse and Exclusion of Elderly in India</w:t>
            </w:r>
          </w:p>
        </w:tc>
        <w:tc>
          <w:tcPr>
            <w:tcW w:w="2551" w:type="dxa"/>
          </w:tcPr>
          <w:p w14:paraId="755A1A0C" w14:textId="77777777" w:rsidR="00EA605B" w:rsidRPr="000F4F15" w:rsidRDefault="00221DFE" w:rsidP="000F4F15">
            <w:pPr>
              <w:pStyle w:val="NoSpacing"/>
              <w:spacing w:line="276" w:lineRule="auto"/>
              <w:rPr>
                <w:rFonts w:cstheme="minorHAnsi"/>
                <w:sz w:val="24"/>
                <w:szCs w:val="24"/>
              </w:rPr>
            </w:pPr>
            <w:r w:rsidRPr="000F4F15">
              <w:rPr>
                <w:rFonts w:cstheme="minorHAnsi"/>
                <w:sz w:val="24"/>
                <w:szCs w:val="24"/>
              </w:rPr>
              <w:t>Journal of Exclusion Studies” (International)</w:t>
            </w:r>
          </w:p>
          <w:p w14:paraId="1D2286D7" w14:textId="77777777" w:rsidR="00EA605B" w:rsidRPr="000F4F15" w:rsidRDefault="00EA605B" w:rsidP="000F4F15">
            <w:pPr>
              <w:pStyle w:val="NoSpacing"/>
              <w:spacing w:line="276" w:lineRule="auto"/>
              <w:rPr>
                <w:rFonts w:cstheme="minorHAnsi"/>
                <w:sz w:val="24"/>
                <w:szCs w:val="24"/>
              </w:rPr>
            </w:pPr>
            <w:r w:rsidRPr="000F4F15">
              <w:rPr>
                <w:rFonts w:cstheme="minorHAnsi"/>
                <w:sz w:val="24"/>
                <w:szCs w:val="24"/>
              </w:rPr>
              <w:t>Vol. 5, No. 2 P 184-193</w:t>
            </w:r>
          </w:p>
          <w:p w14:paraId="5D188D8F" w14:textId="663AB5B7" w:rsidR="00221DFE" w:rsidRPr="000F4F15" w:rsidRDefault="00221DFE" w:rsidP="000F4F15">
            <w:pPr>
              <w:pStyle w:val="NoSpacing"/>
              <w:spacing w:line="276" w:lineRule="auto"/>
              <w:rPr>
                <w:rFonts w:cstheme="minorHAnsi"/>
                <w:sz w:val="24"/>
                <w:szCs w:val="24"/>
              </w:rPr>
            </w:pPr>
          </w:p>
          <w:p w14:paraId="0DBB4A3A" w14:textId="77777777" w:rsidR="00804A0A" w:rsidRPr="000F4F15" w:rsidRDefault="00804A0A" w:rsidP="000F4F15">
            <w:pPr>
              <w:pStyle w:val="NoSpacing"/>
              <w:spacing w:line="276" w:lineRule="auto"/>
              <w:rPr>
                <w:rFonts w:cstheme="minorHAnsi"/>
                <w:sz w:val="24"/>
                <w:szCs w:val="24"/>
              </w:rPr>
            </w:pPr>
          </w:p>
        </w:tc>
        <w:tc>
          <w:tcPr>
            <w:tcW w:w="1843" w:type="dxa"/>
          </w:tcPr>
          <w:p w14:paraId="03832238" w14:textId="77777777" w:rsidR="00DC194F" w:rsidRPr="000F4F15" w:rsidRDefault="00DC194F" w:rsidP="000F4F15">
            <w:pPr>
              <w:pStyle w:val="NoSpacing"/>
              <w:spacing w:line="276" w:lineRule="auto"/>
              <w:rPr>
                <w:rFonts w:cstheme="minorHAnsi"/>
                <w:sz w:val="24"/>
                <w:szCs w:val="24"/>
              </w:rPr>
            </w:pPr>
            <w:r w:rsidRPr="000F4F15">
              <w:rPr>
                <w:rFonts w:cstheme="minorHAnsi"/>
                <w:sz w:val="24"/>
                <w:szCs w:val="24"/>
              </w:rPr>
              <w:t>2231-4547</w:t>
            </w:r>
          </w:p>
          <w:p w14:paraId="651B3C47" w14:textId="77777777" w:rsidR="00804A0A" w:rsidRPr="000F4F15" w:rsidRDefault="00804A0A" w:rsidP="000F4F15">
            <w:pPr>
              <w:pStyle w:val="NoSpacing"/>
              <w:spacing w:line="276" w:lineRule="auto"/>
              <w:rPr>
                <w:rFonts w:cstheme="minorHAnsi"/>
                <w:sz w:val="24"/>
                <w:szCs w:val="24"/>
              </w:rPr>
            </w:pPr>
          </w:p>
        </w:tc>
      </w:tr>
      <w:tr w:rsidR="00EF576A" w:rsidRPr="007D0E11" w14:paraId="72E5EF17" w14:textId="77777777" w:rsidTr="00397DE4">
        <w:tc>
          <w:tcPr>
            <w:tcW w:w="1558" w:type="dxa"/>
          </w:tcPr>
          <w:p w14:paraId="2D91019B" w14:textId="44FD8CEB" w:rsidR="00EF576A" w:rsidRPr="000F4F15" w:rsidRDefault="001A5855" w:rsidP="000F4F15">
            <w:pPr>
              <w:pStyle w:val="NoSpacing"/>
              <w:spacing w:line="276" w:lineRule="auto"/>
              <w:rPr>
                <w:rFonts w:cstheme="minorHAnsi"/>
                <w:sz w:val="24"/>
                <w:szCs w:val="24"/>
              </w:rPr>
            </w:pPr>
            <w:r w:rsidRPr="000F4F15">
              <w:rPr>
                <w:rFonts w:cstheme="minorHAnsi"/>
                <w:sz w:val="24"/>
                <w:szCs w:val="24"/>
              </w:rPr>
              <w:t>2015</w:t>
            </w:r>
          </w:p>
        </w:tc>
        <w:tc>
          <w:tcPr>
            <w:tcW w:w="3399" w:type="dxa"/>
          </w:tcPr>
          <w:p w14:paraId="42335BC9" w14:textId="77777777" w:rsidR="00933CBB" w:rsidRPr="000F4F15" w:rsidRDefault="00933CBB" w:rsidP="000F4F15">
            <w:pPr>
              <w:pStyle w:val="NoSpacing"/>
              <w:spacing w:line="276" w:lineRule="auto"/>
              <w:rPr>
                <w:rFonts w:cstheme="minorHAnsi"/>
                <w:sz w:val="24"/>
                <w:szCs w:val="24"/>
              </w:rPr>
            </w:pPr>
            <w:r w:rsidRPr="000F4F15">
              <w:rPr>
                <w:rFonts w:cstheme="minorHAnsi"/>
                <w:sz w:val="24"/>
                <w:szCs w:val="24"/>
              </w:rPr>
              <w:t>Changing facets of Hyderabadi Tehzeeb- Are we missing anything?</w:t>
            </w:r>
          </w:p>
          <w:p w14:paraId="2EF76A68" w14:textId="77777777" w:rsidR="00EF576A" w:rsidRPr="000F4F15" w:rsidRDefault="00EF576A" w:rsidP="000F4F15">
            <w:pPr>
              <w:pStyle w:val="NoSpacing"/>
              <w:spacing w:line="276" w:lineRule="auto"/>
              <w:rPr>
                <w:rFonts w:cstheme="minorHAnsi"/>
                <w:sz w:val="24"/>
                <w:szCs w:val="24"/>
              </w:rPr>
            </w:pPr>
          </w:p>
        </w:tc>
        <w:tc>
          <w:tcPr>
            <w:tcW w:w="2551" w:type="dxa"/>
          </w:tcPr>
          <w:p w14:paraId="36C73350" w14:textId="77777777" w:rsidR="005340C7" w:rsidRPr="000F4F15" w:rsidRDefault="00BA230E" w:rsidP="000F4F15">
            <w:pPr>
              <w:pStyle w:val="NoSpacing"/>
              <w:spacing w:line="276" w:lineRule="auto"/>
              <w:rPr>
                <w:rFonts w:cstheme="minorHAnsi"/>
                <w:sz w:val="24"/>
                <w:szCs w:val="24"/>
              </w:rPr>
            </w:pPr>
            <w:r w:rsidRPr="000F4F15">
              <w:rPr>
                <w:rFonts w:cstheme="minorHAnsi"/>
                <w:sz w:val="24"/>
                <w:szCs w:val="24"/>
              </w:rPr>
              <w:t>Space and Culture, India</w:t>
            </w:r>
          </w:p>
          <w:p w14:paraId="64B9DC1D" w14:textId="136F07BC" w:rsidR="00EF576A" w:rsidRPr="000F4F15" w:rsidRDefault="005340C7" w:rsidP="000F4F15">
            <w:pPr>
              <w:pStyle w:val="NoSpacing"/>
              <w:spacing w:line="276" w:lineRule="auto"/>
              <w:rPr>
                <w:rFonts w:cstheme="minorHAnsi"/>
                <w:sz w:val="24"/>
                <w:szCs w:val="24"/>
              </w:rPr>
            </w:pPr>
            <w:r w:rsidRPr="000F4F15">
              <w:rPr>
                <w:rFonts w:cstheme="minorHAnsi"/>
                <w:sz w:val="24"/>
                <w:szCs w:val="24"/>
              </w:rPr>
              <w:t>Vol 3 No. 1 P 17-29</w:t>
            </w:r>
          </w:p>
        </w:tc>
        <w:tc>
          <w:tcPr>
            <w:tcW w:w="1843" w:type="dxa"/>
          </w:tcPr>
          <w:p w14:paraId="5FF2E5E2" w14:textId="77777777" w:rsidR="00A069E3" w:rsidRPr="000F4F15" w:rsidRDefault="00A069E3" w:rsidP="000F4F15">
            <w:pPr>
              <w:pStyle w:val="NoSpacing"/>
              <w:spacing w:line="276" w:lineRule="auto"/>
              <w:rPr>
                <w:rFonts w:cstheme="minorHAnsi"/>
                <w:sz w:val="24"/>
                <w:szCs w:val="24"/>
              </w:rPr>
            </w:pPr>
            <w:r w:rsidRPr="000F4F15">
              <w:rPr>
                <w:rFonts w:cstheme="minorHAnsi"/>
                <w:sz w:val="24"/>
                <w:szCs w:val="24"/>
              </w:rPr>
              <w:t>2052-8396</w:t>
            </w:r>
          </w:p>
          <w:p w14:paraId="493E378D" w14:textId="77777777" w:rsidR="00EF576A" w:rsidRPr="000F4F15" w:rsidRDefault="00EF576A" w:rsidP="000F4F15">
            <w:pPr>
              <w:pStyle w:val="NoSpacing"/>
              <w:spacing w:line="276" w:lineRule="auto"/>
              <w:rPr>
                <w:rFonts w:cstheme="minorHAnsi"/>
                <w:sz w:val="24"/>
                <w:szCs w:val="24"/>
              </w:rPr>
            </w:pPr>
          </w:p>
        </w:tc>
      </w:tr>
      <w:tr w:rsidR="00804A0A" w:rsidRPr="007D0E11" w14:paraId="356F7C7E" w14:textId="77777777" w:rsidTr="00397DE4">
        <w:tc>
          <w:tcPr>
            <w:tcW w:w="1558" w:type="dxa"/>
          </w:tcPr>
          <w:p w14:paraId="0D6FD6C3" w14:textId="4C12DE4C" w:rsidR="00804A0A" w:rsidRPr="000F4F15" w:rsidRDefault="001A5855" w:rsidP="000F4F15">
            <w:pPr>
              <w:pStyle w:val="NoSpacing"/>
              <w:spacing w:line="276" w:lineRule="auto"/>
              <w:rPr>
                <w:rFonts w:cstheme="minorHAnsi"/>
                <w:sz w:val="24"/>
                <w:szCs w:val="24"/>
              </w:rPr>
            </w:pPr>
            <w:r w:rsidRPr="000F4F15">
              <w:rPr>
                <w:rFonts w:cstheme="minorHAnsi"/>
                <w:sz w:val="24"/>
                <w:szCs w:val="24"/>
              </w:rPr>
              <w:lastRenderedPageBreak/>
              <w:t>2015</w:t>
            </w:r>
          </w:p>
        </w:tc>
        <w:tc>
          <w:tcPr>
            <w:tcW w:w="3399" w:type="dxa"/>
          </w:tcPr>
          <w:p w14:paraId="483BF48F" w14:textId="77777777" w:rsidR="00F25233" w:rsidRPr="000F4F15" w:rsidRDefault="00F25233" w:rsidP="000F4F15">
            <w:pPr>
              <w:pStyle w:val="NoSpacing"/>
              <w:spacing w:line="276" w:lineRule="auto"/>
              <w:rPr>
                <w:rFonts w:cstheme="minorHAnsi"/>
                <w:sz w:val="24"/>
                <w:szCs w:val="24"/>
              </w:rPr>
            </w:pPr>
            <w:r w:rsidRPr="000F4F15">
              <w:rPr>
                <w:rFonts w:cstheme="minorHAnsi"/>
                <w:sz w:val="24"/>
                <w:szCs w:val="24"/>
              </w:rPr>
              <w:t>Community Policing and Women Safety in India</w:t>
            </w:r>
          </w:p>
          <w:p w14:paraId="168EA06E" w14:textId="77777777" w:rsidR="00804A0A" w:rsidRPr="000F4F15" w:rsidRDefault="00804A0A" w:rsidP="000F4F15">
            <w:pPr>
              <w:pStyle w:val="NoSpacing"/>
              <w:spacing w:line="276" w:lineRule="auto"/>
              <w:rPr>
                <w:rFonts w:cstheme="minorHAnsi"/>
                <w:sz w:val="24"/>
                <w:szCs w:val="24"/>
              </w:rPr>
            </w:pPr>
          </w:p>
        </w:tc>
        <w:tc>
          <w:tcPr>
            <w:tcW w:w="2551" w:type="dxa"/>
          </w:tcPr>
          <w:p w14:paraId="14999887" w14:textId="77777777" w:rsidR="00FA383D" w:rsidRPr="000F4F15" w:rsidRDefault="00BA230E" w:rsidP="000F4F15">
            <w:pPr>
              <w:pStyle w:val="NoSpacing"/>
              <w:spacing w:line="276" w:lineRule="auto"/>
              <w:rPr>
                <w:rFonts w:cstheme="minorHAnsi"/>
                <w:sz w:val="24"/>
                <w:szCs w:val="24"/>
              </w:rPr>
            </w:pPr>
            <w:r w:rsidRPr="000F4F15">
              <w:rPr>
                <w:rFonts w:cstheme="minorHAnsi"/>
                <w:sz w:val="24"/>
                <w:szCs w:val="24"/>
              </w:rPr>
              <w:t>International Journal of Humanities and Social Science Studies</w:t>
            </w:r>
          </w:p>
          <w:p w14:paraId="78AD482A" w14:textId="508AFE32" w:rsidR="00804A0A" w:rsidRPr="000F4F15" w:rsidRDefault="00FA383D" w:rsidP="000F4F15">
            <w:pPr>
              <w:pStyle w:val="NoSpacing"/>
              <w:spacing w:line="276" w:lineRule="auto"/>
              <w:rPr>
                <w:rFonts w:cstheme="minorHAnsi"/>
                <w:sz w:val="24"/>
                <w:szCs w:val="24"/>
              </w:rPr>
            </w:pPr>
            <w:r w:rsidRPr="000F4F15">
              <w:rPr>
                <w:rFonts w:cstheme="minorHAnsi"/>
                <w:sz w:val="24"/>
                <w:szCs w:val="24"/>
              </w:rPr>
              <w:t>Vol. II, Issue II P 229-239</w:t>
            </w:r>
          </w:p>
        </w:tc>
        <w:tc>
          <w:tcPr>
            <w:tcW w:w="1843" w:type="dxa"/>
          </w:tcPr>
          <w:p w14:paraId="75DB7B69" w14:textId="77777777" w:rsidR="007D1C96" w:rsidRPr="000F4F15" w:rsidRDefault="007D1C96" w:rsidP="000F4F15">
            <w:pPr>
              <w:pStyle w:val="NoSpacing"/>
              <w:spacing w:line="276" w:lineRule="auto"/>
              <w:rPr>
                <w:rFonts w:cstheme="minorHAnsi"/>
                <w:sz w:val="24"/>
                <w:szCs w:val="24"/>
              </w:rPr>
            </w:pPr>
            <w:r w:rsidRPr="000F4F15">
              <w:rPr>
                <w:rFonts w:cstheme="minorHAnsi"/>
                <w:sz w:val="24"/>
                <w:szCs w:val="24"/>
              </w:rPr>
              <w:t>2349-6711</w:t>
            </w:r>
          </w:p>
          <w:p w14:paraId="2AB679E8" w14:textId="77777777" w:rsidR="00804A0A" w:rsidRPr="000F4F15" w:rsidRDefault="00804A0A" w:rsidP="000F4F15">
            <w:pPr>
              <w:pStyle w:val="NoSpacing"/>
              <w:spacing w:line="276" w:lineRule="auto"/>
              <w:rPr>
                <w:rFonts w:cstheme="minorHAnsi"/>
                <w:sz w:val="24"/>
                <w:szCs w:val="24"/>
              </w:rPr>
            </w:pPr>
          </w:p>
        </w:tc>
      </w:tr>
      <w:tr w:rsidR="00804A0A" w:rsidRPr="007D0E11" w14:paraId="5909E10D" w14:textId="77777777" w:rsidTr="00397DE4">
        <w:tc>
          <w:tcPr>
            <w:tcW w:w="1558" w:type="dxa"/>
          </w:tcPr>
          <w:p w14:paraId="3B26BEB3" w14:textId="2E756E91" w:rsidR="00804A0A" w:rsidRPr="000F4F15" w:rsidRDefault="00101566" w:rsidP="000F4F15">
            <w:pPr>
              <w:pStyle w:val="NoSpacing"/>
              <w:spacing w:line="276" w:lineRule="auto"/>
              <w:rPr>
                <w:rFonts w:cstheme="minorHAnsi"/>
                <w:sz w:val="24"/>
                <w:szCs w:val="24"/>
              </w:rPr>
            </w:pPr>
            <w:r w:rsidRPr="000F4F15">
              <w:rPr>
                <w:rFonts w:cstheme="minorHAnsi"/>
                <w:sz w:val="24"/>
                <w:szCs w:val="24"/>
              </w:rPr>
              <w:t>2016</w:t>
            </w:r>
          </w:p>
        </w:tc>
        <w:tc>
          <w:tcPr>
            <w:tcW w:w="3399" w:type="dxa"/>
          </w:tcPr>
          <w:p w14:paraId="586EBB68" w14:textId="30CEBB9A" w:rsidR="00804A0A" w:rsidRPr="000F4F15" w:rsidRDefault="00F25233" w:rsidP="000F4F15">
            <w:pPr>
              <w:pStyle w:val="NoSpacing"/>
              <w:spacing w:line="276" w:lineRule="auto"/>
              <w:rPr>
                <w:rFonts w:cstheme="minorHAnsi"/>
                <w:sz w:val="24"/>
                <w:szCs w:val="24"/>
              </w:rPr>
            </w:pPr>
            <w:r w:rsidRPr="000F4F15">
              <w:rPr>
                <w:rFonts w:cstheme="minorHAnsi"/>
                <w:sz w:val="24"/>
                <w:szCs w:val="24"/>
              </w:rPr>
              <w:t>Urbanisation and Terrorism: Preventing and Managing Man-made Disasters in Post-Industrial Cities</w:t>
            </w:r>
          </w:p>
        </w:tc>
        <w:tc>
          <w:tcPr>
            <w:tcW w:w="2551" w:type="dxa"/>
          </w:tcPr>
          <w:p w14:paraId="20CE3C7D" w14:textId="77777777" w:rsidR="00FA383D" w:rsidRPr="000F4F15" w:rsidRDefault="00BA230E" w:rsidP="000F4F15">
            <w:pPr>
              <w:pStyle w:val="NoSpacing"/>
              <w:spacing w:line="276" w:lineRule="auto"/>
              <w:rPr>
                <w:rFonts w:cstheme="minorHAnsi"/>
                <w:sz w:val="24"/>
                <w:szCs w:val="24"/>
              </w:rPr>
            </w:pPr>
            <w:r w:rsidRPr="000F4F15">
              <w:rPr>
                <w:rFonts w:cstheme="minorHAnsi"/>
                <w:sz w:val="24"/>
                <w:szCs w:val="24"/>
              </w:rPr>
              <w:t>Society and Politics</w:t>
            </w:r>
          </w:p>
          <w:p w14:paraId="37DC1737" w14:textId="77777777" w:rsidR="00FA383D" w:rsidRPr="000F4F15" w:rsidRDefault="00FA383D" w:rsidP="000F4F15">
            <w:pPr>
              <w:pStyle w:val="NoSpacing"/>
              <w:spacing w:line="276" w:lineRule="auto"/>
              <w:rPr>
                <w:rFonts w:cstheme="minorHAnsi"/>
                <w:sz w:val="24"/>
                <w:szCs w:val="24"/>
              </w:rPr>
            </w:pPr>
            <w:r w:rsidRPr="000F4F15">
              <w:rPr>
                <w:rFonts w:cstheme="minorHAnsi"/>
                <w:sz w:val="24"/>
                <w:szCs w:val="24"/>
              </w:rPr>
              <w:t>Vol-6/No.1 P 85-93</w:t>
            </w:r>
          </w:p>
          <w:p w14:paraId="11AD8DD0" w14:textId="2E1CC56A" w:rsidR="00BA230E" w:rsidRPr="000F4F15" w:rsidRDefault="00BA230E" w:rsidP="000F4F15">
            <w:pPr>
              <w:pStyle w:val="NoSpacing"/>
              <w:spacing w:line="276" w:lineRule="auto"/>
              <w:rPr>
                <w:rFonts w:cstheme="minorHAnsi"/>
                <w:sz w:val="24"/>
                <w:szCs w:val="24"/>
              </w:rPr>
            </w:pPr>
          </w:p>
          <w:p w14:paraId="2B187194" w14:textId="77777777" w:rsidR="00804A0A" w:rsidRPr="000F4F15" w:rsidRDefault="00804A0A" w:rsidP="000F4F15">
            <w:pPr>
              <w:pStyle w:val="NoSpacing"/>
              <w:spacing w:line="276" w:lineRule="auto"/>
              <w:rPr>
                <w:rFonts w:cstheme="minorHAnsi"/>
                <w:sz w:val="24"/>
                <w:szCs w:val="24"/>
              </w:rPr>
            </w:pPr>
          </w:p>
        </w:tc>
        <w:tc>
          <w:tcPr>
            <w:tcW w:w="1843" w:type="dxa"/>
          </w:tcPr>
          <w:p w14:paraId="6EC96F4D" w14:textId="77777777" w:rsidR="007D1C96" w:rsidRPr="000F4F15" w:rsidRDefault="007D1C96" w:rsidP="000F4F15">
            <w:pPr>
              <w:pStyle w:val="NoSpacing"/>
              <w:spacing w:line="276" w:lineRule="auto"/>
              <w:rPr>
                <w:rFonts w:cstheme="minorHAnsi"/>
                <w:sz w:val="24"/>
                <w:szCs w:val="24"/>
              </w:rPr>
            </w:pPr>
            <w:r w:rsidRPr="000F4F15">
              <w:rPr>
                <w:rFonts w:cstheme="minorHAnsi"/>
                <w:sz w:val="24"/>
                <w:szCs w:val="24"/>
              </w:rPr>
              <w:t>2248-9479</w:t>
            </w:r>
          </w:p>
          <w:p w14:paraId="63CA0AB6" w14:textId="77777777" w:rsidR="00804A0A" w:rsidRPr="000F4F15" w:rsidRDefault="00804A0A" w:rsidP="000F4F15">
            <w:pPr>
              <w:pStyle w:val="NoSpacing"/>
              <w:spacing w:line="276" w:lineRule="auto"/>
              <w:rPr>
                <w:rFonts w:cstheme="minorHAnsi"/>
                <w:sz w:val="24"/>
                <w:szCs w:val="24"/>
              </w:rPr>
            </w:pPr>
          </w:p>
        </w:tc>
      </w:tr>
      <w:tr w:rsidR="00804A0A" w:rsidRPr="007D0E11" w14:paraId="6EA2FA99" w14:textId="77777777" w:rsidTr="00397DE4">
        <w:tc>
          <w:tcPr>
            <w:tcW w:w="1558" w:type="dxa"/>
          </w:tcPr>
          <w:p w14:paraId="5D20E6FE" w14:textId="23605B1A" w:rsidR="00804A0A" w:rsidRPr="000F4F15" w:rsidRDefault="00101566" w:rsidP="000F4F15">
            <w:pPr>
              <w:pStyle w:val="NoSpacing"/>
              <w:spacing w:line="276" w:lineRule="auto"/>
              <w:rPr>
                <w:rFonts w:cstheme="minorHAnsi"/>
                <w:sz w:val="24"/>
                <w:szCs w:val="24"/>
              </w:rPr>
            </w:pPr>
            <w:r w:rsidRPr="000F4F15">
              <w:rPr>
                <w:rFonts w:cstheme="minorHAnsi"/>
                <w:sz w:val="24"/>
                <w:szCs w:val="24"/>
              </w:rPr>
              <w:t>2017</w:t>
            </w:r>
          </w:p>
        </w:tc>
        <w:tc>
          <w:tcPr>
            <w:tcW w:w="3399" w:type="dxa"/>
          </w:tcPr>
          <w:p w14:paraId="623D63AC" w14:textId="77777777" w:rsidR="00CC6548" w:rsidRPr="000F4F15" w:rsidRDefault="00CC6548" w:rsidP="000F4F15">
            <w:pPr>
              <w:pStyle w:val="NoSpacing"/>
              <w:spacing w:line="276" w:lineRule="auto"/>
              <w:rPr>
                <w:rFonts w:cstheme="minorHAnsi"/>
                <w:sz w:val="24"/>
                <w:szCs w:val="24"/>
              </w:rPr>
            </w:pPr>
            <w:r w:rsidRPr="000F4F15">
              <w:rPr>
                <w:rFonts w:cstheme="minorHAnsi"/>
                <w:sz w:val="24"/>
                <w:szCs w:val="24"/>
              </w:rPr>
              <w:t>Students Suicides in Institutions of Higher Education in India: Risk Factors and Interventions</w:t>
            </w:r>
          </w:p>
          <w:p w14:paraId="524A8945" w14:textId="77777777" w:rsidR="00804A0A" w:rsidRPr="000F4F15" w:rsidRDefault="00804A0A" w:rsidP="000F4F15">
            <w:pPr>
              <w:pStyle w:val="NoSpacing"/>
              <w:spacing w:line="276" w:lineRule="auto"/>
              <w:rPr>
                <w:rFonts w:cstheme="minorHAnsi"/>
                <w:sz w:val="24"/>
                <w:szCs w:val="24"/>
              </w:rPr>
            </w:pPr>
          </w:p>
        </w:tc>
        <w:tc>
          <w:tcPr>
            <w:tcW w:w="2551" w:type="dxa"/>
          </w:tcPr>
          <w:p w14:paraId="2D13014D" w14:textId="77777777" w:rsidR="00FA383D" w:rsidRPr="000F4F15" w:rsidRDefault="00FA383D" w:rsidP="000F4F15">
            <w:pPr>
              <w:pStyle w:val="NoSpacing"/>
              <w:spacing w:line="276" w:lineRule="auto"/>
              <w:rPr>
                <w:rFonts w:cstheme="minorHAnsi"/>
                <w:sz w:val="24"/>
                <w:szCs w:val="24"/>
              </w:rPr>
            </w:pPr>
            <w:r w:rsidRPr="000F4F15">
              <w:rPr>
                <w:rFonts w:cstheme="minorHAnsi"/>
                <w:sz w:val="24"/>
                <w:szCs w:val="24"/>
              </w:rPr>
              <w:t>International Journal of Social Work and Human Services Practice Horizon Research Publishing</w:t>
            </w:r>
          </w:p>
          <w:p w14:paraId="10810498" w14:textId="3EB3D1D4" w:rsidR="00804A0A" w:rsidRPr="000F4F15" w:rsidRDefault="00FA383D" w:rsidP="000F4F15">
            <w:pPr>
              <w:pStyle w:val="NoSpacing"/>
              <w:spacing w:line="276" w:lineRule="auto"/>
              <w:rPr>
                <w:rFonts w:cstheme="minorHAnsi"/>
                <w:sz w:val="24"/>
                <w:szCs w:val="24"/>
              </w:rPr>
            </w:pPr>
            <w:r w:rsidRPr="000F4F15">
              <w:rPr>
                <w:rFonts w:cstheme="minorHAnsi"/>
                <w:sz w:val="24"/>
                <w:szCs w:val="24"/>
              </w:rPr>
              <w:t>Vol.5. No.1 P 29-34</w:t>
            </w:r>
          </w:p>
        </w:tc>
        <w:tc>
          <w:tcPr>
            <w:tcW w:w="1843" w:type="dxa"/>
          </w:tcPr>
          <w:p w14:paraId="637E8BB8" w14:textId="77777777" w:rsidR="0080179C" w:rsidRPr="000F4F15" w:rsidRDefault="0080179C" w:rsidP="000F4F15">
            <w:pPr>
              <w:pStyle w:val="NoSpacing"/>
              <w:spacing w:line="276" w:lineRule="auto"/>
              <w:rPr>
                <w:rFonts w:cstheme="minorHAnsi"/>
                <w:sz w:val="24"/>
                <w:szCs w:val="24"/>
              </w:rPr>
            </w:pPr>
            <w:r w:rsidRPr="000F4F15">
              <w:rPr>
                <w:rFonts w:cstheme="minorHAnsi"/>
                <w:sz w:val="24"/>
                <w:szCs w:val="24"/>
              </w:rPr>
              <w:t xml:space="preserve">2332-6832 (Print) </w:t>
            </w:r>
            <w:r w:rsidRPr="000F4F15">
              <w:rPr>
                <w:rFonts w:cstheme="minorHAnsi"/>
                <w:sz w:val="24"/>
                <w:szCs w:val="24"/>
              </w:rPr>
              <w:br/>
              <w:t>2332-6840 (Online)</w:t>
            </w:r>
          </w:p>
          <w:p w14:paraId="4099FD9B" w14:textId="77777777" w:rsidR="00804A0A" w:rsidRPr="000F4F15" w:rsidRDefault="00804A0A" w:rsidP="000F4F15">
            <w:pPr>
              <w:pStyle w:val="NoSpacing"/>
              <w:spacing w:line="276" w:lineRule="auto"/>
              <w:rPr>
                <w:rFonts w:cstheme="minorHAnsi"/>
                <w:sz w:val="24"/>
                <w:szCs w:val="24"/>
              </w:rPr>
            </w:pPr>
          </w:p>
        </w:tc>
      </w:tr>
    </w:tbl>
    <w:p w14:paraId="55F48BA0" w14:textId="77777777" w:rsidR="009E1CA6" w:rsidRPr="00C3053E" w:rsidRDefault="009E1CA6" w:rsidP="007D0E11">
      <w:pPr>
        <w:spacing w:after="0"/>
        <w:rPr>
          <w:rFonts w:cstheme="minorHAnsi"/>
          <w:b/>
          <w:sz w:val="2"/>
          <w:szCs w:val="2"/>
        </w:rPr>
      </w:pPr>
    </w:p>
    <w:p w14:paraId="55F48BA1" w14:textId="77777777" w:rsidR="009E1CA6" w:rsidRPr="007D0E11" w:rsidRDefault="009E1CA6" w:rsidP="007D0E11">
      <w:pPr>
        <w:spacing w:after="0"/>
        <w:rPr>
          <w:rFonts w:cstheme="minorHAnsi"/>
          <w:b/>
          <w:sz w:val="24"/>
          <w:szCs w:val="24"/>
        </w:rPr>
      </w:pPr>
    </w:p>
    <w:p w14:paraId="55F48BA2" w14:textId="77777777" w:rsidR="00FB7AF7" w:rsidRPr="007D0E11" w:rsidRDefault="00100884" w:rsidP="007D0E11">
      <w:pPr>
        <w:spacing w:after="0"/>
        <w:rPr>
          <w:rFonts w:cstheme="minorHAnsi"/>
          <w:b/>
          <w:sz w:val="24"/>
          <w:szCs w:val="24"/>
        </w:rPr>
      </w:pPr>
      <w:r w:rsidRPr="007D0E11">
        <w:rPr>
          <w:rFonts w:cstheme="minorHAnsi"/>
          <w:b/>
          <w:sz w:val="24"/>
          <w:szCs w:val="24"/>
        </w:rPr>
        <w:t xml:space="preserve">Publications </w:t>
      </w:r>
      <w:r w:rsidR="00564B61" w:rsidRPr="007D0E11">
        <w:rPr>
          <w:rFonts w:cstheme="minorHAnsi"/>
          <w:b/>
          <w:sz w:val="24"/>
          <w:szCs w:val="24"/>
        </w:rPr>
        <w:t xml:space="preserve">of articles in </w:t>
      </w:r>
      <w:r w:rsidR="006354C9" w:rsidRPr="007D0E11">
        <w:rPr>
          <w:rFonts w:cstheme="minorHAnsi"/>
          <w:b/>
          <w:sz w:val="24"/>
          <w:szCs w:val="24"/>
        </w:rPr>
        <w:t>books, chapters in books</w:t>
      </w:r>
    </w:p>
    <w:p w14:paraId="55F48BA3" w14:textId="77777777" w:rsidR="00564B61" w:rsidRPr="007D0E11" w:rsidRDefault="00564B61" w:rsidP="007D0E11">
      <w:pPr>
        <w:spacing w:after="0"/>
        <w:ind w:left="360"/>
        <w:rPr>
          <w:rFonts w:cstheme="minorHAnsi"/>
          <w:b/>
          <w:sz w:val="24"/>
          <w:szCs w:val="24"/>
        </w:rPr>
      </w:pPr>
    </w:p>
    <w:tbl>
      <w:tblPr>
        <w:tblStyle w:val="TableGrid"/>
        <w:tblW w:w="9350" w:type="dxa"/>
        <w:tblLook w:val="04A0" w:firstRow="1" w:lastRow="0" w:firstColumn="1" w:lastColumn="0" w:noHBand="0" w:noVBand="1"/>
      </w:tblPr>
      <w:tblGrid>
        <w:gridCol w:w="945"/>
        <w:gridCol w:w="3063"/>
        <w:gridCol w:w="2337"/>
        <w:gridCol w:w="1816"/>
        <w:gridCol w:w="1189"/>
      </w:tblGrid>
      <w:tr w:rsidR="00564B61" w:rsidRPr="007D0E11" w14:paraId="55F48BA9" w14:textId="77777777" w:rsidTr="00F13781">
        <w:tc>
          <w:tcPr>
            <w:tcW w:w="945" w:type="dxa"/>
          </w:tcPr>
          <w:p w14:paraId="55F48BA4" w14:textId="77777777" w:rsidR="00564B61" w:rsidRPr="007D0E11" w:rsidRDefault="00564B61" w:rsidP="007D0E11">
            <w:pPr>
              <w:spacing w:line="276" w:lineRule="auto"/>
              <w:rPr>
                <w:rFonts w:cstheme="minorHAnsi"/>
                <w:b/>
                <w:sz w:val="24"/>
                <w:szCs w:val="24"/>
              </w:rPr>
            </w:pPr>
            <w:r w:rsidRPr="007D0E11">
              <w:rPr>
                <w:rFonts w:cstheme="minorHAnsi"/>
                <w:b/>
                <w:sz w:val="24"/>
                <w:szCs w:val="24"/>
              </w:rPr>
              <w:t>Year</w:t>
            </w:r>
          </w:p>
        </w:tc>
        <w:tc>
          <w:tcPr>
            <w:tcW w:w="3063" w:type="dxa"/>
          </w:tcPr>
          <w:p w14:paraId="55F48BA5" w14:textId="77777777" w:rsidR="00564B61" w:rsidRPr="007D0E11" w:rsidRDefault="00564B61" w:rsidP="007D0E11">
            <w:pPr>
              <w:spacing w:line="276" w:lineRule="auto"/>
              <w:rPr>
                <w:rFonts w:cstheme="minorHAnsi"/>
                <w:b/>
                <w:sz w:val="24"/>
                <w:szCs w:val="24"/>
              </w:rPr>
            </w:pPr>
            <w:r w:rsidRPr="007D0E11">
              <w:rPr>
                <w:rFonts w:cstheme="minorHAnsi"/>
                <w:b/>
                <w:sz w:val="24"/>
                <w:szCs w:val="24"/>
              </w:rPr>
              <w:t>Title of the Article/ Chapter</w:t>
            </w:r>
          </w:p>
        </w:tc>
        <w:tc>
          <w:tcPr>
            <w:tcW w:w="2337" w:type="dxa"/>
          </w:tcPr>
          <w:p w14:paraId="55F48BA6" w14:textId="77777777" w:rsidR="00564B61" w:rsidRPr="007D0E11" w:rsidRDefault="006354C9" w:rsidP="007D0E11">
            <w:pPr>
              <w:spacing w:line="276" w:lineRule="auto"/>
              <w:rPr>
                <w:rFonts w:cstheme="minorHAnsi"/>
                <w:b/>
                <w:sz w:val="24"/>
                <w:szCs w:val="24"/>
              </w:rPr>
            </w:pPr>
            <w:r w:rsidRPr="007D0E11">
              <w:rPr>
                <w:rFonts w:cstheme="minorHAnsi"/>
                <w:b/>
                <w:sz w:val="24"/>
                <w:szCs w:val="24"/>
              </w:rPr>
              <w:t>Title</w:t>
            </w:r>
            <w:r w:rsidR="00564B61" w:rsidRPr="007D0E11">
              <w:rPr>
                <w:rFonts w:cstheme="minorHAnsi"/>
                <w:b/>
                <w:sz w:val="24"/>
                <w:szCs w:val="24"/>
              </w:rPr>
              <w:t xml:space="preserve"> of the Book (editor name)</w:t>
            </w:r>
          </w:p>
        </w:tc>
        <w:tc>
          <w:tcPr>
            <w:tcW w:w="1816" w:type="dxa"/>
          </w:tcPr>
          <w:p w14:paraId="55F48BA7" w14:textId="77777777" w:rsidR="00564B61" w:rsidRPr="007D0E11" w:rsidRDefault="00564B61" w:rsidP="007D0E11">
            <w:pPr>
              <w:spacing w:line="276" w:lineRule="auto"/>
              <w:rPr>
                <w:rFonts w:cstheme="minorHAnsi"/>
                <w:b/>
                <w:sz w:val="24"/>
                <w:szCs w:val="24"/>
              </w:rPr>
            </w:pPr>
            <w:r w:rsidRPr="007D0E11">
              <w:rPr>
                <w:rFonts w:cstheme="minorHAnsi"/>
                <w:b/>
                <w:sz w:val="24"/>
                <w:szCs w:val="24"/>
              </w:rPr>
              <w:t>Publisher/Place</w:t>
            </w:r>
          </w:p>
        </w:tc>
        <w:tc>
          <w:tcPr>
            <w:tcW w:w="1189" w:type="dxa"/>
          </w:tcPr>
          <w:p w14:paraId="55F48BA8" w14:textId="77777777" w:rsidR="00564B61" w:rsidRPr="007D0E11" w:rsidRDefault="00564B61" w:rsidP="007D0E11">
            <w:pPr>
              <w:spacing w:line="276" w:lineRule="auto"/>
              <w:rPr>
                <w:rFonts w:cstheme="minorHAnsi"/>
                <w:b/>
                <w:sz w:val="24"/>
                <w:szCs w:val="24"/>
              </w:rPr>
            </w:pPr>
            <w:r w:rsidRPr="007D0E11">
              <w:rPr>
                <w:rFonts w:cstheme="minorHAnsi"/>
                <w:b/>
                <w:sz w:val="24"/>
                <w:szCs w:val="24"/>
              </w:rPr>
              <w:t>ISBN No</w:t>
            </w:r>
            <w:r w:rsidR="006354C9" w:rsidRPr="007D0E11">
              <w:rPr>
                <w:rFonts w:cstheme="minorHAnsi"/>
                <w:b/>
                <w:sz w:val="24"/>
                <w:szCs w:val="24"/>
              </w:rPr>
              <w:t>.</w:t>
            </w:r>
          </w:p>
        </w:tc>
      </w:tr>
      <w:tr w:rsidR="00564B61" w:rsidRPr="007D0E11" w14:paraId="55F48BAF" w14:textId="77777777" w:rsidTr="00F13781">
        <w:tc>
          <w:tcPr>
            <w:tcW w:w="945" w:type="dxa"/>
          </w:tcPr>
          <w:p w14:paraId="55F48BAA" w14:textId="64E9F511" w:rsidR="00564B61" w:rsidRPr="00C3053E" w:rsidRDefault="00E705D9" w:rsidP="00C3053E">
            <w:pPr>
              <w:pStyle w:val="NoSpacing"/>
              <w:spacing w:line="276" w:lineRule="auto"/>
              <w:rPr>
                <w:sz w:val="24"/>
                <w:szCs w:val="24"/>
              </w:rPr>
            </w:pPr>
            <w:r w:rsidRPr="00C3053E">
              <w:rPr>
                <w:sz w:val="24"/>
                <w:szCs w:val="24"/>
              </w:rPr>
              <w:t>2006</w:t>
            </w:r>
          </w:p>
        </w:tc>
        <w:tc>
          <w:tcPr>
            <w:tcW w:w="3063" w:type="dxa"/>
          </w:tcPr>
          <w:p w14:paraId="7F2CE000" w14:textId="67211DFC" w:rsidR="000C2FD7" w:rsidRPr="00C3053E" w:rsidRDefault="000C2FD7" w:rsidP="00C3053E">
            <w:pPr>
              <w:pStyle w:val="NoSpacing"/>
              <w:spacing w:line="276" w:lineRule="auto"/>
              <w:rPr>
                <w:sz w:val="24"/>
                <w:szCs w:val="24"/>
              </w:rPr>
            </w:pPr>
            <w:r w:rsidRPr="00C3053E">
              <w:rPr>
                <w:sz w:val="24"/>
                <w:szCs w:val="24"/>
              </w:rPr>
              <w:t>“Sree Narayana Guru’s Perspective of Caste and Religion (P 22-27)</w:t>
            </w:r>
          </w:p>
          <w:p w14:paraId="55F48BAB" w14:textId="77777777" w:rsidR="00564B61" w:rsidRPr="00C3053E" w:rsidRDefault="00564B61" w:rsidP="00C3053E">
            <w:pPr>
              <w:pStyle w:val="NoSpacing"/>
              <w:spacing w:line="276" w:lineRule="auto"/>
              <w:rPr>
                <w:sz w:val="24"/>
                <w:szCs w:val="24"/>
              </w:rPr>
            </w:pPr>
          </w:p>
        </w:tc>
        <w:tc>
          <w:tcPr>
            <w:tcW w:w="2337" w:type="dxa"/>
          </w:tcPr>
          <w:p w14:paraId="55F48BAC" w14:textId="2D9AAEC3" w:rsidR="00564B61" w:rsidRPr="00C3053E" w:rsidRDefault="000C2FD7" w:rsidP="00C3053E">
            <w:pPr>
              <w:pStyle w:val="NoSpacing"/>
              <w:spacing w:line="276" w:lineRule="auto"/>
              <w:rPr>
                <w:sz w:val="24"/>
                <w:szCs w:val="24"/>
              </w:rPr>
            </w:pPr>
            <w:r w:rsidRPr="00C3053E">
              <w:rPr>
                <w:sz w:val="24"/>
                <w:szCs w:val="24"/>
              </w:rPr>
              <w:t xml:space="preserve">Name of the Book: The Social Philosophy of </w:t>
            </w:r>
            <w:r w:rsidR="003647FE" w:rsidRPr="00C3053E">
              <w:rPr>
                <w:sz w:val="24"/>
                <w:szCs w:val="24"/>
              </w:rPr>
              <w:t>Sree Narayana</w:t>
            </w:r>
            <w:r w:rsidRPr="00C3053E">
              <w:rPr>
                <w:sz w:val="24"/>
                <w:szCs w:val="24"/>
              </w:rPr>
              <w:t xml:space="preserve"> Guru</w:t>
            </w:r>
          </w:p>
        </w:tc>
        <w:tc>
          <w:tcPr>
            <w:tcW w:w="1816" w:type="dxa"/>
          </w:tcPr>
          <w:p w14:paraId="55F48BAD" w14:textId="420109AA" w:rsidR="00564B61" w:rsidRPr="00C3053E" w:rsidRDefault="000C2FD7" w:rsidP="00C3053E">
            <w:pPr>
              <w:pStyle w:val="NoSpacing"/>
              <w:spacing w:line="276" w:lineRule="auto"/>
              <w:rPr>
                <w:sz w:val="24"/>
                <w:szCs w:val="24"/>
              </w:rPr>
            </w:pPr>
            <w:r w:rsidRPr="00C3053E">
              <w:rPr>
                <w:sz w:val="24"/>
                <w:szCs w:val="24"/>
              </w:rPr>
              <w:t>Department of Sociology, Osmania University, Hyderabad</w:t>
            </w:r>
          </w:p>
        </w:tc>
        <w:tc>
          <w:tcPr>
            <w:tcW w:w="1189" w:type="dxa"/>
          </w:tcPr>
          <w:p w14:paraId="55F48BAE" w14:textId="77777777" w:rsidR="00564B61" w:rsidRPr="00C3053E" w:rsidRDefault="00564B61" w:rsidP="00C3053E">
            <w:pPr>
              <w:pStyle w:val="NoSpacing"/>
              <w:spacing w:line="276" w:lineRule="auto"/>
              <w:rPr>
                <w:sz w:val="24"/>
                <w:szCs w:val="24"/>
              </w:rPr>
            </w:pPr>
          </w:p>
        </w:tc>
      </w:tr>
      <w:tr w:rsidR="00853979" w:rsidRPr="007D0E11" w14:paraId="399E61D9" w14:textId="77777777" w:rsidTr="00F13781">
        <w:tc>
          <w:tcPr>
            <w:tcW w:w="945" w:type="dxa"/>
          </w:tcPr>
          <w:p w14:paraId="5A7EDEC0" w14:textId="7517BD68" w:rsidR="00853979" w:rsidRPr="00C3053E" w:rsidRDefault="009A2D26" w:rsidP="00C3053E">
            <w:pPr>
              <w:pStyle w:val="NoSpacing"/>
              <w:spacing w:line="276" w:lineRule="auto"/>
              <w:rPr>
                <w:sz w:val="24"/>
                <w:szCs w:val="24"/>
              </w:rPr>
            </w:pPr>
            <w:r w:rsidRPr="00C3053E">
              <w:rPr>
                <w:sz w:val="24"/>
                <w:szCs w:val="24"/>
              </w:rPr>
              <w:t>2009</w:t>
            </w:r>
          </w:p>
        </w:tc>
        <w:tc>
          <w:tcPr>
            <w:tcW w:w="3063" w:type="dxa"/>
          </w:tcPr>
          <w:p w14:paraId="0C1C8EA3" w14:textId="26F79AAA" w:rsidR="00853979" w:rsidRPr="00C3053E" w:rsidRDefault="00853979" w:rsidP="00C3053E">
            <w:pPr>
              <w:pStyle w:val="NoSpacing"/>
              <w:spacing w:line="276" w:lineRule="auto"/>
              <w:rPr>
                <w:sz w:val="24"/>
                <w:szCs w:val="24"/>
              </w:rPr>
            </w:pPr>
            <w:r w:rsidRPr="00C3053E">
              <w:rPr>
                <w:sz w:val="24"/>
                <w:szCs w:val="24"/>
              </w:rPr>
              <w:t xml:space="preserve">Privatization of Water- Impact on Development” </w:t>
            </w:r>
          </w:p>
          <w:p w14:paraId="3E98BDA9" w14:textId="47B8EF29" w:rsidR="00853979" w:rsidRPr="00C3053E" w:rsidRDefault="00853979" w:rsidP="00C3053E">
            <w:pPr>
              <w:pStyle w:val="NoSpacing"/>
              <w:spacing w:line="276" w:lineRule="auto"/>
              <w:rPr>
                <w:sz w:val="24"/>
                <w:szCs w:val="24"/>
              </w:rPr>
            </w:pPr>
            <w:r w:rsidRPr="00C3053E">
              <w:rPr>
                <w:sz w:val="24"/>
                <w:szCs w:val="24"/>
              </w:rPr>
              <w:t xml:space="preserve">      (P 45- 68) </w:t>
            </w:r>
          </w:p>
          <w:p w14:paraId="50344284" w14:textId="77777777" w:rsidR="00853979" w:rsidRPr="00C3053E" w:rsidRDefault="00853979" w:rsidP="00C3053E">
            <w:pPr>
              <w:pStyle w:val="NoSpacing"/>
              <w:spacing w:line="276" w:lineRule="auto"/>
              <w:rPr>
                <w:sz w:val="24"/>
                <w:szCs w:val="24"/>
              </w:rPr>
            </w:pPr>
          </w:p>
        </w:tc>
        <w:tc>
          <w:tcPr>
            <w:tcW w:w="2337" w:type="dxa"/>
          </w:tcPr>
          <w:p w14:paraId="7FE8A8D3" w14:textId="282D47FC" w:rsidR="00853979" w:rsidRPr="00C3053E" w:rsidRDefault="000D75FB" w:rsidP="00C3053E">
            <w:pPr>
              <w:pStyle w:val="NoSpacing"/>
              <w:spacing w:line="276" w:lineRule="auto"/>
              <w:rPr>
                <w:sz w:val="24"/>
                <w:szCs w:val="24"/>
              </w:rPr>
            </w:pPr>
            <w:r w:rsidRPr="00C3053E">
              <w:rPr>
                <w:sz w:val="24"/>
                <w:szCs w:val="24"/>
              </w:rPr>
              <w:t>Development Issues. Ed by P.</w:t>
            </w:r>
            <w:r w:rsidR="008D4D5D" w:rsidRPr="00C3053E">
              <w:rPr>
                <w:sz w:val="24"/>
                <w:szCs w:val="24"/>
              </w:rPr>
              <w:t xml:space="preserve"> </w:t>
            </w:r>
            <w:r w:rsidRPr="00C3053E">
              <w:rPr>
                <w:sz w:val="24"/>
                <w:szCs w:val="24"/>
              </w:rPr>
              <w:t>Vijayalakshmi Reddy</w:t>
            </w:r>
          </w:p>
        </w:tc>
        <w:tc>
          <w:tcPr>
            <w:tcW w:w="1816" w:type="dxa"/>
          </w:tcPr>
          <w:p w14:paraId="1BA1B5EB" w14:textId="3283BCDB" w:rsidR="00853979" w:rsidRPr="00C3053E" w:rsidRDefault="00853979" w:rsidP="00C3053E">
            <w:pPr>
              <w:pStyle w:val="NoSpacing"/>
              <w:spacing w:line="276" w:lineRule="auto"/>
              <w:rPr>
                <w:sz w:val="24"/>
                <w:szCs w:val="24"/>
              </w:rPr>
            </w:pPr>
            <w:r w:rsidRPr="00C3053E">
              <w:rPr>
                <w:sz w:val="24"/>
                <w:szCs w:val="24"/>
              </w:rPr>
              <w:t>Rawat Publications</w:t>
            </w:r>
          </w:p>
        </w:tc>
        <w:tc>
          <w:tcPr>
            <w:tcW w:w="1189" w:type="dxa"/>
          </w:tcPr>
          <w:p w14:paraId="25CCB73D" w14:textId="7B5CE37C" w:rsidR="00853979" w:rsidRPr="00C3053E" w:rsidRDefault="00AB34B7" w:rsidP="00C3053E">
            <w:pPr>
              <w:pStyle w:val="NoSpacing"/>
              <w:spacing w:line="276" w:lineRule="auto"/>
              <w:rPr>
                <w:sz w:val="24"/>
                <w:szCs w:val="24"/>
              </w:rPr>
            </w:pPr>
            <w:r w:rsidRPr="00C3053E">
              <w:rPr>
                <w:sz w:val="24"/>
                <w:szCs w:val="24"/>
              </w:rPr>
              <w:t>81-316-0250-8</w:t>
            </w:r>
          </w:p>
        </w:tc>
      </w:tr>
      <w:tr w:rsidR="00237559" w:rsidRPr="007D0E11" w14:paraId="55F48BB5" w14:textId="77777777" w:rsidTr="00F13781">
        <w:tc>
          <w:tcPr>
            <w:tcW w:w="945" w:type="dxa"/>
          </w:tcPr>
          <w:p w14:paraId="55F48BB0" w14:textId="3DFEA147" w:rsidR="00237559" w:rsidRPr="00C3053E" w:rsidRDefault="00037745" w:rsidP="00C3053E">
            <w:pPr>
              <w:pStyle w:val="NoSpacing"/>
              <w:spacing w:line="276" w:lineRule="auto"/>
              <w:rPr>
                <w:sz w:val="24"/>
                <w:szCs w:val="24"/>
              </w:rPr>
            </w:pPr>
            <w:r w:rsidRPr="00C3053E">
              <w:rPr>
                <w:sz w:val="24"/>
                <w:szCs w:val="24"/>
              </w:rPr>
              <w:t>2012</w:t>
            </w:r>
          </w:p>
        </w:tc>
        <w:tc>
          <w:tcPr>
            <w:tcW w:w="3063" w:type="dxa"/>
          </w:tcPr>
          <w:p w14:paraId="55F48BB1" w14:textId="7A5AB507" w:rsidR="00237559" w:rsidRPr="00C3053E" w:rsidRDefault="00237559" w:rsidP="00C3053E">
            <w:pPr>
              <w:pStyle w:val="NoSpacing"/>
              <w:spacing w:line="276" w:lineRule="auto"/>
              <w:rPr>
                <w:sz w:val="24"/>
                <w:szCs w:val="24"/>
              </w:rPr>
            </w:pPr>
            <w:r w:rsidRPr="00C3053E">
              <w:rPr>
                <w:sz w:val="24"/>
                <w:szCs w:val="24"/>
              </w:rPr>
              <w:t>“Development and Displacement: A Note on Special Economic Zones” in Displacement and Rehabilitation- Solutions for the Future. (P 321-340).</w:t>
            </w:r>
          </w:p>
        </w:tc>
        <w:tc>
          <w:tcPr>
            <w:tcW w:w="2337" w:type="dxa"/>
          </w:tcPr>
          <w:p w14:paraId="55F48BB2" w14:textId="7A0050B1" w:rsidR="00237559" w:rsidRPr="00C3053E" w:rsidRDefault="00853979" w:rsidP="00C3053E">
            <w:pPr>
              <w:pStyle w:val="NoSpacing"/>
              <w:spacing w:line="276" w:lineRule="auto"/>
              <w:rPr>
                <w:sz w:val="24"/>
                <w:szCs w:val="24"/>
              </w:rPr>
            </w:pPr>
            <w:r w:rsidRPr="00C3053E">
              <w:rPr>
                <w:sz w:val="24"/>
                <w:szCs w:val="24"/>
              </w:rPr>
              <w:t xml:space="preserve">Displacement and Rehabilitation- Solutions for the Future </w:t>
            </w:r>
            <w:r w:rsidR="00237559" w:rsidRPr="00C3053E">
              <w:rPr>
                <w:sz w:val="24"/>
                <w:szCs w:val="24"/>
              </w:rPr>
              <w:t xml:space="preserve">Ed. By </w:t>
            </w:r>
            <w:proofErr w:type="spellStart"/>
            <w:r w:rsidR="00237559" w:rsidRPr="00C3053E">
              <w:rPr>
                <w:sz w:val="24"/>
                <w:szCs w:val="24"/>
              </w:rPr>
              <w:t>Nihar</w:t>
            </w:r>
            <w:proofErr w:type="spellEnd"/>
            <w:r w:rsidR="00237559" w:rsidRPr="00C3053E">
              <w:rPr>
                <w:sz w:val="24"/>
                <w:szCs w:val="24"/>
              </w:rPr>
              <w:t xml:space="preserve"> Ranjan Mishra and Kamal K. Mishra</w:t>
            </w:r>
          </w:p>
        </w:tc>
        <w:tc>
          <w:tcPr>
            <w:tcW w:w="1816" w:type="dxa"/>
          </w:tcPr>
          <w:p w14:paraId="55F48BB3" w14:textId="06955B23" w:rsidR="00237559" w:rsidRPr="00C3053E" w:rsidRDefault="00237559" w:rsidP="00C3053E">
            <w:pPr>
              <w:pStyle w:val="NoSpacing"/>
              <w:spacing w:line="276" w:lineRule="auto"/>
              <w:rPr>
                <w:sz w:val="24"/>
                <w:szCs w:val="24"/>
              </w:rPr>
            </w:pPr>
            <w:r w:rsidRPr="00C3053E">
              <w:rPr>
                <w:sz w:val="24"/>
                <w:szCs w:val="24"/>
              </w:rPr>
              <w:t>Gyan Publishing House, New Delhi</w:t>
            </w:r>
          </w:p>
        </w:tc>
        <w:tc>
          <w:tcPr>
            <w:tcW w:w="1189" w:type="dxa"/>
          </w:tcPr>
          <w:p w14:paraId="4BFCE17E" w14:textId="77777777" w:rsidR="00037745" w:rsidRPr="00C3053E" w:rsidRDefault="00037745" w:rsidP="00C3053E">
            <w:pPr>
              <w:pStyle w:val="NoSpacing"/>
              <w:spacing w:line="276" w:lineRule="auto"/>
              <w:rPr>
                <w:sz w:val="24"/>
                <w:szCs w:val="24"/>
              </w:rPr>
            </w:pPr>
            <w:r w:rsidRPr="00C3053E">
              <w:rPr>
                <w:sz w:val="24"/>
                <w:szCs w:val="24"/>
              </w:rPr>
              <w:t>978-81-212-1160-4</w:t>
            </w:r>
          </w:p>
          <w:p w14:paraId="55F48BB4" w14:textId="77777777" w:rsidR="00237559" w:rsidRPr="00C3053E" w:rsidRDefault="00237559" w:rsidP="00C3053E">
            <w:pPr>
              <w:pStyle w:val="NoSpacing"/>
              <w:spacing w:line="276" w:lineRule="auto"/>
              <w:rPr>
                <w:sz w:val="24"/>
                <w:szCs w:val="24"/>
              </w:rPr>
            </w:pPr>
          </w:p>
        </w:tc>
      </w:tr>
      <w:tr w:rsidR="00237559" w:rsidRPr="007D0E11" w14:paraId="55F48BBB" w14:textId="77777777" w:rsidTr="00F13781">
        <w:tc>
          <w:tcPr>
            <w:tcW w:w="945" w:type="dxa"/>
          </w:tcPr>
          <w:p w14:paraId="55F48BB6" w14:textId="50435757" w:rsidR="00237559" w:rsidRPr="00C3053E" w:rsidRDefault="000255F1" w:rsidP="00C3053E">
            <w:pPr>
              <w:pStyle w:val="NoSpacing"/>
              <w:spacing w:line="276" w:lineRule="auto"/>
              <w:rPr>
                <w:sz w:val="24"/>
                <w:szCs w:val="24"/>
              </w:rPr>
            </w:pPr>
            <w:r w:rsidRPr="00C3053E">
              <w:rPr>
                <w:sz w:val="24"/>
                <w:szCs w:val="24"/>
              </w:rPr>
              <w:t>2018</w:t>
            </w:r>
          </w:p>
        </w:tc>
        <w:tc>
          <w:tcPr>
            <w:tcW w:w="3063" w:type="dxa"/>
          </w:tcPr>
          <w:p w14:paraId="55F48BB7" w14:textId="7699C57C" w:rsidR="00237559" w:rsidRPr="00C3053E" w:rsidRDefault="000255F1" w:rsidP="00C3053E">
            <w:pPr>
              <w:pStyle w:val="NoSpacing"/>
              <w:spacing w:line="276" w:lineRule="auto"/>
              <w:rPr>
                <w:sz w:val="24"/>
                <w:szCs w:val="24"/>
              </w:rPr>
            </w:pPr>
            <w:r w:rsidRPr="00C3053E">
              <w:rPr>
                <w:sz w:val="24"/>
                <w:szCs w:val="24"/>
              </w:rPr>
              <w:t xml:space="preserve">“Faith, Spirituality and Cultural Heritage: Glimpses of Commerce and Economy </w:t>
            </w:r>
            <w:r w:rsidRPr="00C3053E">
              <w:rPr>
                <w:sz w:val="24"/>
                <w:szCs w:val="24"/>
              </w:rPr>
              <w:lastRenderedPageBreak/>
              <w:t xml:space="preserve">of Kumbh Mela in Tirthraj Prayag” in </w:t>
            </w:r>
          </w:p>
        </w:tc>
        <w:tc>
          <w:tcPr>
            <w:tcW w:w="2337" w:type="dxa"/>
          </w:tcPr>
          <w:p w14:paraId="55F48BB8" w14:textId="1E4453C5" w:rsidR="00237559" w:rsidRPr="00C3053E" w:rsidRDefault="000255F1" w:rsidP="00C3053E">
            <w:pPr>
              <w:pStyle w:val="NoSpacing"/>
              <w:spacing w:line="276" w:lineRule="auto"/>
              <w:rPr>
                <w:sz w:val="24"/>
                <w:szCs w:val="24"/>
              </w:rPr>
            </w:pPr>
            <w:r w:rsidRPr="00C3053E">
              <w:rPr>
                <w:sz w:val="24"/>
                <w:szCs w:val="24"/>
              </w:rPr>
              <w:lastRenderedPageBreak/>
              <w:t xml:space="preserve">Tourism in India- Prospects and Challenges edited by </w:t>
            </w:r>
            <w:r w:rsidRPr="00C3053E">
              <w:rPr>
                <w:sz w:val="24"/>
                <w:szCs w:val="24"/>
              </w:rPr>
              <w:lastRenderedPageBreak/>
              <w:t xml:space="preserve">Prof Prashantha Atma. </w:t>
            </w:r>
          </w:p>
        </w:tc>
        <w:tc>
          <w:tcPr>
            <w:tcW w:w="1816" w:type="dxa"/>
          </w:tcPr>
          <w:p w14:paraId="55F48BB9" w14:textId="382441A3" w:rsidR="00237559" w:rsidRPr="00C3053E" w:rsidRDefault="00DE7209" w:rsidP="00C3053E">
            <w:pPr>
              <w:pStyle w:val="NoSpacing"/>
              <w:spacing w:line="276" w:lineRule="auto"/>
              <w:rPr>
                <w:sz w:val="24"/>
                <w:szCs w:val="24"/>
              </w:rPr>
            </w:pPr>
            <w:r w:rsidRPr="00C3053E">
              <w:rPr>
                <w:sz w:val="24"/>
                <w:szCs w:val="24"/>
              </w:rPr>
              <w:lastRenderedPageBreak/>
              <w:t>Paramount Publishing House, New Delhi</w:t>
            </w:r>
          </w:p>
        </w:tc>
        <w:tc>
          <w:tcPr>
            <w:tcW w:w="1189" w:type="dxa"/>
          </w:tcPr>
          <w:p w14:paraId="7DC6D55C" w14:textId="77777777" w:rsidR="00DE7209" w:rsidRPr="00C3053E" w:rsidRDefault="00DE7209" w:rsidP="00C3053E">
            <w:pPr>
              <w:pStyle w:val="NoSpacing"/>
              <w:spacing w:line="276" w:lineRule="auto"/>
              <w:rPr>
                <w:sz w:val="24"/>
                <w:szCs w:val="24"/>
              </w:rPr>
            </w:pPr>
            <w:r w:rsidRPr="00C3053E">
              <w:rPr>
                <w:sz w:val="24"/>
                <w:szCs w:val="24"/>
              </w:rPr>
              <w:t>978 -93-85100-85-7</w:t>
            </w:r>
          </w:p>
          <w:p w14:paraId="55F48BBA" w14:textId="77777777" w:rsidR="00237559" w:rsidRPr="00C3053E" w:rsidRDefault="00237559" w:rsidP="00C3053E">
            <w:pPr>
              <w:pStyle w:val="NoSpacing"/>
              <w:spacing w:line="276" w:lineRule="auto"/>
              <w:rPr>
                <w:sz w:val="24"/>
                <w:szCs w:val="24"/>
              </w:rPr>
            </w:pPr>
          </w:p>
        </w:tc>
      </w:tr>
    </w:tbl>
    <w:p w14:paraId="55F48BBC" w14:textId="77777777" w:rsidR="00564B61" w:rsidRPr="007D0E11" w:rsidRDefault="00564B61" w:rsidP="007D0E11">
      <w:pPr>
        <w:spacing w:after="0"/>
        <w:ind w:left="360"/>
        <w:rPr>
          <w:rFonts w:cstheme="minorHAnsi"/>
          <w:b/>
          <w:sz w:val="24"/>
          <w:szCs w:val="24"/>
        </w:rPr>
      </w:pPr>
    </w:p>
    <w:p w14:paraId="55F48BBD" w14:textId="77777777" w:rsidR="00564B61" w:rsidRPr="007D0E11" w:rsidRDefault="00564B61" w:rsidP="007D0E11">
      <w:pPr>
        <w:spacing w:after="0"/>
        <w:rPr>
          <w:rFonts w:cstheme="minorHAnsi"/>
          <w:b/>
          <w:sz w:val="24"/>
          <w:szCs w:val="24"/>
        </w:rPr>
      </w:pPr>
      <w:r w:rsidRPr="007D0E11">
        <w:rPr>
          <w:rFonts w:cstheme="minorHAnsi"/>
          <w:b/>
          <w:sz w:val="24"/>
          <w:szCs w:val="24"/>
        </w:rPr>
        <w:t>Publications of Books</w:t>
      </w:r>
    </w:p>
    <w:p w14:paraId="55F48BBE" w14:textId="77777777" w:rsidR="00C81046" w:rsidRPr="007D0E11" w:rsidRDefault="00C81046" w:rsidP="007D0E11">
      <w:pPr>
        <w:spacing w:after="0"/>
        <w:rPr>
          <w:rFonts w:cstheme="minorHAnsi"/>
          <w:b/>
          <w:sz w:val="24"/>
          <w:szCs w:val="24"/>
        </w:rPr>
      </w:pPr>
    </w:p>
    <w:tbl>
      <w:tblPr>
        <w:tblStyle w:val="TableGrid"/>
        <w:tblW w:w="9350" w:type="dxa"/>
        <w:tblLook w:val="04A0" w:firstRow="1" w:lastRow="0" w:firstColumn="1" w:lastColumn="0" w:noHBand="0" w:noVBand="1"/>
      </w:tblPr>
      <w:tblGrid>
        <w:gridCol w:w="964"/>
        <w:gridCol w:w="3237"/>
        <w:gridCol w:w="2004"/>
        <w:gridCol w:w="1311"/>
        <w:gridCol w:w="1834"/>
      </w:tblGrid>
      <w:tr w:rsidR="00564B61" w:rsidRPr="007D0E11" w14:paraId="55F48BC4" w14:textId="77777777" w:rsidTr="00A54EEB">
        <w:tc>
          <w:tcPr>
            <w:tcW w:w="967" w:type="dxa"/>
          </w:tcPr>
          <w:p w14:paraId="55F48BBF" w14:textId="77777777" w:rsidR="00564B61" w:rsidRPr="007D0E11" w:rsidRDefault="00564B61" w:rsidP="007D0E11">
            <w:pPr>
              <w:spacing w:line="276" w:lineRule="auto"/>
              <w:rPr>
                <w:rFonts w:cstheme="minorHAnsi"/>
                <w:b/>
                <w:sz w:val="24"/>
                <w:szCs w:val="24"/>
              </w:rPr>
            </w:pPr>
            <w:r w:rsidRPr="007D0E11">
              <w:rPr>
                <w:rFonts w:cstheme="minorHAnsi"/>
                <w:b/>
                <w:sz w:val="24"/>
                <w:szCs w:val="24"/>
              </w:rPr>
              <w:t>Year</w:t>
            </w:r>
          </w:p>
        </w:tc>
        <w:tc>
          <w:tcPr>
            <w:tcW w:w="3254" w:type="dxa"/>
          </w:tcPr>
          <w:p w14:paraId="55F48BC0" w14:textId="77777777" w:rsidR="00564B61" w:rsidRPr="007D0E11" w:rsidRDefault="00564B61" w:rsidP="007D0E11">
            <w:pPr>
              <w:spacing w:line="276" w:lineRule="auto"/>
              <w:rPr>
                <w:rFonts w:cstheme="minorHAnsi"/>
                <w:b/>
                <w:sz w:val="24"/>
                <w:szCs w:val="24"/>
              </w:rPr>
            </w:pPr>
            <w:r w:rsidRPr="007D0E11">
              <w:rPr>
                <w:rFonts w:cstheme="minorHAnsi"/>
                <w:b/>
                <w:sz w:val="24"/>
                <w:szCs w:val="24"/>
              </w:rPr>
              <w:t>Title of the Book</w:t>
            </w:r>
          </w:p>
        </w:tc>
        <w:tc>
          <w:tcPr>
            <w:tcW w:w="2011" w:type="dxa"/>
          </w:tcPr>
          <w:p w14:paraId="55F48BC1" w14:textId="77777777" w:rsidR="00564B61" w:rsidRPr="007D0E11" w:rsidRDefault="00564B61" w:rsidP="007D0E11">
            <w:pPr>
              <w:spacing w:line="276" w:lineRule="auto"/>
              <w:rPr>
                <w:rFonts w:cstheme="minorHAnsi"/>
                <w:b/>
                <w:sz w:val="24"/>
                <w:szCs w:val="24"/>
              </w:rPr>
            </w:pPr>
            <w:r w:rsidRPr="007D0E11">
              <w:rPr>
                <w:rFonts w:cstheme="minorHAnsi"/>
                <w:b/>
                <w:sz w:val="24"/>
                <w:szCs w:val="24"/>
              </w:rPr>
              <w:t>Publisher</w:t>
            </w:r>
          </w:p>
        </w:tc>
        <w:tc>
          <w:tcPr>
            <w:tcW w:w="1276" w:type="dxa"/>
          </w:tcPr>
          <w:p w14:paraId="55F48BC2" w14:textId="77777777" w:rsidR="00564B61" w:rsidRPr="007D0E11" w:rsidRDefault="00564B61" w:rsidP="007D0E11">
            <w:pPr>
              <w:spacing w:line="276" w:lineRule="auto"/>
              <w:rPr>
                <w:rFonts w:cstheme="minorHAnsi"/>
                <w:b/>
                <w:sz w:val="24"/>
                <w:szCs w:val="24"/>
              </w:rPr>
            </w:pPr>
            <w:r w:rsidRPr="007D0E11">
              <w:rPr>
                <w:rFonts w:cstheme="minorHAnsi"/>
                <w:b/>
                <w:sz w:val="24"/>
                <w:szCs w:val="24"/>
              </w:rPr>
              <w:t>Place</w:t>
            </w:r>
          </w:p>
        </w:tc>
        <w:tc>
          <w:tcPr>
            <w:tcW w:w="1842" w:type="dxa"/>
          </w:tcPr>
          <w:p w14:paraId="55F48BC3" w14:textId="77777777" w:rsidR="00564B61" w:rsidRPr="007D0E11" w:rsidRDefault="00564B61" w:rsidP="007D0E11">
            <w:pPr>
              <w:spacing w:line="276" w:lineRule="auto"/>
              <w:rPr>
                <w:rFonts w:cstheme="minorHAnsi"/>
                <w:b/>
                <w:sz w:val="24"/>
                <w:szCs w:val="24"/>
              </w:rPr>
            </w:pPr>
            <w:r w:rsidRPr="007D0E11">
              <w:rPr>
                <w:rFonts w:cstheme="minorHAnsi"/>
                <w:b/>
                <w:sz w:val="24"/>
                <w:szCs w:val="24"/>
              </w:rPr>
              <w:t>ISBN No</w:t>
            </w:r>
            <w:r w:rsidR="006354C9" w:rsidRPr="007D0E11">
              <w:rPr>
                <w:rFonts w:cstheme="minorHAnsi"/>
                <w:b/>
                <w:sz w:val="24"/>
                <w:szCs w:val="24"/>
              </w:rPr>
              <w:t>.</w:t>
            </w:r>
          </w:p>
        </w:tc>
      </w:tr>
      <w:tr w:rsidR="00012778" w:rsidRPr="007D0E11" w14:paraId="55F48BCA" w14:textId="77777777" w:rsidTr="00A54EEB">
        <w:tc>
          <w:tcPr>
            <w:tcW w:w="967" w:type="dxa"/>
          </w:tcPr>
          <w:p w14:paraId="55F48BC5" w14:textId="2322B21F" w:rsidR="00012778" w:rsidRPr="00C3053E" w:rsidRDefault="00012778" w:rsidP="00C3053E">
            <w:pPr>
              <w:pStyle w:val="NoSpacing"/>
              <w:spacing w:line="276" w:lineRule="auto"/>
              <w:rPr>
                <w:b/>
                <w:sz w:val="24"/>
                <w:szCs w:val="24"/>
              </w:rPr>
            </w:pPr>
            <w:r w:rsidRPr="00C3053E">
              <w:rPr>
                <w:sz w:val="24"/>
                <w:szCs w:val="24"/>
              </w:rPr>
              <w:t>2005</w:t>
            </w:r>
          </w:p>
        </w:tc>
        <w:tc>
          <w:tcPr>
            <w:tcW w:w="3254" w:type="dxa"/>
          </w:tcPr>
          <w:p w14:paraId="3C884EF7" w14:textId="77777777" w:rsidR="00012778" w:rsidRPr="00C3053E" w:rsidRDefault="00012778" w:rsidP="00C3053E">
            <w:pPr>
              <w:pStyle w:val="NoSpacing"/>
              <w:spacing w:line="276" w:lineRule="auto"/>
              <w:rPr>
                <w:bCs/>
                <w:i/>
                <w:sz w:val="24"/>
                <w:szCs w:val="24"/>
              </w:rPr>
            </w:pPr>
            <w:r w:rsidRPr="00C3053E">
              <w:rPr>
                <w:bCs/>
                <w:sz w:val="24"/>
                <w:szCs w:val="24"/>
              </w:rPr>
              <w:t xml:space="preserve">The Glimpses of </w:t>
            </w:r>
            <w:proofErr w:type="spellStart"/>
            <w:r w:rsidRPr="00C3053E">
              <w:rPr>
                <w:bCs/>
                <w:sz w:val="24"/>
                <w:szCs w:val="24"/>
              </w:rPr>
              <w:t>Indervelly</w:t>
            </w:r>
            <w:proofErr w:type="spellEnd"/>
            <w:r w:rsidRPr="00C3053E">
              <w:rPr>
                <w:bCs/>
                <w:sz w:val="24"/>
                <w:szCs w:val="24"/>
              </w:rPr>
              <w:t xml:space="preserve"> </w:t>
            </w:r>
          </w:p>
          <w:p w14:paraId="55F48BC6" w14:textId="77777777" w:rsidR="00012778" w:rsidRPr="00C3053E" w:rsidRDefault="00012778" w:rsidP="00C3053E">
            <w:pPr>
              <w:pStyle w:val="NoSpacing"/>
              <w:spacing w:line="276" w:lineRule="auto"/>
              <w:rPr>
                <w:b/>
                <w:sz w:val="24"/>
                <w:szCs w:val="24"/>
              </w:rPr>
            </w:pPr>
          </w:p>
        </w:tc>
        <w:tc>
          <w:tcPr>
            <w:tcW w:w="2011" w:type="dxa"/>
          </w:tcPr>
          <w:p w14:paraId="55F48BC7" w14:textId="6442F607" w:rsidR="00012778" w:rsidRPr="00C3053E" w:rsidRDefault="00012778" w:rsidP="00C3053E">
            <w:pPr>
              <w:pStyle w:val="NoSpacing"/>
              <w:spacing w:line="276" w:lineRule="auto"/>
              <w:rPr>
                <w:b/>
                <w:sz w:val="24"/>
                <w:szCs w:val="24"/>
              </w:rPr>
            </w:pPr>
            <w:proofErr w:type="spellStart"/>
            <w:r w:rsidRPr="00C3053E">
              <w:rPr>
                <w:sz w:val="24"/>
                <w:szCs w:val="24"/>
              </w:rPr>
              <w:t>Vikhyat</w:t>
            </w:r>
            <w:proofErr w:type="spellEnd"/>
            <w:r w:rsidRPr="00C3053E">
              <w:rPr>
                <w:sz w:val="24"/>
                <w:szCs w:val="24"/>
              </w:rPr>
              <w:t xml:space="preserve"> Publications, Hyderabad</w:t>
            </w:r>
          </w:p>
        </w:tc>
        <w:tc>
          <w:tcPr>
            <w:tcW w:w="1276" w:type="dxa"/>
          </w:tcPr>
          <w:p w14:paraId="55F48BC8" w14:textId="333154A8" w:rsidR="00012778" w:rsidRPr="00C3053E" w:rsidRDefault="00012778" w:rsidP="00C3053E">
            <w:pPr>
              <w:pStyle w:val="NoSpacing"/>
              <w:spacing w:line="276" w:lineRule="auto"/>
              <w:rPr>
                <w:b/>
                <w:sz w:val="24"/>
                <w:szCs w:val="24"/>
              </w:rPr>
            </w:pPr>
            <w:r w:rsidRPr="00C3053E">
              <w:rPr>
                <w:b/>
                <w:sz w:val="24"/>
                <w:szCs w:val="24"/>
              </w:rPr>
              <w:t>Hyderabad</w:t>
            </w:r>
          </w:p>
        </w:tc>
        <w:tc>
          <w:tcPr>
            <w:tcW w:w="1842" w:type="dxa"/>
          </w:tcPr>
          <w:p w14:paraId="55F48BC9" w14:textId="11246E22" w:rsidR="00012778" w:rsidRPr="00C3053E" w:rsidRDefault="00012778" w:rsidP="00C3053E">
            <w:pPr>
              <w:pStyle w:val="NoSpacing"/>
              <w:spacing w:line="276" w:lineRule="auto"/>
              <w:rPr>
                <w:b/>
                <w:sz w:val="24"/>
                <w:szCs w:val="24"/>
              </w:rPr>
            </w:pPr>
            <w:r w:rsidRPr="00C3053E">
              <w:rPr>
                <w:bCs/>
                <w:sz w:val="24"/>
                <w:szCs w:val="24"/>
              </w:rPr>
              <w:t>81-901-943-4-8</w:t>
            </w:r>
          </w:p>
        </w:tc>
      </w:tr>
      <w:tr w:rsidR="00012778" w:rsidRPr="007D0E11" w14:paraId="55F48BD0" w14:textId="77777777" w:rsidTr="00A54EEB">
        <w:tc>
          <w:tcPr>
            <w:tcW w:w="967" w:type="dxa"/>
          </w:tcPr>
          <w:p w14:paraId="55F48BCB" w14:textId="0518043D" w:rsidR="00012778" w:rsidRPr="00C3053E" w:rsidRDefault="00012778" w:rsidP="00C3053E">
            <w:pPr>
              <w:pStyle w:val="NoSpacing"/>
              <w:spacing w:line="276" w:lineRule="auto"/>
              <w:rPr>
                <w:b/>
                <w:sz w:val="24"/>
                <w:szCs w:val="24"/>
              </w:rPr>
            </w:pPr>
            <w:r w:rsidRPr="00C3053E">
              <w:rPr>
                <w:sz w:val="24"/>
                <w:szCs w:val="24"/>
              </w:rPr>
              <w:t>2009</w:t>
            </w:r>
          </w:p>
        </w:tc>
        <w:tc>
          <w:tcPr>
            <w:tcW w:w="3254" w:type="dxa"/>
          </w:tcPr>
          <w:p w14:paraId="55F48BCC" w14:textId="544A2EA0" w:rsidR="00012778" w:rsidRPr="00C3053E" w:rsidRDefault="00012778" w:rsidP="00C3053E">
            <w:pPr>
              <w:pStyle w:val="NoSpacing"/>
              <w:spacing w:line="276" w:lineRule="auto"/>
              <w:rPr>
                <w:b/>
                <w:sz w:val="24"/>
                <w:szCs w:val="24"/>
              </w:rPr>
            </w:pPr>
            <w:r w:rsidRPr="00C3053E">
              <w:rPr>
                <w:bCs/>
                <w:sz w:val="24"/>
                <w:szCs w:val="24"/>
              </w:rPr>
              <w:t>Crisis of Urban Middle Class</w:t>
            </w:r>
            <w:r w:rsidRPr="00C3053E">
              <w:rPr>
                <w:sz w:val="24"/>
                <w:szCs w:val="24"/>
              </w:rPr>
              <w:t xml:space="preserve"> </w:t>
            </w:r>
          </w:p>
        </w:tc>
        <w:tc>
          <w:tcPr>
            <w:tcW w:w="2011" w:type="dxa"/>
          </w:tcPr>
          <w:p w14:paraId="55F48BCD" w14:textId="2C5A40EE" w:rsidR="00012778" w:rsidRPr="00C3053E" w:rsidRDefault="00012778" w:rsidP="00C3053E">
            <w:pPr>
              <w:pStyle w:val="NoSpacing"/>
              <w:spacing w:line="276" w:lineRule="auto"/>
              <w:rPr>
                <w:b/>
                <w:sz w:val="24"/>
                <w:szCs w:val="24"/>
              </w:rPr>
            </w:pPr>
            <w:r w:rsidRPr="00C3053E">
              <w:rPr>
                <w:bCs/>
                <w:sz w:val="24"/>
                <w:szCs w:val="24"/>
              </w:rPr>
              <w:t>Rawat Publications</w:t>
            </w:r>
          </w:p>
        </w:tc>
        <w:tc>
          <w:tcPr>
            <w:tcW w:w="1276" w:type="dxa"/>
          </w:tcPr>
          <w:p w14:paraId="55F48BCE" w14:textId="1D79BD69" w:rsidR="00012778" w:rsidRPr="00C3053E" w:rsidRDefault="00012778" w:rsidP="00C3053E">
            <w:pPr>
              <w:pStyle w:val="NoSpacing"/>
              <w:spacing w:line="276" w:lineRule="auto"/>
              <w:rPr>
                <w:b/>
                <w:sz w:val="24"/>
                <w:szCs w:val="24"/>
              </w:rPr>
            </w:pPr>
            <w:r w:rsidRPr="00C3053E">
              <w:rPr>
                <w:bCs/>
                <w:sz w:val="24"/>
                <w:szCs w:val="24"/>
              </w:rPr>
              <w:t>Jaipur</w:t>
            </w:r>
          </w:p>
        </w:tc>
        <w:tc>
          <w:tcPr>
            <w:tcW w:w="1842" w:type="dxa"/>
          </w:tcPr>
          <w:p w14:paraId="55F48BCF" w14:textId="3DA1CBA5" w:rsidR="00012778" w:rsidRPr="00C3053E" w:rsidRDefault="00012778" w:rsidP="00C3053E">
            <w:pPr>
              <w:pStyle w:val="NoSpacing"/>
              <w:spacing w:line="276" w:lineRule="auto"/>
              <w:rPr>
                <w:b/>
                <w:sz w:val="24"/>
                <w:szCs w:val="24"/>
              </w:rPr>
            </w:pPr>
            <w:r w:rsidRPr="00C3053E">
              <w:rPr>
                <w:sz w:val="24"/>
                <w:szCs w:val="24"/>
              </w:rPr>
              <w:t>81-316-0217-6</w:t>
            </w:r>
          </w:p>
        </w:tc>
      </w:tr>
      <w:tr w:rsidR="00012778" w:rsidRPr="007D0E11" w14:paraId="55F48BD6" w14:textId="77777777" w:rsidTr="00A54EEB">
        <w:tc>
          <w:tcPr>
            <w:tcW w:w="967" w:type="dxa"/>
          </w:tcPr>
          <w:p w14:paraId="55F48BD1" w14:textId="05675BC0" w:rsidR="00012778" w:rsidRPr="00C3053E" w:rsidRDefault="00012778" w:rsidP="00C3053E">
            <w:pPr>
              <w:pStyle w:val="NoSpacing"/>
              <w:spacing w:line="276" w:lineRule="auto"/>
              <w:rPr>
                <w:b/>
                <w:sz w:val="24"/>
                <w:szCs w:val="24"/>
              </w:rPr>
            </w:pPr>
            <w:r w:rsidRPr="00C3053E">
              <w:rPr>
                <w:sz w:val="24"/>
                <w:szCs w:val="24"/>
              </w:rPr>
              <w:t>2014</w:t>
            </w:r>
          </w:p>
        </w:tc>
        <w:tc>
          <w:tcPr>
            <w:tcW w:w="3254" w:type="dxa"/>
          </w:tcPr>
          <w:p w14:paraId="55F48BD2" w14:textId="3CEB823F" w:rsidR="00012778" w:rsidRPr="00C3053E" w:rsidRDefault="00012778" w:rsidP="00C3053E">
            <w:pPr>
              <w:pStyle w:val="NoSpacing"/>
              <w:spacing w:line="276" w:lineRule="auto"/>
              <w:rPr>
                <w:b/>
                <w:sz w:val="24"/>
                <w:szCs w:val="24"/>
              </w:rPr>
            </w:pPr>
            <w:r w:rsidRPr="00C3053E">
              <w:rPr>
                <w:sz w:val="24"/>
                <w:szCs w:val="24"/>
              </w:rPr>
              <w:t xml:space="preserve">Rethinking Urban Development- Exploring Cosmopolitanism and Regionalism in Post-Industrial Cities </w:t>
            </w:r>
          </w:p>
        </w:tc>
        <w:tc>
          <w:tcPr>
            <w:tcW w:w="2011" w:type="dxa"/>
          </w:tcPr>
          <w:p w14:paraId="55F48BD3" w14:textId="670B6D30" w:rsidR="00012778" w:rsidRPr="00C3053E" w:rsidRDefault="00012778" w:rsidP="00C3053E">
            <w:pPr>
              <w:pStyle w:val="NoSpacing"/>
              <w:spacing w:line="276" w:lineRule="auto"/>
              <w:rPr>
                <w:b/>
                <w:sz w:val="24"/>
                <w:szCs w:val="24"/>
              </w:rPr>
            </w:pPr>
            <w:r w:rsidRPr="00C3053E">
              <w:rPr>
                <w:bCs/>
                <w:sz w:val="24"/>
                <w:szCs w:val="24"/>
              </w:rPr>
              <w:t>Rawat Publications</w:t>
            </w:r>
          </w:p>
        </w:tc>
        <w:tc>
          <w:tcPr>
            <w:tcW w:w="1276" w:type="dxa"/>
          </w:tcPr>
          <w:p w14:paraId="55F48BD4" w14:textId="3C68C851" w:rsidR="00012778" w:rsidRPr="00C3053E" w:rsidRDefault="00012778" w:rsidP="00C3053E">
            <w:pPr>
              <w:pStyle w:val="NoSpacing"/>
              <w:spacing w:line="276" w:lineRule="auto"/>
              <w:rPr>
                <w:b/>
                <w:sz w:val="24"/>
                <w:szCs w:val="24"/>
              </w:rPr>
            </w:pPr>
            <w:r w:rsidRPr="00C3053E">
              <w:rPr>
                <w:bCs/>
                <w:sz w:val="24"/>
                <w:szCs w:val="24"/>
              </w:rPr>
              <w:t>Jaipur</w:t>
            </w:r>
          </w:p>
        </w:tc>
        <w:tc>
          <w:tcPr>
            <w:tcW w:w="1842" w:type="dxa"/>
          </w:tcPr>
          <w:p w14:paraId="030E42C0" w14:textId="77777777" w:rsidR="00012778" w:rsidRPr="00C3053E" w:rsidRDefault="00012778" w:rsidP="00C3053E">
            <w:pPr>
              <w:pStyle w:val="NoSpacing"/>
              <w:spacing w:line="276" w:lineRule="auto"/>
              <w:rPr>
                <w:sz w:val="24"/>
                <w:szCs w:val="24"/>
              </w:rPr>
            </w:pPr>
            <w:r w:rsidRPr="00C3053E">
              <w:rPr>
                <w:sz w:val="24"/>
                <w:szCs w:val="24"/>
              </w:rPr>
              <w:t>978-81-316-0653-7</w:t>
            </w:r>
          </w:p>
          <w:p w14:paraId="55F48BD5" w14:textId="77777777" w:rsidR="00012778" w:rsidRPr="00C3053E" w:rsidRDefault="00012778" w:rsidP="00C3053E">
            <w:pPr>
              <w:pStyle w:val="NoSpacing"/>
              <w:spacing w:line="276" w:lineRule="auto"/>
              <w:rPr>
                <w:b/>
                <w:sz w:val="24"/>
                <w:szCs w:val="24"/>
              </w:rPr>
            </w:pPr>
          </w:p>
        </w:tc>
      </w:tr>
      <w:tr w:rsidR="00012778" w:rsidRPr="007D0E11" w14:paraId="1AECBADB" w14:textId="77777777" w:rsidTr="00A54EEB">
        <w:tc>
          <w:tcPr>
            <w:tcW w:w="967" w:type="dxa"/>
          </w:tcPr>
          <w:p w14:paraId="692C56CF" w14:textId="69378214" w:rsidR="00012778" w:rsidRPr="00C3053E" w:rsidRDefault="00012778" w:rsidP="00C3053E">
            <w:pPr>
              <w:pStyle w:val="NoSpacing"/>
              <w:spacing w:line="276" w:lineRule="auto"/>
              <w:rPr>
                <w:b/>
                <w:sz w:val="24"/>
                <w:szCs w:val="24"/>
              </w:rPr>
            </w:pPr>
            <w:r w:rsidRPr="00C3053E">
              <w:rPr>
                <w:sz w:val="24"/>
                <w:szCs w:val="24"/>
              </w:rPr>
              <w:t>2015</w:t>
            </w:r>
          </w:p>
        </w:tc>
        <w:tc>
          <w:tcPr>
            <w:tcW w:w="3254" w:type="dxa"/>
          </w:tcPr>
          <w:p w14:paraId="06C917C0" w14:textId="77777777" w:rsidR="00012778" w:rsidRPr="00C3053E" w:rsidRDefault="00012778" w:rsidP="00C3053E">
            <w:pPr>
              <w:pStyle w:val="NoSpacing"/>
              <w:spacing w:line="276" w:lineRule="auto"/>
              <w:rPr>
                <w:sz w:val="24"/>
                <w:szCs w:val="24"/>
              </w:rPr>
            </w:pPr>
            <w:r w:rsidRPr="00C3053E">
              <w:rPr>
                <w:sz w:val="24"/>
                <w:szCs w:val="24"/>
              </w:rPr>
              <w:t>Indian Society and Culture</w:t>
            </w:r>
          </w:p>
          <w:p w14:paraId="6BA0D4B6" w14:textId="77777777" w:rsidR="00012778" w:rsidRPr="00C3053E" w:rsidRDefault="00012778" w:rsidP="00C3053E">
            <w:pPr>
              <w:pStyle w:val="NoSpacing"/>
              <w:spacing w:line="276" w:lineRule="auto"/>
              <w:rPr>
                <w:sz w:val="24"/>
                <w:szCs w:val="24"/>
              </w:rPr>
            </w:pPr>
          </w:p>
          <w:p w14:paraId="650B4100" w14:textId="77777777" w:rsidR="00012778" w:rsidRPr="00C3053E" w:rsidRDefault="00012778" w:rsidP="00C3053E">
            <w:pPr>
              <w:pStyle w:val="NoSpacing"/>
              <w:spacing w:line="276" w:lineRule="auto"/>
              <w:rPr>
                <w:sz w:val="24"/>
                <w:szCs w:val="24"/>
              </w:rPr>
            </w:pPr>
          </w:p>
        </w:tc>
        <w:tc>
          <w:tcPr>
            <w:tcW w:w="2011" w:type="dxa"/>
          </w:tcPr>
          <w:p w14:paraId="7BC99C3A" w14:textId="7AE9580F" w:rsidR="00012778" w:rsidRPr="00C3053E" w:rsidRDefault="00012778" w:rsidP="00C3053E">
            <w:pPr>
              <w:pStyle w:val="NoSpacing"/>
              <w:spacing w:line="276" w:lineRule="auto"/>
              <w:rPr>
                <w:b/>
                <w:sz w:val="24"/>
                <w:szCs w:val="24"/>
              </w:rPr>
            </w:pPr>
            <w:r w:rsidRPr="00C3053E">
              <w:rPr>
                <w:bCs/>
                <w:sz w:val="24"/>
                <w:szCs w:val="24"/>
              </w:rPr>
              <w:t>Rawat Publications</w:t>
            </w:r>
          </w:p>
        </w:tc>
        <w:tc>
          <w:tcPr>
            <w:tcW w:w="1276" w:type="dxa"/>
          </w:tcPr>
          <w:p w14:paraId="007B473F" w14:textId="64E44403" w:rsidR="00012778" w:rsidRPr="00C3053E" w:rsidRDefault="00012778" w:rsidP="00C3053E">
            <w:pPr>
              <w:pStyle w:val="NoSpacing"/>
              <w:spacing w:line="276" w:lineRule="auto"/>
              <w:rPr>
                <w:b/>
                <w:sz w:val="24"/>
                <w:szCs w:val="24"/>
              </w:rPr>
            </w:pPr>
            <w:r w:rsidRPr="00C3053E">
              <w:rPr>
                <w:bCs/>
                <w:sz w:val="24"/>
                <w:szCs w:val="24"/>
              </w:rPr>
              <w:t>Jaipur</w:t>
            </w:r>
          </w:p>
        </w:tc>
        <w:tc>
          <w:tcPr>
            <w:tcW w:w="1842" w:type="dxa"/>
          </w:tcPr>
          <w:p w14:paraId="55237001" w14:textId="77777777" w:rsidR="00012778" w:rsidRPr="00C3053E" w:rsidRDefault="00012778" w:rsidP="00C3053E">
            <w:pPr>
              <w:pStyle w:val="NoSpacing"/>
              <w:spacing w:line="276" w:lineRule="auto"/>
              <w:rPr>
                <w:sz w:val="24"/>
                <w:szCs w:val="24"/>
              </w:rPr>
            </w:pPr>
            <w:r w:rsidRPr="00C3053E">
              <w:rPr>
                <w:sz w:val="24"/>
                <w:szCs w:val="24"/>
              </w:rPr>
              <w:t>978-81-316-0761-9</w:t>
            </w:r>
          </w:p>
          <w:p w14:paraId="1468FE34" w14:textId="77777777" w:rsidR="00012778" w:rsidRPr="00C3053E" w:rsidRDefault="00012778" w:rsidP="00C3053E">
            <w:pPr>
              <w:pStyle w:val="NoSpacing"/>
              <w:spacing w:line="276" w:lineRule="auto"/>
              <w:rPr>
                <w:b/>
                <w:sz w:val="24"/>
                <w:szCs w:val="24"/>
              </w:rPr>
            </w:pPr>
          </w:p>
        </w:tc>
      </w:tr>
      <w:tr w:rsidR="00012778" w:rsidRPr="007D0E11" w14:paraId="2DF9D0C0" w14:textId="77777777" w:rsidTr="00A54EEB">
        <w:tc>
          <w:tcPr>
            <w:tcW w:w="967" w:type="dxa"/>
          </w:tcPr>
          <w:p w14:paraId="7F1105F7" w14:textId="1186355A" w:rsidR="00012778" w:rsidRPr="00C3053E" w:rsidRDefault="00012778" w:rsidP="00C3053E">
            <w:pPr>
              <w:pStyle w:val="NoSpacing"/>
              <w:spacing w:line="276" w:lineRule="auto"/>
              <w:rPr>
                <w:b/>
                <w:sz w:val="24"/>
                <w:szCs w:val="24"/>
              </w:rPr>
            </w:pPr>
            <w:r w:rsidRPr="00C3053E">
              <w:rPr>
                <w:sz w:val="24"/>
                <w:szCs w:val="24"/>
              </w:rPr>
              <w:t>2016</w:t>
            </w:r>
          </w:p>
        </w:tc>
        <w:tc>
          <w:tcPr>
            <w:tcW w:w="3254" w:type="dxa"/>
          </w:tcPr>
          <w:p w14:paraId="4B1EC486" w14:textId="63CA3189" w:rsidR="00012778" w:rsidRPr="00C3053E" w:rsidRDefault="00012778" w:rsidP="00C3053E">
            <w:pPr>
              <w:pStyle w:val="NoSpacing"/>
              <w:spacing w:line="276" w:lineRule="auto"/>
              <w:rPr>
                <w:sz w:val="24"/>
                <w:szCs w:val="24"/>
              </w:rPr>
            </w:pPr>
            <w:r w:rsidRPr="00C3053E">
              <w:rPr>
                <w:sz w:val="24"/>
                <w:szCs w:val="24"/>
              </w:rPr>
              <w:t>Indian Society- Issues, Policies and welfare Schemes</w:t>
            </w:r>
          </w:p>
        </w:tc>
        <w:tc>
          <w:tcPr>
            <w:tcW w:w="2011" w:type="dxa"/>
          </w:tcPr>
          <w:p w14:paraId="766622D1" w14:textId="68FAF953" w:rsidR="00012778" w:rsidRPr="00C3053E" w:rsidRDefault="00012778" w:rsidP="00E819C3">
            <w:pPr>
              <w:pStyle w:val="NoSpacing"/>
              <w:spacing w:line="276" w:lineRule="auto"/>
              <w:rPr>
                <w:sz w:val="24"/>
                <w:szCs w:val="24"/>
              </w:rPr>
            </w:pPr>
            <w:r w:rsidRPr="00C3053E">
              <w:rPr>
                <w:sz w:val="24"/>
                <w:szCs w:val="24"/>
              </w:rPr>
              <w:t>BSC Publishers and Distributors</w:t>
            </w:r>
          </w:p>
        </w:tc>
        <w:tc>
          <w:tcPr>
            <w:tcW w:w="1276" w:type="dxa"/>
          </w:tcPr>
          <w:p w14:paraId="47529979" w14:textId="014CD2B3" w:rsidR="00012778" w:rsidRPr="00C3053E" w:rsidRDefault="00012778" w:rsidP="00C3053E">
            <w:pPr>
              <w:pStyle w:val="NoSpacing"/>
              <w:spacing w:line="276" w:lineRule="auto"/>
              <w:rPr>
                <w:sz w:val="24"/>
                <w:szCs w:val="24"/>
              </w:rPr>
            </w:pPr>
            <w:r w:rsidRPr="00C3053E">
              <w:rPr>
                <w:sz w:val="24"/>
                <w:szCs w:val="24"/>
              </w:rPr>
              <w:t>Hyderabad</w:t>
            </w:r>
          </w:p>
        </w:tc>
        <w:tc>
          <w:tcPr>
            <w:tcW w:w="1842" w:type="dxa"/>
          </w:tcPr>
          <w:p w14:paraId="46D68003" w14:textId="4B8CAF4E" w:rsidR="00012778" w:rsidRPr="00C3053E" w:rsidRDefault="00012778" w:rsidP="00C3053E">
            <w:pPr>
              <w:pStyle w:val="NoSpacing"/>
              <w:spacing w:line="276" w:lineRule="auto"/>
              <w:rPr>
                <w:b/>
                <w:sz w:val="24"/>
                <w:szCs w:val="24"/>
              </w:rPr>
            </w:pPr>
            <w:r w:rsidRPr="00C3053E">
              <w:rPr>
                <w:sz w:val="24"/>
                <w:szCs w:val="24"/>
              </w:rPr>
              <w:t>13-978-81- 923495-2-7</w:t>
            </w:r>
          </w:p>
        </w:tc>
      </w:tr>
      <w:tr w:rsidR="00012778" w:rsidRPr="007D0E11" w14:paraId="5715F265" w14:textId="77777777" w:rsidTr="00A54EEB">
        <w:tc>
          <w:tcPr>
            <w:tcW w:w="967" w:type="dxa"/>
          </w:tcPr>
          <w:p w14:paraId="0805CD0B" w14:textId="64B96960" w:rsidR="00012778" w:rsidRPr="00C3053E" w:rsidRDefault="00012778" w:rsidP="00C3053E">
            <w:pPr>
              <w:pStyle w:val="NoSpacing"/>
              <w:spacing w:line="276" w:lineRule="auto"/>
              <w:rPr>
                <w:b/>
                <w:sz w:val="24"/>
                <w:szCs w:val="24"/>
              </w:rPr>
            </w:pPr>
            <w:r w:rsidRPr="00C3053E">
              <w:rPr>
                <w:sz w:val="24"/>
                <w:szCs w:val="24"/>
              </w:rPr>
              <w:t>2018</w:t>
            </w:r>
          </w:p>
        </w:tc>
        <w:tc>
          <w:tcPr>
            <w:tcW w:w="3254" w:type="dxa"/>
          </w:tcPr>
          <w:p w14:paraId="6197C715" w14:textId="298FF404" w:rsidR="00012778" w:rsidRPr="00C3053E" w:rsidRDefault="00012778" w:rsidP="00E819C3">
            <w:pPr>
              <w:pStyle w:val="NoSpacing"/>
              <w:spacing w:line="276" w:lineRule="auto"/>
              <w:rPr>
                <w:sz w:val="24"/>
                <w:szCs w:val="24"/>
              </w:rPr>
            </w:pPr>
            <w:r w:rsidRPr="00C3053E">
              <w:rPr>
                <w:sz w:val="24"/>
                <w:szCs w:val="24"/>
              </w:rPr>
              <w:t>“Internal Security and Community Policing: Police Initiatives and Community Participation in Hyderabad”</w:t>
            </w:r>
          </w:p>
        </w:tc>
        <w:tc>
          <w:tcPr>
            <w:tcW w:w="2011" w:type="dxa"/>
          </w:tcPr>
          <w:p w14:paraId="16BD514A" w14:textId="4DEF3DC1" w:rsidR="00012778" w:rsidRPr="00C3053E" w:rsidRDefault="00012778" w:rsidP="00C3053E">
            <w:pPr>
              <w:pStyle w:val="NoSpacing"/>
              <w:spacing w:line="276" w:lineRule="auto"/>
              <w:rPr>
                <w:b/>
                <w:sz w:val="24"/>
                <w:szCs w:val="24"/>
              </w:rPr>
            </w:pPr>
            <w:r w:rsidRPr="00C3053E">
              <w:rPr>
                <w:sz w:val="24"/>
                <w:szCs w:val="24"/>
              </w:rPr>
              <w:t>Allied</w:t>
            </w:r>
          </w:p>
        </w:tc>
        <w:tc>
          <w:tcPr>
            <w:tcW w:w="1276" w:type="dxa"/>
          </w:tcPr>
          <w:p w14:paraId="77E4437E" w14:textId="5FF98C2F" w:rsidR="00012778" w:rsidRPr="00C3053E" w:rsidRDefault="00012778" w:rsidP="00C3053E">
            <w:pPr>
              <w:pStyle w:val="NoSpacing"/>
              <w:spacing w:line="276" w:lineRule="auto"/>
              <w:rPr>
                <w:bCs/>
                <w:sz w:val="24"/>
                <w:szCs w:val="24"/>
              </w:rPr>
            </w:pPr>
            <w:r w:rsidRPr="00C3053E">
              <w:rPr>
                <w:bCs/>
                <w:sz w:val="24"/>
                <w:szCs w:val="24"/>
              </w:rPr>
              <w:t>New Delhi</w:t>
            </w:r>
          </w:p>
        </w:tc>
        <w:tc>
          <w:tcPr>
            <w:tcW w:w="1842" w:type="dxa"/>
          </w:tcPr>
          <w:p w14:paraId="0AFE4126" w14:textId="6F2E251D" w:rsidR="00012778" w:rsidRPr="00C3053E" w:rsidRDefault="00012778" w:rsidP="00C3053E">
            <w:pPr>
              <w:pStyle w:val="NoSpacing"/>
              <w:spacing w:line="276" w:lineRule="auto"/>
              <w:rPr>
                <w:b/>
                <w:sz w:val="24"/>
                <w:szCs w:val="24"/>
              </w:rPr>
            </w:pPr>
            <w:r w:rsidRPr="00C3053E">
              <w:rPr>
                <w:sz w:val="24"/>
                <w:szCs w:val="24"/>
              </w:rPr>
              <w:t>ISBN:978-93-87380-63-9</w:t>
            </w:r>
          </w:p>
        </w:tc>
      </w:tr>
      <w:tr w:rsidR="00012778" w:rsidRPr="007D0E11" w14:paraId="2987F26C" w14:textId="77777777" w:rsidTr="00E819C3">
        <w:trPr>
          <w:trHeight w:val="540"/>
        </w:trPr>
        <w:tc>
          <w:tcPr>
            <w:tcW w:w="967" w:type="dxa"/>
          </w:tcPr>
          <w:p w14:paraId="73A8BC69" w14:textId="386A3A69" w:rsidR="00012778" w:rsidRPr="00C3053E" w:rsidRDefault="00012778" w:rsidP="00C3053E">
            <w:pPr>
              <w:pStyle w:val="NoSpacing"/>
              <w:spacing w:line="276" w:lineRule="auto"/>
              <w:rPr>
                <w:bCs/>
                <w:sz w:val="24"/>
                <w:szCs w:val="24"/>
              </w:rPr>
            </w:pPr>
            <w:r w:rsidRPr="00C3053E">
              <w:rPr>
                <w:bCs/>
                <w:sz w:val="24"/>
                <w:szCs w:val="24"/>
              </w:rPr>
              <w:t>2021</w:t>
            </w:r>
          </w:p>
        </w:tc>
        <w:tc>
          <w:tcPr>
            <w:tcW w:w="3254" w:type="dxa"/>
          </w:tcPr>
          <w:p w14:paraId="61DF6686" w14:textId="6F638F57" w:rsidR="00012778" w:rsidRPr="00C3053E" w:rsidRDefault="00012778" w:rsidP="00C3053E">
            <w:pPr>
              <w:pStyle w:val="NoSpacing"/>
              <w:spacing w:line="276" w:lineRule="auto"/>
              <w:rPr>
                <w:bCs/>
                <w:sz w:val="24"/>
                <w:szCs w:val="24"/>
              </w:rPr>
            </w:pPr>
            <w:r w:rsidRPr="00C3053E">
              <w:rPr>
                <w:bCs/>
                <w:sz w:val="24"/>
                <w:szCs w:val="24"/>
              </w:rPr>
              <w:t>Urban Sociology</w:t>
            </w:r>
          </w:p>
          <w:p w14:paraId="526D044F" w14:textId="77777777" w:rsidR="00012778" w:rsidRPr="00C3053E" w:rsidRDefault="00012778" w:rsidP="00C3053E">
            <w:pPr>
              <w:pStyle w:val="NoSpacing"/>
              <w:spacing w:line="276" w:lineRule="auto"/>
              <w:rPr>
                <w:bCs/>
                <w:sz w:val="24"/>
                <w:szCs w:val="24"/>
              </w:rPr>
            </w:pPr>
          </w:p>
          <w:p w14:paraId="2B5106ED" w14:textId="77777777" w:rsidR="00012778" w:rsidRPr="00C3053E" w:rsidRDefault="00012778" w:rsidP="00C3053E">
            <w:pPr>
              <w:pStyle w:val="NoSpacing"/>
              <w:spacing w:line="276" w:lineRule="auto"/>
              <w:rPr>
                <w:bCs/>
                <w:sz w:val="24"/>
                <w:szCs w:val="24"/>
              </w:rPr>
            </w:pPr>
          </w:p>
        </w:tc>
        <w:tc>
          <w:tcPr>
            <w:tcW w:w="2011" w:type="dxa"/>
          </w:tcPr>
          <w:p w14:paraId="5E837276" w14:textId="14E9E624" w:rsidR="00012778" w:rsidRPr="00C3053E" w:rsidRDefault="00012778" w:rsidP="00C3053E">
            <w:pPr>
              <w:pStyle w:val="NoSpacing"/>
              <w:spacing w:line="276" w:lineRule="auto"/>
              <w:rPr>
                <w:bCs/>
                <w:sz w:val="24"/>
                <w:szCs w:val="24"/>
              </w:rPr>
            </w:pPr>
            <w:r w:rsidRPr="00C3053E">
              <w:rPr>
                <w:bCs/>
                <w:sz w:val="24"/>
                <w:szCs w:val="24"/>
              </w:rPr>
              <w:t>Rawat Publications</w:t>
            </w:r>
          </w:p>
        </w:tc>
        <w:tc>
          <w:tcPr>
            <w:tcW w:w="1276" w:type="dxa"/>
          </w:tcPr>
          <w:p w14:paraId="73CAF3D4" w14:textId="2294C829" w:rsidR="00012778" w:rsidRPr="00C3053E" w:rsidRDefault="00012778" w:rsidP="00C3053E">
            <w:pPr>
              <w:pStyle w:val="NoSpacing"/>
              <w:spacing w:line="276" w:lineRule="auto"/>
              <w:rPr>
                <w:bCs/>
                <w:sz w:val="24"/>
                <w:szCs w:val="24"/>
              </w:rPr>
            </w:pPr>
            <w:r w:rsidRPr="00C3053E">
              <w:rPr>
                <w:bCs/>
                <w:sz w:val="24"/>
                <w:szCs w:val="24"/>
              </w:rPr>
              <w:t>Jaipur</w:t>
            </w:r>
          </w:p>
        </w:tc>
        <w:tc>
          <w:tcPr>
            <w:tcW w:w="1842" w:type="dxa"/>
          </w:tcPr>
          <w:p w14:paraId="4BF8F97C" w14:textId="3B28BF14" w:rsidR="00012778" w:rsidRPr="00C3053E" w:rsidRDefault="00012778" w:rsidP="00C3053E">
            <w:pPr>
              <w:pStyle w:val="NoSpacing"/>
              <w:spacing w:line="276" w:lineRule="auto"/>
              <w:rPr>
                <w:bCs/>
                <w:sz w:val="24"/>
                <w:szCs w:val="24"/>
              </w:rPr>
            </w:pPr>
            <w:r w:rsidRPr="00C3053E">
              <w:rPr>
                <w:bCs/>
                <w:sz w:val="24"/>
                <w:szCs w:val="24"/>
                <w:shd w:val="clear" w:color="auto" w:fill="FFFFFF"/>
              </w:rPr>
              <w:t>978-81-316-1212-5</w:t>
            </w:r>
          </w:p>
        </w:tc>
      </w:tr>
    </w:tbl>
    <w:p w14:paraId="55F48BD9" w14:textId="77777777" w:rsidR="0077103D" w:rsidRPr="007D0E11" w:rsidRDefault="0077103D" w:rsidP="007D0E11">
      <w:pPr>
        <w:spacing w:after="0"/>
        <w:rPr>
          <w:rFonts w:cstheme="minorHAnsi"/>
          <w:b/>
          <w:sz w:val="24"/>
          <w:szCs w:val="24"/>
        </w:rPr>
      </w:pPr>
    </w:p>
    <w:p w14:paraId="55F48BDA" w14:textId="77777777" w:rsidR="00D73ACC" w:rsidRPr="007D0E11" w:rsidRDefault="00527C9A" w:rsidP="007D0E11">
      <w:pPr>
        <w:spacing w:after="0"/>
        <w:rPr>
          <w:rFonts w:cstheme="minorHAnsi"/>
          <w:b/>
          <w:sz w:val="24"/>
          <w:szCs w:val="24"/>
        </w:rPr>
      </w:pPr>
      <w:r w:rsidRPr="007D0E11">
        <w:rPr>
          <w:rFonts w:cstheme="minorHAnsi"/>
          <w:b/>
          <w:sz w:val="24"/>
          <w:szCs w:val="24"/>
        </w:rPr>
        <w:t>Resea</w:t>
      </w:r>
      <w:r w:rsidR="00824904" w:rsidRPr="007D0E11">
        <w:rPr>
          <w:rFonts w:cstheme="minorHAnsi"/>
          <w:b/>
          <w:sz w:val="24"/>
          <w:szCs w:val="24"/>
        </w:rPr>
        <w:t xml:space="preserve">rch Projects </w:t>
      </w:r>
    </w:p>
    <w:p w14:paraId="55F48BDB" w14:textId="77777777" w:rsidR="00564B61" w:rsidRPr="007D0E11" w:rsidRDefault="00564B61" w:rsidP="007D0E11">
      <w:pPr>
        <w:spacing w:after="0"/>
        <w:ind w:left="360"/>
        <w:rPr>
          <w:rFonts w:cstheme="minorHAnsi"/>
          <w:b/>
          <w:sz w:val="24"/>
          <w:szCs w:val="24"/>
        </w:rPr>
      </w:pPr>
    </w:p>
    <w:tbl>
      <w:tblPr>
        <w:tblStyle w:val="TableGrid"/>
        <w:tblW w:w="9355" w:type="dxa"/>
        <w:tblInd w:w="-5" w:type="dxa"/>
        <w:tblLook w:val="04A0" w:firstRow="1" w:lastRow="0" w:firstColumn="1" w:lastColumn="0" w:noHBand="0" w:noVBand="1"/>
      </w:tblPr>
      <w:tblGrid>
        <w:gridCol w:w="901"/>
        <w:gridCol w:w="2800"/>
        <w:gridCol w:w="2356"/>
        <w:gridCol w:w="1689"/>
        <w:gridCol w:w="1609"/>
      </w:tblGrid>
      <w:tr w:rsidR="00AE770D" w:rsidRPr="007D0E11" w14:paraId="55F48BE1" w14:textId="77777777" w:rsidTr="00AE770D">
        <w:tc>
          <w:tcPr>
            <w:tcW w:w="901" w:type="dxa"/>
          </w:tcPr>
          <w:p w14:paraId="55F48BDC" w14:textId="77777777" w:rsidR="00AE770D" w:rsidRPr="007D0E11" w:rsidRDefault="00AE770D" w:rsidP="007D0E11">
            <w:pPr>
              <w:spacing w:line="276" w:lineRule="auto"/>
              <w:rPr>
                <w:rFonts w:cstheme="minorHAnsi"/>
                <w:b/>
                <w:sz w:val="24"/>
                <w:szCs w:val="24"/>
              </w:rPr>
            </w:pPr>
            <w:r w:rsidRPr="007D0E11">
              <w:rPr>
                <w:rFonts w:cstheme="minorHAnsi"/>
                <w:b/>
                <w:sz w:val="24"/>
                <w:szCs w:val="24"/>
              </w:rPr>
              <w:t>Year</w:t>
            </w:r>
          </w:p>
        </w:tc>
        <w:tc>
          <w:tcPr>
            <w:tcW w:w="2800" w:type="dxa"/>
          </w:tcPr>
          <w:p w14:paraId="55F48BDD" w14:textId="77777777" w:rsidR="00AE770D" w:rsidRPr="007D0E11" w:rsidRDefault="00AE770D" w:rsidP="007D0E11">
            <w:pPr>
              <w:spacing w:line="276" w:lineRule="auto"/>
              <w:rPr>
                <w:rFonts w:cstheme="minorHAnsi"/>
                <w:b/>
                <w:sz w:val="24"/>
                <w:szCs w:val="24"/>
              </w:rPr>
            </w:pPr>
            <w:r w:rsidRPr="007D0E11">
              <w:rPr>
                <w:rFonts w:cstheme="minorHAnsi"/>
                <w:b/>
                <w:sz w:val="24"/>
                <w:szCs w:val="24"/>
              </w:rPr>
              <w:t>Title of the Project</w:t>
            </w:r>
          </w:p>
        </w:tc>
        <w:tc>
          <w:tcPr>
            <w:tcW w:w="2356" w:type="dxa"/>
          </w:tcPr>
          <w:p w14:paraId="55F48BDE" w14:textId="77777777" w:rsidR="00AE770D" w:rsidRPr="007D0E11" w:rsidRDefault="00AE770D" w:rsidP="007D0E11">
            <w:pPr>
              <w:spacing w:line="276" w:lineRule="auto"/>
              <w:rPr>
                <w:rFonts w:cstheme="minorHAnsi"/>
                <w:b/>
                <w:sz w:val="24"/>
                <w:szCs w:val="24"/>
              </w:rPr>
            </w:pPr>
            <w:r w:rsidRPr="007D0E11">
              <w:rPr>
                <w:rFonts w:cstheme="minorHAnsi"/>
                <w:b/>
                <w:sz w:val="24"/>
                <w:szCs w:val="24"/>
              </w:rPr>
              <w:t>Sponsoring Agency</w:t>
            </w:r>
          </w:p>
        </w:tc>
        <w:tc>
          <w:tcPr>
            <w:tcW w:w="1689" w:type="dxa"/>
          </w:tcPr>
          <w:p w14:paraId="55F48BDF" w14:textId="77777777" w:rsidR="00AE770D" w:rsidRPr="007D0E11" w:rsidRDefault="00AE770D" w:rsidP="007D0E11">
            <w:pPr>
              <w:spacing w:line="276" w:lineRule="auto"/>
              <w:rPr>
                <w:rFonts w:cstheme="minorHAnsi"/>
                <w:b/>
                <w:sz w:val="24"/>
                <w:szCs w:val="24"/>
              </w:rPr>
            </w:pPr>
            <w:r w:rsidRPr="007D0E11">
              <w:rPr>
                <w:rFonts w:cstheme="minorHAnsi"/>
                <w:b/>
                <w:sz w:val="24"/>
                <w:szCs w:val="24"/>
              </w:rPr>
              <w:t>Amount Sanctioned</w:t>
            </w:r>
          </w:p>
        </w:tc>
        <w:tc>
          <w:tcPr>
            <w:tcW w:w="1609" w:type="dxa"/>
          </w:tcPr>
          <w:p w14:paraId="55F48BE0" w14:textId="77777777" w:rsidR="00AE770D" w:rsidRPr="007D0E11" w:rsidRDefault="00AE770D" w:rsidP="007D0E11">
            <w:pPr>
              <w:spacing w:line="276" w:lineRule="auto"/>
              <w:rPr>
                <w:rFonts w:cstheme="minorHAnsi"/>
                <w:b/>
                <w:sz w:val="24"/>
                <w:szCs w:val="24"/>
              </w:rPr>
            </w:pPr>
            <w:r w:rsidRPr="007D0E11">
              <w:rPr>
                <w:rFonts w:cstheme="minorHAnsi"/>
                <w:b/>
                <w:sz w:val="24"/>
                <w:szCs w:val="24"/>
              </w:rPr>
              <w:t>Year of Completion</w:t>
            </w:r>
          </w:p>
        </w:tc>
      </w:tr>
      <w:tr w:rsidR="00B649D7" w:rsidRPr="007D0E11" w14:paraId="55F48BE7" w14:textId="77777777" w:rsidTr="00505CC6">
        <w:tc>
          <w:tcPr>
            <w:tcW w:w="901" w:type="dxa"/>
          </w:tcPr>
          <w:p w14:paraId="451939C6" w14:textId="77777777" w:rsidR="00E96C25" w:rsidRDefault="00E96C25" w:rsidP="00A35B63">
            <w:pPr>
              <w:pStyle w:val="NoSpacing"/>
              <w:spacing w:line="276" w:lineRule="auto"/>
              <w:rPr>
                <w:sz w:val="24"/>
                <w:szCs w:val="24"/>
              </w:rPr>
            </w:pPr>
          </w:p>
          <w:p w14:paraId="3303694C" w14:textId="77777777" w:rsidR="00E96C25" w:rsidRDefault="00E96C25" w:rsidP="00A35B63">
            <w:pPr>
              <w:pStyle w:val="NoSpacing"/>
              <w:spacing w:line="276" w:lineRule="auto"/>
              <w:rPr>
                <w:sz w:val="24"/>
                <w:szCs w:val="24"/>
              </w:rPr>
            </w:pPr>
          </w:p>
          <w:p w14:paraId="55F48BE2" w14:textId="73CA4D46" w:rsidR="00B649D7" w:rsidRPr="00E819C3" w:rsidRDefault="001516BB" w:rsidP="00A35B63">
            <w:pPr>
              <w:pStyle w:val="NoSpacing"/>
              <w:spacing w:line="276" w:lineRule="auto"/>
              <w:rPr>
                <w:sz w:val="24"/>
                <w:szCs w:val="24"/>
              </w:rPr>
            </w:pPr>
            <w:r w:rsidRPr="00E819C3">
              <w:rPr>
                <w:sz w:val="24"/>
                <w:szCs w:val="24"/>
              </w:rPr>
              <w:t>2009</w:t>
            </w:r>
          </w:p>
        </w:tc>
        <w:tc>
          <w:tcPr>
            <w:tcW w:w="2800" w:type="dxa"/>
            <w:vAlign w:val="center"/>
          </w:tcPr>
          <w:p w14:paraId="55F48BE3" w14:textId="46A87CC2" w:rsidR="00B649D7" w:rsidRPr="00E819C3" w:rsidRDefault="00B649D7" w:rsidP="00A35B63">
            <w:pPr>
              <w:pStyle w:val="NoSpacing"/>
              <w:spacing w:line="276" w:lineRule="auto"/>
              <w:rPr>
                <w:sz w:val="24"/>
                <w:szCs w:val="24"/>
              </w:rPr>
            </w:pPr>
            <w:r w:rsidRPr="00E819C3">
              <w:rPr>
                <w:sz w:val="24"/>
                <w:szCs w:val="24"/>
              </w:rPr>
              <w:t>Social Media and Networking- The New Age Social Communication</w:t>
            </w:r>
          </w:p>
        </w:tc>
        <w:tc>
          <w:tcPr>
            <w:tcW w:w="2356" w:type="dxa"/>
            <w:vAlign w:val="center"/>
          </w:tcPr>
          <w:p w14:paraId="55F48BE4" w14:textId="00EAD7E3" w:rsidR="00B649D7" w:rsidRPr="00E819C3" w:rsidRDefault="00B649D7" w:rsidP="00A35B63">
            <w:pPr>
              <w:pStyle w:val="NoSpacing"/>
              <w:spacing w:line="276" w:lineRule="auto"/>
              <w:rPr>
                <w:sz w:val="24"/>
                <w:szCs w:val="24"/>
              </w:rPr>
            </w:pPr>
            <w:r w:rsidRPr="00E819C3">
              <w:rPr>
                <w:sz w:val="24"/>
                <w:szCs w:val="24"/>
              </w:rPr>
              <w:t>UGC-SAP DSA-Phase I, UGC, Department of Sociology, Osmania University, Hyderabad</w:t>
            </w:r>
          </w:p>
        </w:tc>
        <w:tc>
          <w:tcPr>
            <w:tcW w:w="1689" w:type="dxa"/>
            <w:vAlign w:val="center"/>
          </w:tcPr>
          <w:p w14:paraId="55F48BE5" w14:textId="54AA9939" w:rsidR="00B649D7" w:rsidRPr="00E819C3" w:rsidRDefault="00B649D7" w:rsidP="00A35B63">
            <w:pPr>
              <w:pStyle w:val="NoSpacing"/>
              <w:spacing w:line="276" w:lineRule="auto"/>
              <w:rPr>
                <w:sz w:val="24"/>
                <w:szCs w:val="24"/>
              </w:rPr>
            </w:pPr>
            <w:r w:rsidRPr="00E819C3">
              <w:rPr>
                <w:sz w:val="24"/>
                <w:szCs w:val="24"/>
              </w:rPr>
              <w:t>0.25</w:t>
            </w:r>
          </w:p>
        </w:tc>
        <w:tc>
          <w:tcPr>
            <w:tcW w:w="1609" w:type="dxa"/>
          </w:tcPr>
          <w:p w14:paraId="4525CE24" w14:textId="77777777" w:rsidR="00E96C25" w:rsidRDefault="00E96C25" w:rsidP="00A35B63">
            <w:pPr>
              <w:pStyle w:val="NoSpacing"/>
              <w:spacing w:line="276" w:lineRule="auto"/>
              <w:rPr>
                <w:sz w:val="24"/>
                <w:szCs w:val="24"/>
              </w:rPr>
            </w:pPr>
          </w:p>
          <w:p w14:paraId="0C89E462" w14:textId="77777777" w:rsidR="00E96C25" w:rsidRDefault="00E96C25" w:rsidP="00A35B63">
            <w:pPr>
              <w:pStyle w:val="NoSpacing"/>
              <w:spacing w:line="276" w:lineRule="auto"/>
              <w:rPr>
                <w:sz w:val="24"/>
                <w:szCs w:val="24"/>
              </w:rPr>
            </w:pPr>
          </w:p>
          <w:p w14:paraId="55F48BE6" w14:textId="566219F0" w:rsidR="00B649D7" w:rsidRPr="00E819C3" w:rsidRDefault="001516BB" w:rsidP="00A35B63">
            <w:pPr>
              <w:pStyle w:val="NoSpacing"/>
              <w:spacing w:line="276" w:lineRule="auto"/>
              <w:rPr>
                <w:sz w:val="24"/>
                <w:szCs w:val="24"/>
              </w:rPr>
            </w:pPr>
            <w:r w:rsidRPr="00E819C3">
              <w:rPr>
                <w:sz w:val="24"/>
                <w:szCs w:val="24"/>
              </w:rPr>
              <w:t>2010</w:t>
            </w:r>
          </w:p>
        </w:tc>
      </w:tr>
      <w:tr w:rsidR="00B649D7" w:rsidRPr="007D0E11" w14:paraId="55F48BED" w14:textId="77777777" w:rsidTr="00505CC6">
        <w:tc>
          <w:tcPr>
            <w:tcW w:w="901" w:type="dxa"/>
          </w:tcPr>
          <w:p w14:paraId="63D0828D" w14:textId="77777777" w:rsidR="00AC54A2" w:rsidRDefault="00AC54A2" w:rsidP="00A35B63">
            <w:pPr>
              <w:pStyle w:val="NoSpacing"/>
              <w:spacing w:line="276" w:lineRule="auto"/>
              <w:rPr>
                <w:sz w:val="24"/>
                <w:szCs w:val="24"/>
              </w:rPr>
            </w:pPr>
          </w:p>
          <w:p w14:paraId="518F937F" w14:textId="77777777" w:rsidR="00AC54A2" w:rsidRDefault="00AC54A2" w:rsidP="00A35B63">
            <w:pPr>
              <w:pStyle w:val="NoSpacing"/>
              <w:spacing w:line="276" w:lineRule="auto"/>
              <w:rPr>
                <w:sz w:val="24"/>
                <w:szCs w:val="24"/>
              </w:rPr>
            </w:pPr>
          </w:p>
          <w:p w14:paraId="55F48BE8" w14:textId="512D4A7E" w:rsidR="00B649D7" w:rsidRPr="00E819C3" w:rsidRDefault="001C415F" w:rsidP="00A35B63">
            <w:pPr>
              <w:pStyle w:val="NoSpacing"/>
              <w:spacing w:line="276" w:lineRule="auto"/>
              <w:rPr>
                <w:sz w:val="24"/>
                <w:szCs w:val="24"/>
              </w:rPr>
            </w:pPr>
            <w:r w:rsidRPr="00E819C3">
              <w:rPr>
                <w:sz w:val="24"/>
                <w:szCs w:val="24"/>
              </w:rPr>
              <w:t>2010</w:t>
            </w:r>
          </w:p>
        </w:tc>
        <w:tc>
          <w:tcPr>
            <w:tcW w:w="2800" w:type="dxa"/>
            <w:vAlign w:val="center"/>
          </w:tcPr>
          <w:p w14:paraId="55F48BE9" w14:textId="48C70893" w:rsidR="00B649D7" w:rsidRPr="00E819C3" w:rsidRDefault="00B649D7" w:rsidP="00A35B63">
            <w:pPr>
              <w:pStyle w:val="NoSpacing"/>
              <w:spacing w:line="276" w:lineRule="auto"/>
              <w:rPr>
                <w:sz w:val="24"/>
                <w:szCs w:val="24"/>
              </w:rPr>
            </w:pPr>
            <w:r w:rsidRPr="00E819C3">
              <w:rPr>
                <w:sz w:val="24"/>
                <w:szCs w:val="24"/>
              </w:rPr>
              <w:t>“Aspirations and Ambitions of Youth in contemporary society: A comparative Study of Indian and Foreign Students in Osmania University”</w:t>
            </w:r>
          </w:p>
        </w:tc>
        <w:tc>
          <w:tcPr>
            <w:tcW w:w="2356" w:type="dxa"/>
            <w:vAlign w:val="center"/>
          </w:tcPr>
          <w:p w14:paraId="55F48BEA" w14:textId="4C68D4BD" w:rsidR="00B649D7" w:rsidRPr="00E819C3" w:rsidRDefault="00B649D7" w:rsidP="00A35B63">
            <w:pPr>
              <w:pStyle w:val="NoSpacing"/>
              <w:spacing w:line="276" w:lineRule="auto"/>
              <w:rPr>
                <w:sz w:val="24"/>
                <w:szCs w:val="24"/>
              </w:rPr>
            </w:pPr>
            <w:r w:rsidRPr="00E819C3">
              <w:rPr>
                <w:sz w:val="24"/>
                <w:szCs w:val="24"/>
              </w:rPr>
              <w:t>SAP, DSA-Phase I, UGC, Department of Sociology, Osmania University, Hyderabad</w:t>
            </w:r>
          </w:p>
        </w:tc>
        <w:tc>
          <w:tcPr>
            <w:tcW w:w="1689" w:type="dxa"/>
            <w:vAlign w:val="center"/>
          </w:tcPr>
          <w:p w14:paraId="55F48BEB" w14:textId="2FC4F281" w:rsidR="00B649D7" w:rsidRPr="00E819C3" w:rsidRDefault="00B649D7" w:rsidP="00A35B63">
            <w:pPr>
              <w:pStyle w:val="NoSpacing"/>
              <w:spacing w:line="276" w:lineRule="auto"/>
              <w:rPr>
                <w:sz w:val="24"/>
                <w:szCs w:val="24"/>
              </w:rPr>
            </w:pPr>
            <w:r w:rsidRPr="00E819C3">
              <w:rPr>
                <w:sz w:val="24"/>
                <w:szCs w:val="24"/>
              </w:rPr>
              <w:t>0.30</w:t>
            </w:r>
          </w:p>
        </w:tc>
        <w:tc>
          <w:tcPr>
            <w:tcW w:w="1609" w:type="dxa"/>
          </w:tcPr>
          <w:p w14:paraId="01A4754F" w14:textId="77777777" w:rsidR="00E96C25" w:rsidRDefault="00E96C25" w:rsidP="00A35B63">
            <w:pPr>
              <w:pStyle w:val="NoSpacing"/>
              <w:spacing w:line="276" w:lineRule="auto"/>
              <w:rPr>
                <w:sz w:val="24"/>
                <w:szCs w:val="24"/>
              </w:rPr>
            </w:pPr>
          </w:p>
          <w:p w14:paraId="16599644" w14:textId="77777777" w:rsidR="00E96C25" w:rsidRDefault="00E96C25" w:rsidP="00A35B63">
            <w:pPr>
              <w:pStyle w:val="NoSpacing"/>
              <w:spacing w:line="276" w:lineRule="auto"/>
              <w:rPr>
                <w:sz w:val="24"/>
                <w:szCs w:val="24"/>
              </w:rPr>
            </w:pPr>
          </w:p>
          <w:p w14:paraId="74104C45" w14:textId="77777777" w:rsidR="00E96C25" w:rsidRDefault="00E96C25" w:rsidP="00A35B63">
            <w:pPr>
              <w:pStyle w:val="NoSpacing"/>
              <w:spacing w:line="276" w:lineRule="auto"/>
              <w:rPr>
                <w:sz w:val="24"/>
                <w:szCs w:val="24"/>
              </w:rPr>
            </w:pPr>
          </w:p>
          <w:p w14:paraId="55F48BEC" w14:textId="05E66DD6" w:rsidR="00B649D7" w:rsidRPr="00E819C3" w:rsidRDefault="001C415F" w:rsidP="00A35B63">
            <w:pPr>
              <w:pStyle w:val="NoSpacing"/>
              <w:spacing w:line="276" w:lineRule="auto"/>
              <w:rPr>
                <w:sz w:val="24"/>
                <w:szCs w:val="24"/>
              </w:rPr>
            </w:pPr>
            <w:r w:rsidRPr="00E819C3">
              <w:rPr>
                <w:sz w:val="24"/>
                <w:szCs w:val="24"/>
              </w:rPr>
              <w:t>2010</w:t>
            </w:r>
          </w:p>
        </w:tc>
      </w:tr>
      <w:tr w:rsidR="00B649D7" w:rsidRPr="007D0E11" w14:paraId="55F48BF3" w14:textId="77777777" w:rsidTr="006B71E1">
        <w:tc>
          <w:tcPr>
            <w:tcW w:w="901" w:type="dxa"/>
          </w:tcPr>
          <w:p w14:paraId="68F55EE7" w14:textId="77777777" w:rsidR="00AC54A2" w:rsidRDefault="00AC54A2" w:rsidP="00A35B63">
            <w:pPr>
              <w:pStyle w:val="NoSpacing"/>
              <w:spacing w:line="276" w:lineRule="auto"/>
              <w:rPr>
                <w:sz w:val="24"/>
                <w:szCs w:val="24"/>
              </w:rPr>
            </w:pPr>
          </w:p>
          <w:p w14:paraId="3A4C940F" w14:textId="77777777" w:rsidR="00AC54A2" w:rsidRDefault="00AC54A2" w:rsidP="00A35B63">
            <w:pPr>
              <w:pStyle w:val="NoSpacing"/>
              <w:spacing w:line="276" w:lineRule="auto"/>
              <w:rPr>
                <w:sz w:val="24"/>
                <w:szCs w:val="24"/>
              </w:rPr>
            </w:pPr>
          </w:p>
          <w:p w14:paraId="55F48BEE" w14:textId="2846AC4B" w:rsidR="00B649D7" w:rsidRPr="00E819C3" w:rsidRDefault="00B649D7" w:rsidP="00A35B63">
            <w:pPr>
              <w:pStyle w:val="NoSpacing"/>
              <w:spacing w:line="276" w:lineRule="auto"/>
              <w:rPr>
                <w:sz w:val="24"/>
                <w:szCs w:val="24"/>
              </w:rPr>
            </w:pPr>
            <w:r w:rsidRPr="00E819C3">
              <w:rPr>
                <w:sz w:val="24"/>
                <w:szCs w:val="24"/>
              </w:rPr>
              <w:t>2011</w:t>
            </w:r>
          </w:p>
        </w:tc>
        <w:tc>
          <w:tcPr>
            <w:tcW w:w="2800" w:type="dxa"/>
            <w:vAlign w:val="center"/>
          </w:tcPr>
          <w:p w14:paraId="55F48BEF" w14:textId="16A0D109" w:rsidR="00B649D7" w:rsidRPr="00E819C3" w:rsidRDefault="00B649D7" w:rsidP="00A35B63">
            <w:pPr>
              <w:pStyle w:val="NoSpacing"/>
              <w:spacing w:line="276" w:lineRule="auto"/>
              <w:rPr>
                <w:sz w:val="24"/>
                <w:szCs w:val="24"/>
              </w:rPr>
            </w:pPr>
            <w:r w:rsidRPr="00E819C3">
              <w:rPr>
                <w:sz w:val="24"/>
                <w:szCs w:val="24"/>
              </w:rPr>
              <w:t>Cosmopolitanism and Regionalism: Rethinking Urban Development in Post-Industrial Cities – A Case Study of Hyderabad</w:t>
            </w:r>
          </w:p>
        </w:tc>
        <w:tc>
          <w:tcPr>
            <w:tcW w:w="2356" w:type="dxa"/>
            <w:vAlign w:val="center"/>
          </w:tcPr>
          <w:p w14:paraId="55F48BF0" w14:textId="182C1F32" w:rsidR="00B649D7" w:rsidRPr="00E819C3" w:rsidRDefault="00B649D7" w:rsidP="00A35B63">
            <w:pPr>
              <w:pStyle w:val="NoSpacing"/>
              <w:spacing w:line="276" w:lineRule="auto"/>
              <w:rPr>
                <w:sz w:val="24"/>
                <w:szCs w:val="24"/>
              </w:rPr>
            </w:pPr>
            <w:r w:rsidRPr="00E819C3">
              <w:rPr>
                <w:sz w:val="24"/>
                <w:szCs w:val="24"/>
              </w:rPr>
              <w:t>ICSSR, New Delhi</w:t>
            </w:r>
          </w:p>
        </w:tc>
        <w:tc>
          <w:tcPr>
            <w:tcW w:w="1689" w:type="dxa"/>
            <w:vAlign w:val="center"/>
          </w:tcPr>
          <w:p w14:paraId="55F48BF1" w14:textId="09613B8F" w:rsidR="00B649D7" w:rsidRPr="00E819C3" w:rsidRDefault="00B649D7" w:rsidP="00A35B63">
            <w:pPr>
              <w:pStyle w:val="NoSpacing"/>
              <w:spacing w:line="276" w:lineRule="auto"/>
              <w:rPr>
                <w:sz w:val="24"/>
                <w:szCs w:val="24"/>
              </w:rPr>
            </w:pPr>
            <w:r w:rsidRPr="00E819C3">
              <w:rPr>
                <w:sz w:val="24"/>
                <w:szCs w:val="24"/>
              </w:rPr>
              <w:t>Rs.5,79,637/-</w:t>
            </w:r>
          </w:p>
        </w:tc>
        <w:tc>
          <w:tcPr>
            <w:tcW w:w="1609" w:type="dxa"/>
          </w:tcPr>
          <w:p w14:paraId="4BA042F7" w14:textId="77777777" w:rsidR="00E96C25" w:rsidRDefault="00E96C25" w:rsidP="00A35B63">
            <w:pPr>
              <w:pStyle w:val="NoSpacing"/>
              <w:spacing w:line="276" w:lineRule="auto"/>
              <w:rPr>
                <w:sz w:val="24"/>
                <w:szCs w:val="24"/>
              </w:rPr>
            </w:pPr>
          </w:p>
          <w:p w14:paraId="52D26B41" w14:textId="77777777" w:rsidR="00E96C25" w:rsidRDefault="00E96C25" w:rsidP="00A35B63">
            <w:pPr>
              <w:pStyle w:val="NoSpacing"/>
              <w:spacing w:line="276" w:lineRule="auto"/>
              <w:rPr>
                <w:sz w:val="24"/>
                <w:szCs w:val="24"/>
              </w:rPr>
            </w:pPr>
          </w:p>
          <w:p w14:paraId="55F48BF2" w14:textId="5E35D8FE" w:rsidR="00B649D7" w:rsidRPr="00E819C3" w:rsidRDefault="00B649D7" w:rsidP="00A35B63">
            <w:pPr>
              <w:pStyle w:val="NoSpacing"/>
              <w:spacing w:line="276" w:lineRule="auto"/>
              <w:rPr>
                <w:sz w:val="24"/>
                <w:szCs w:val="24"/>
              </w:rPr>
            </w:pPr>
            <w:r w:rsidRPr="00E819C3">
              <w:rPr>
                <w:sz w:val="24"/>
                <w:szCs w:val="24"/>
              </w:rPr>
              <w:t>2013</w:t>
            </w:r>
          </w:p>
        </w:tc>
      </w:tr>
      <w:tr w:rsidR="00B649D7" w:rsidRPr="007D0E11" w14:paraId="6ED43621" w14:textId="77777777" w:rsidTr="006B71E1">
        <w:tc>
          <w:tcPr>
            <w:tcW w:w="901" w:type="dxa"/>
          </w:tcPr>
          <w:p w14:paraId="6988A7B9" w14:textId="77777777" w:rsidR="00AC54A2" w:rsidRDefault="00AC54A2" w:rsidP="00A35B63">
            <w:pPr>
              <w:pStyle w:val="NoSpacing"/>
              <w:spacing w:line="276" w:lineRule="auto"/>
              <w:rPr>
                <w:sz w:val="24"/>
                <w:szCs w:val="24"/>
              </w:rPr>
            </w:pPr>
          </w:p>
          <w:p w14:paraId="7AAD2ADD" w14:textId="26D8E2FC" w:rsidR="00B649D7" w:rsidRPr="00E819C3" w:rsidRDefault="00B649D7" w:rsidP="00A35B63">
            <w:pPr>
              <w:pStyle w:val="NoSpacing"/>
              <w:spacing w:line="276" w:lineRule="auto"/>
              <w:rPr>
                <w:sz w:val="24"/>
                <w:szCs w:val="24"/>
              </w:rPr>
            </w:pPr>
            <w:r w:rsidRPr="00E819C3">
              <w:rPr>
                <w:sz w:val="24"/>
                <w:szCs w:val="24"/>
              </w:rPr>
              <w:t>2013</w:t>
            </w:r>
          </w:p>
        </w:tc>
        <w:tc>
          <w:tcPr>
            <w:tcW w:w="2800" w:type="dxa"/>
            <w:vAlign w:val="center"/>
          </w:tcPr>
          <w:p w14:paraId="60524DAE" w14:textId="5E2D7B36" w:rsidR="00B649D7" w:rsidRPr="00E819C3" w:rsidRDefault="00B649D7" w:rsidP="00A35B63">
            <w:pPr>
              <w:pStyle w:val="NoSpacing"/>
              <w:spacing w:line="276" w:lineRule="auto"/>
              <w:rPr>
                <w:sz w:val="24"/>
                <w:szCs w:val="24"/>
              </w:rPr>
            </w:pPr>
            <w:r w:rsidRPr="00E819C3">
              <w:rPr>
                <w:sz w:val="24"/>
                <w:szCs w:val="24"/>
              </w:rPr>
              <w:t>“Internal Security and Community Policing: Police Initiatives and Community Participation in Hyderabad”</w:t>
            </w:r>
          </w:p>
        </w:tc>
        <w:tc>
          <w:tcPr>
            <w:tcW w:w="2356" w:type="dxa"/>
            <w:vAlign w:val="center"/>
          </w:tcPr>
          <w:p w14:paraId="507AED8B" w14:textId="591DCB3B" w:rsidR="00B649D7" w:rsidRPr="00E819C3" w:rsidRDefault="00B649D7" w:rsidP="00A35B63">
            <w:pPr>
              <w:pStyle w:val="NoSpacing"/>
              <w:spacing w:line="276" w:lineRule="auto"/>
              <w:rPr>
                <w:sz w:val="24"/>
                <w:szCs w:val="24"/>
              </w:rPr>
            </w:pPr>
            <w:r w:rsidRPr="00E819C3">
              <w:rPr>
                <w:sz w:val="24"/>
                <w:szCs w:val="24"/>
              </w:rPr>
              <w:t>ICSSR, New Delhi</w:t>
            </w:r>
          </w:p>
        </w:tc>
        <w:tc>
          <w:tcPr>
            <w:tcW w:w="1689" w:type="dxa"/>
            <w:vAlign w:val="center"/>
          </w:tcPr>
          <w:p w14:paraId="16F7C577" w14:textId="72368A21" w:rsidR="00B649D7" w:rsidRPr="00E819C3" w:rsidRDefault="00B649D7" w:rsidP="00A35B63">
            <w:pPr>
              <w:pStyle w:val="NoSpacing"/>
              <w:spacing w:line="276" w:lineRule="auto"/>
              <w:rPr>
                <w:sz w:val="24"/>
                <w:szCs w:val="24"/>
              </w:rPr>
            </w:pPr>
            <w:r w:rsidRPr="00E819C3">
              <w:rPr>
                <w:sz w:val="24"/>
                <w:szCs w:val="24"/>
              </w:rPr>
              <w:t>Rs. 19,67,411/-</w:t>
            </w:r>
          </w:p>
        </w:tc>
        <w:tc>
          <w:tcPr>
            <w:tcW w:w="1609" w:type="dxa"/>
          </w:tcPr>
          <w:p w14:paraId="5BF12D74" w14:textId="77777777" w:rsidR="00AC54A2" w:rsidRDefault="00AC54A2" w:rsidP="00A35B63">
            <w:pPr>
              <w:pStyle w:val="NoSpacing"/>
              <w:spacing w:line="276" w:lineRule="auto"/>
              <w:rPr>
                <w:sz w:val="24"/>
                <w:szCs w:val="24"/>
              </w:rPr>
            </w:pPr>
          </w:p>
          <w:p w14:paraId="3A5F2326" w14:textId="3A975DAB" w:rsidR="00B649D7" w:rsidRPr="00E819C3" w:rsidRDefault="00B649D7" w:rsidP="00A35B63">
            <w:pPr>
              <w:pStyle w:val="NoSpacing"/>
              <w:spacing w:line="276" w:lineRule="auto"/>
              <w:rPr>
                <w:sz w:val="24"/>
                <w:szCs w:val="24"/>
              </w:rPr>
            </w:pPr>
            <w:r w:rsidRPr="00E819C3">
              <w:rPr>
                <w:sz w:val="24"/>
                <w:szCs w:val="24"/>
              </w:rPr>
              <w:t>2015</w:t>
            </w:r>
          </w:p>
        </w:tc>
      </w:tr>
    </w:tbl>
    <w:p w14:paraId="55F48BF4" w14:textId="77777777" w:rsidR="00564B61" w:rsidRPr="009548C0" w:rsidRDefault="00564B61" w:rsidP="007D0E11">
      <w:pPr>
        <w:spacing w:after="0"/>
        <w:ind w:left="360"/>
        <w:rPr>
          <w:rFonts w:cstheme="minorHAnsi"/>
          <w:b/>
          <w:sz w:val="2"/>
          <w:szCs w:val="2"/>
        </w:rPr>
      </w:pPr>
    </w:p>
    <w:p w14:paraId="55F48BFA" w14:textId="77777777" w:rsidR="00522D74" w:rsidRPr="007D0E11" w:rsidRDefault="00522D74" w:rsidP="007D0E11">
      <w:pPr>
        <w:spacing w:after="0"/>
        <w:rPr>
          <w:rFonts w:cstheme="minorHAnsi"/>
          <w:b/>
          <w:sz w:val="24"/>
          <w:szCs w:val="24"/>
        </w:rPr>
      </w:pPr>
    </w:p>
    <w:p w14:paraId="55F48BFB" w14:textId="77777777" w:rsidR="00DF359C" w:rsidRPr="007D0E11" w:rsidRDefault="00B810EE" w:rsidP="007D0E11">
      <w:pPr>
        <w:spacing w:after="0"/>
        <w:rPr>
          <w:rFonts w:cstheme="minorHAnsi"/>
          <w:b/>
          <w:sz w:val="24"/>
          <w:szCs w:val="24"/>
        </w:rPr>
      </w:pPr>
      <w:r w:rsidRPr="007D0E11">
        <w:rPr>
          <w:rFonts w:cstheme="minorHAnsi"/>
          <w:b/>
          <w:sz w:val="24"/>
          <w:szCs w:val="24"/>
        </w:rPr>
        <w:t>Research Guidance</w:t>
      </w:r>
      <w:r w:rsidR="00AE770D" w:rsidRPr="007D0E11">
        <w:rPr>
          <w:rFonts w:cstheme="minorHAnsi"/>
          <w:b/>
          <w:sz w:val="24"/>
          <w:szCs w:val="24"/>
        </w:rPr>
        <w:t>-</w:t>
      </w:r>
      <w:r w:rsidR="00E54F69" w:rsidRPr="007D0E11">
        <w:rPr>
          <w:rFonts w:cstheme="minorHAnsi"/>
          <w:b/>
          <w:sz w:val="24"/>
          <w:szCs w:val="24"/>
        </w:rPr>
        <w:t xml:space="preserve"> No of Students </w:t>
      </w:r>
    </w:p>
    <w:p w14:paraId="55F48BFC" w14:textId="77777777" w:rsidR="00E54F69" w:rsidRPr="007D0E11" w:rsidRDefault="00E54F69" w:rsidP="007D0E11">
      <w:pPr>
        <w:spacing w:after="0"/>
        <w:rPr>
          <w:rFonts w:cstheme="minorHAnsi"/>
          <w:b/>
          <w:sz w:val="24"/>
          <w:szCs w:val="24"/>
        </w:rPr>
      </w:pPr>
    </w:p>
    <w:tbl>
      <w:tblPr>
        <w:tblStyle w:val="TableGrid"/>
        <w:tblW w:w="0" w:type="auto"/>
        <w:tblLook w:val="04A0" w:firstRow="1" w:lastRow="0" w:firstColumn="1" w:lastColumn="0" w:noHBand="0" w:noVBand="1"/>
      </w:tblPr>
      <w:tblGrid>
        <w:gridCol w:w="1129"/>
        <w:gridCol w:w="5104"/>
        <w:gridCol w:w="3117"/>
      </w:tblGrid>
      <w:tr w:rsidR="00E54F69" w:rsidRPr="007D0E11" w14:paraId="55F48C00" w14:textId="77777777" w:rsidTr="00E54F69">
        <w:tc>
          <w:tcPr>
            <w:tcW w:w="1129" w:type="dxa"/>
          </w:tcPr>
          <w:p w14:paraId="55F48BFD" w14:textId="77777777" w:rsidR="00E54F69" w:rsidRPr="007D0E11" w:rsidRDefault="00E54F69" w:rsidP="007D0E11">
            <w:pPr>
              <w:spacing w:line="276" w:lineRule="auto"/>
              <w:rPr>
                <w:rFonts w:cstheme="minorHAnsi"/>
                <w:b/>
                <w:sz w:val="24"/>
                <w:szCs w:val="24"/>
              </w:rPr>
            </w:pPr>
            <w:r w:rsidRPr="007D0E11">
              <w:rPr>
                <w:rFonts w:cstheme="minorHAnsi"/>
                <w:b/>
                <w:sz w:val="24"/>
                <w:szCs w:val="24"/>
              </w:rPr>
              <w:t>Year</w:t>
            </w:r>
          </w:p>
        </w:tc>
        <w:tc>
          <w:tcPr>
            <w:tcW w:w="5104" w:type="dxa"/>
          </w:tcPr>
          <w:p w14:paraId="55F48BFE" w14:textId="77777777" w:rsidR="00E54F69" w:rsidRPr="007D0E11" w:rsidRDefault="00E54F69" w:rsidP="007D0E11">
            <w:pPr>
              <w:spacing w:line="276" w:lineRule="auto"/>
              <w:rPr>
                <w:rFonts w:cstheme="minorHAnsi"/>
                <w:b/>
                <w:sz w:val="24"/>
                <w:szCs w:val="24"/>
              </w:rPr>
            </w:pPr>
            <w:r w:rsidRPr="007D0E11">
              <w:rPr>
                <w:rFonts w:cstheme="minorHAnsi"/>
                <w:b/>
                <w:sz w:val="24"/>
                <w:szCs w:val="24"/>
              </w:rPr>
              <w:t>No. of Students</w:t>
            </w:r>
          </w:p>
        </w:tc>
        <w:tc>
          <w:tcPr>
            <w:tcW w:w="3117" w:type="dxa"/>
          </w:tcPr>
          <w:p w14:paraId="55F48BFF" w14:textId="77777777" w:rsidR="00E54F69" w:rsidRPr="007D0E11" w:rsidRDefault="00E54F69" w:rsidP="007D0E11">
            <w:pPr>
              <w:spacing w:line="276" w:lineRule="auto"/>
              <w:rPr>
                <w:rFonts w:cstheme="minorHAnsi"/>
                <w:b/>
                <w:sz w:val="24"/>
                <w:szCs w:val="24"/>
              </w:rPr>
            </w:pPr>
            <w:r w:rsidRPr="007D0E11">
              <w:rPr>
                <w:rFonts w:cstheme="minorHAnsi"/>
                <w:b/>
                <w:sz w:val="24"/>
                <w:szCs w:val="24"/>
              </w:rPr>
              <w:t>Status of Research</w:t>
            </w:r>
          </w:p>
        </w:tc>
      </w:tr>
      <w:tr w:rsidR="00415BCA" w:rsidRPr="007D0E11" w14:paraId="55F48C04" w14:textId="77777777" w:rsidTr="00E54F69">
        <w:tc>
          <w:tcPr>
            <w:tcW w:w="1129" w:type="dxa"/>
          </w:tcPr>
          <w:p w14:paraId="55F48C01" w14:textId="77777777" w:rsidR="00415BCA" w:rsidRPr="007D0E11" w:rsidRDefault="00415BCA" w:rsidP="007D0E11">
            <w:pPr>
              <w:spacing w:line="276" w:lineRule="auto"/>
              <w:rPr>
                <w:rFonts w:cstheme="minorHAnsi"/>
                <w:b/>
                <w:sz w:val="24"/>
                <w:szCs w:val="24"/>
              </w:rPr>
            </w:pPr>
          </w:p>
        </w:tc>
        <w:tc>
          <w:tcPr>
            <w:tcW w:w="5104" w:type="dxa"/>
          </w:tcPr>
          <w:p w14:paraId="55F48C02" w14:textId="2AA71DB6" w:rsidR="00415BCA" w:rsidRPr="007D0E11" w:rsidRDefault="005360E4" w:rsidP="007D0E11">
            <w:pPr>
              <w:spacing w:line="276" w:lineRule="auto"/>
              <w:rPr>
                <w:rFonts w:cstheme="minorHAnsi"/>
                <w:b/>
                <w:sz w:val="24"/>
                <w:szCs w:val="24"/>
              </w:rPr>
            </w:pPr>
            <w:r>
              <w:rPr>
                <w:rFonts w:cstheme="minorHAnsi"/>
                <w:b/>
                <w:sz w:val="24"/>
                <w:szCs w:val="24"/>
              </w:rPr>
              <w:t>NA</w:t>
            </w:r>
          </w:p>
        </w:tc>
        <w:tc>
          <w:tcPr>
            <w:tcW w:w="3117" w:type="dxa"/>
          </w:tcPr>
          <w:p w14:paraId="55F48C03" w14:textId="77777777" w:rsidR="00415BCA" w:rsidRPr="007D0E11" w:rsidRDefault="00415BCA" w:rsidP="007D0E11">
            <w:pPr>
              <w:spacing w:line="276" w:lineRule="auto"/>
              <w:rPr>
                <w:rFonts w:cstheme="minorHAnsi"/>
                <w:b/>
                <w:sz w:val="24"/>
                <w:szCs w:val="24"/>
              </w:rPr>
            </w:pPr>
          </w:p>
        </w:tc>
      </w:tr>
    </w:tbl>
    <w:p w14:paraId="55F48C05" w14:textId="77777777" w:rsidR="0022250E" w:rsidRPr="007D0E11" w:rsidRDefault="0022250E" w:rsidP="007D0E11">
      <w:pPr>
        <w:spacing w:after="0"/>
        <w:ind w:left="360"/>
        <w:rPr>
          <w:rFonts w:cstheme="minorHAnsi"/>
          <w:b/>
          <w:sz w:val="24"/>
          <w:szCs w:val="24"/>
        </w:rPr>
      </w:pPr>
    </w:p>
    <w:p w14:paraId="55F48C06" w14:textId="77777777" w:rsidR="00343FF1" w:rsidRPr="007D0E11" w:rsidRDefault="00343FF1" w:rsidP="007D0E11">
      <w:pPr>
        <w:spacing w:after="0"/>
        <w:rPr>
          <w:rFonts w:cstheme="minorHAnsi"/>
          <w:b/>
          <w:sz w:val="24"/>
          <w:szCs w:val="24"/>
        </w:rPr>
      </w:pPr>
      <w:r w:rsidRPr="007D0E11">
        <w:rPr>
          <w:rFonts w:cstheme="minorHAnsi"/>
          <w:b/>
          <w:sz w:val="24"/>
          <w:szCs w:val="24"/>
        </w:rPr>
        <w:t>Fellowships/Awards</w:t>
      </w:r>
    </w:p>
    <w:p w14:paraId="55F48C07" w14:textId="77777777" w:rsidR="00E54F69" w:rsidRPr="007D0E11" w:rsidRDefault="00E54F69" w:rsidP="007D0E11">
      <w:pPr>
        <w:spacing w:after="0"/>
        <w:ind w:left="360"/>
        <w:rPr>
          <w:rFonts w:cstheme="minorHAnsi"/>
          <w:b/>
          <w:sz w:val="24"/>
          <w:szCs w:val="24"/>
        </w:rPr>
      </w:pPr>
    </w:p>
    <w:tbl>
      <w:tblPr>
        <w:tblStyle w:val="TableGrid"/>
        <w:tblW w:w="0" w:type="auto"/>
        <w:tblInd w:w="-5" w:type="dxa"/>
        <w:tblLook w:val="04A0" w:firstRow="1" w:lastRow="0" w:firstColumn="1" w:lastColumn="0" w:noHBand="0" w:noVBand="1"/>
      </w:tblPr>
      <w:tblGrid>
        <w:gridCol w:w="1685"/>
        <w:gridCol w:w="6945"/>
      </w:tblGrid>
      <w:tr w:rsidR="00E54F69" w:rsidRPr="007D0E11" w14:paraId="55F48C0A" w14:textId="77777777" w:rsidTr="00E54F69">
        <w:tc>
          <w:tcPr>
            <w:tcW w:w="1685" w:type="dxa"/>
          </w:tcPr>
          <w:p w14:paraId="55F48C08" w14:textId="77777777" w:rsidR="00E54F69" w:rsidRPr="007D0E11" w:rsidRDefault="00E54F69" w:rsidP="007D0E11">
            <w:pPr>
              <w:pStyle w:val="ListParagraph"/>
              <w:spacing w:line="276" w:lineRule="auto"/>
              <w:ind w:left="0"/>
              <w:rPr>
                <w:rFonts w:cstheme="minorHAnsi"/>
                <w:b/>
                <w:iCs/>
                <w:sz w:val="24"/>
                <w:szCs w:val="24"/>
              </w:rPr>
            </w:pPr>
            <w:r w:rsidRPr="007D0E11">
              <w:rPr>
                <w:rFonts w:cstheme="minorHAnsi"/>
                <w:b/>
                <w:iCs/>
                <w:sz w:val="24"/>
                <w:szCs w:val="24"/>
              </w:rPr>
              <w:t>Year</w:t>
            </w:r>
          </w:p>
        </w:tc>
        <w:tc>
          <w:tcPr>
            <w:tcW w:w="6945" w:type="dxa"/>
          </w:tcPr>
          <w:p w14:paraId="55F48C09" w14:textId="77777777" w:rsidR="00E54F69" w:rsidRPr="007D0E11" w:rsidRDefault="00E54F69" w:rsidP="007D0E11">
            <w:pPr>
              <w:pStyle w:val="ListParagraph"/>
              <w:spacing w:line="276" w:lineRule="auto"/>
              <w:ind w:left="0"/>
              <w:rPr>
                <w:rFonts w:cstheme="minorHAnsi"/>
                <w:b/>
                <w:i/>
                <w:sz w:val="24"/>
                <w:szCs w:val="24"/>
              </w:rPr>
            </w:pPr>
            <w:r w:rsidRPr="007D0E11">
              <w:rPr>
                <w:rFonts w:cstheme="minorHAnsi"/>
                <w:b/>
                <w:sz w:val="24"/>
                <w:szCs w:val="24"/>
              </w:rPr>
              <w:t xml:space="preserve">Fellowships/Awards from academic bodies / academic associations </w:t>
            </w:r>
          </w:p>
        </w:tc>
      </w:tr>
      <w:tr w:rsidR="00E54F69" w:rsidRPr="007D0E11" w14:paraId="55F48C0D" w14:textId="77777777" w:rsidTr="00E54F69">
        <w:tc>
          <w:tcPr>
            <w:tcW w:w="1685" w:type="dxa"/>
          </w:tcPr>
          <w:p w14:paraId="55F48C0B" w14:textId="77777777" w:rsidR="00E54F69" w:rsidRPr="007D0E11" w:rsidRDefault="00E54F69" w:rsidP="007D0E11">
            <w:pPr>
              <w:pStyle w:val="ListParagraph"/>
              <w:spacing w:line="276" w:lineRule="auto"/>
              <w:ind w:left="0"/>
              <w:rPr>
                <w:rFonts w:cstheme="minorHAnsi"/>
                <w:b/>
                <w:i/>
                <w:sz w:val="24"/>
                <w:szCs w:val="24"/>
              </w:rPr>
            </w:pPr>
          </w:p>
        </w:tc>
        <w:tc>
          <w:tcPr>
            <w:tcW w:w="6945" w:type="dxa"/>
          </w:tcPr>
          <w:p w14:paraId="55F48C0C" w14:textId="68E76B42" w:rsidR="00E54F69" w:rsidRPr="005360E4" w:rsidRDefault="005360E4" w:rsidP="007D0E11">
            <w:pPr>
              <w:pStyle w:val="ListParagraph"/>
              <w:spacing w:line="276" w:lineRule="auto"/>
              <w:ind w:left="0"/>
              <w:rPr>
                <w:rFonts w:cstheme="minorHAnsi"/>
                <w:b/>
                <w:iCs/>
                <w:sz w:val="24"/>
                <w:szCs w:val="24"/>
              </w:rPr>
            </w:pPr>
            <w:r>
              <w:rPr>
                <w:rFonts w:cstheme="minorHAnsi"/>
                <w:b/>
                <w:iCs/>
                <w:sz w:val="24"/>
                <w:szCs w:val="24"/>
              </w:rPr>
              <w:t>NA</w:t>
            </w:r>
          </w:p>
        </w:tc>
      </w:tr>
    </w:tbl>
    <w:p w14:paraId="55F48C0E" w14:textId="77777777" w:rsidR="00343FF1" w:rsidRPr="007D0E11" w:rsidRDefault="00343FF1" w:rsidP="007D0E11">
      <w:pPr>
        <w:pStyle w:val="ListParagraph"/>
        <w:spacing w:after="0"/>
        <w:rPr>
          <w:rFonts w:cstheme="minorHAnsi"/>
          <w:b/>
          <w:i/>
          <w:sz w:val="24"/>
          <w:szCs w:val="24"/>
        </w:rPr>
      </w:pPr>
    </w:p>
    <w:p w14:paraId="55F48C10" w14:textId="77777777" w:rsidR="00DF359C" w:rsidRPr="007D0E11" w:rsidRDefault="0022250E" w:rsidP="007D0E11">
      <w:pPr>
        <w:spacing w:after="0"/>
        <w:rPr>
          <w:rFonts w:cstheme="minorHAnsi"/>
          <w:b/>
          <w:sz w:val="24"/>
          <w:szCs w:val="24"/>
        </w:rPr>
      </w:pPr>
      <w:r w:rsidRPr="007D0E11">
        <w:rPr>
          <w:rFonts w:cstheme="minorHAnsi"/>
          <w:b/>
          <w:sz w:val="24"/>
          <w:szCs w:val="24"/>
        </w:rPr>
        <w:t xml:space="preserve">27. </w:t>
      </w:r>
      <w:r w:rsidR="00850F5A" w:rsidRPr="007D0E11">
        <w:rPr>
          <w:rFonts w:cstheme="minorHAnsi"/>
          <w:b/>
          <w:sz w:val="24"/>
          <w:szCs w:val="24"/>
        </w:rPr>
        <w:t xml:space="preserve">Development of e-learning </w:t>
      </w:r>
      <w:r w:rsidR="00AE770D" w:rsidRPr="007D0E11">
        <w:rPr>
          <w:rFonts w:cstheme="minorHAnsi"/>
          <w:b/>
          <w:sz w:val="24"/>
          <w:szCs w:val="24"/>
        </w:rPr>
        <w:t>modules / material developed</w:t>
      </w:r>
    </w:p>
    <w:p w14:paraId="55F48C11" w14:textId="77777777" w:rsidR="00AE770D" w:rsidRPr="007D0E11" w:rsidRDefault="00AE770D" w:rsidP="007D0E11">
      <w:pPr>
        <w:spacing w:after="0"/>
        <w:rPr>
          <w:rFonts w:cstheme="minorHAnsi"/>
          <w:b/>
          <w:sz w:val="24"/>
          <w:szCs w:val="24"/>
        </w:rPr>
      </w:pPr>
    </w:p>
    <w:tbl>
      <w:tblPr>
        <w:tblStyle w:val="TableGrid"/>
        <w:tblW w:w="8534" w:type="dxa"/>
        <w:tblInd w:w="108" w:type="dxa"/>
        <w:tblLayout w:type="fixed"/>
        <w:tblLook w:val="04A0" w:firstRow="1" w:lastRow="0" w:firstColumn="1" w:lastColumn="0" w:noHBand="0" w:noVBand="1"/>
      </w:tblPr>
      <w:tblGrid>
        <w:gridCol w:w="1276"/>
        <w:gridCol w:w="7258"/>
      </w:tblGrid>
      <w:tr w:rsidR="00E54F69" w:rsidRPr="007D0E11" w14:paraId="55F48C14" w14:textId="77777777" w:rsidTr="0022250E">
        <w:trPr>
          <w:trHeight w:val="548"/>
        </w:trPr>
        <w:tc>
          <w:tcPr>
            <w:tcW w:w="1276" w:type="dxa"/>
            <w:vAlign w:val="center"/>
          </w:tcPr>
          <w:p w14:paraId="55F48C12" w14:textId="77777777" w:rsidR="00E54F69" w:rsidRPr="007D0E11" w:rsidRDefault="00E54F69" w:rsidP="007D0E11">
            <w:pPr>
              <w:spacing w:line="276" w:lineRule="auto"/>
              <w:jc w:val="center"/>
              <w:rPr>
                <w:rFonts w:cstheme="minorHAnsi"/>
                <w:b/>
                <w:sz w:val="24"/>
                <w:szCs w:val="24"/>
              </w:rPr>
            </w:pPr>
            <w:r w:rsidRPr="007D0E11">
              <w:rPr>
                <w:rFonts w:cstheme="minorHAnsi"/>
                <w:b/>
                <w:sz w:val="24"/>
                <w:szCs w:val="24"/>
              </w:rPr>
              <w:t>Year</w:t>
            </w:r>
          </w:p>
        </w:tc>
        <w:tc>
          <w:tcPr>
            <w:tcW w:w="7258" w:type="dxa"/>
            <w:vAlign w:val="center"/>
          </w:tcPr>
          <w:p w14:paraId="55F48C13" w14:textId="77777777" w:rsidR="00E54F69" w:rsidRPr="007D0E11" w:rsidRDefault="00E54F69" w:rsidP="007D0E11">
            <w:pPr>
              <w:spacing w:line="276" w:lineRule="auto"/>
              <w:jc w:val="center"/>
              <w:rPr>
                <w:rFonts w:cstheme="minorHAnsi"/>
                <w:b/>
                <w:sz w:val="24"/>
                <w:szCs w:val="24"/>
              </w:rPr>
            </w:pPr>
            <w:r w:rsidRPr="007D0E11">
              <w:rPr>
                <w:rFonts w:cstheme="minorHAnsi"/>
                <w:b/>
                <w:sz w:val="24"/>
                <w:szCs w:val="24"/>
              </w:rPr>
              <w:t xml:space="preserve">E-learning </w:t>
            </w:r>
            <w:r w:rsidR="00AE770D" w:rsidRPr="007D0E11">
              <w:rPr>
                <w:rFonts w:cstheme="minorHAnsi"/>
                <w:b/>
                <w:sz w:val="24"/>
                <w:szCs w:val="24"/>
              </w:rPr>
              <w:t>modules / material developed</w:t>
            </w:r>
          </w:p>
        </w:tc>
      </w:tr>
      <w:tr w:rsidR="00E54F69" w:rsidRPr="007D0E11" w14:paraId="55F48C17" w14:textId="77777777" w:rsidTr="0022250E">
        <w:trPr>
          <w:trHeight w:val="372"/>
        </w:trPr>
        <w:tc>
          <w:tcPr>
            <w:tcW w:w="1276" w:type="dxa"/>
          </w:tcPr>
          <w:p w14:paraId="55F48C15" w14:textId="6C7DE50D" w:rsidR="00E54F69" w:rsidRPr="003E10EA" w:rsidRDefault="00627B0F" w:rsidP="007D0E11">
            <w:pPr>
              <w:spacing w:line="276" w:lineRule="auto"/>
              <w:rPr>
                <w:rFonts w:cstheme="minorHAnsi"/>
                <w:bCs/>
                <w:sz w:val="24"/>
                <w:szCs w:val="24"/>
              </w:rPr>
            </w:pPr>
            <w:r w:rsidRPr="003E10EA">
              <w:rPr>
                <w:rFonts w:cstheme="minorHAnsi"/>
                <w:bCs/>
                <w:sz w:val="24"/>
                <w:szCs w:val="24"/>
              </w:rPr>
              <w:t>2021</w:t>
            </w:r>
          </w:p>
        </w:tc>
        <w:tc>
          <w:tcPr>
            <w:tcW w:w="7258" w:type="dxa"/>
          </w:tcPr>
          <w:p w14:paraId="55F48C16" w14:textId="3FA91948" w:rsidR="00E54F69" w:rsidRPr="007D0E11" w:rsidRDefault="00627B0F" w:rsidP="007D0E11">
            <w:pPr>
              <w:spacing w:line="276" w:lineRule="auto"/>
              <w:jc w:val="center"/>
              <w:rPr>
                <w:rFonts w:cstheme="minorHAnsi"/>
                <w:sz w:val="24"/>
                <w:szCs w:val="24"/>
              </w:rPr>
            </w:pPr>
            <w:r w:rsidRPr="007D0E11">
              <w:rPr>
                <w:rFonts w:cstheme="minorHAnsi"/>
                <w:sz w:val="24"/>
                <w:szCs w:val="24"/>
              </w:rPr>
              <w:t>MOOC Course in Urban Sociology</w:t>
            </w:r>
            <w:r w:rsidR="00FD3D03" w:rsidRPr="007D0E11">
              <w:rPr>
                <w:rFonts w:cstheme="minorHAnsi"/>
                <w:sz w:val="24"/>
                <w:szCs w:val="24"/>
              </w:rPr>
              <w:t xml:space="preserve"> and Urban Development</w:t>
            </w:r>
            <w:r w:rsidRPr="007D0E11">
              <w:rPr>
                <w:rFonts w:cstheme="minorHAnsi"/>
                <w:sz w:val="24"/>
                <w:szCs w:val="24"/>
              </w:rPr>
              <w:t xml:space="preserve"> approved by Consortium for Educational Communication</w:t>
            </w:r>
            <w:r w:rsidR="009178D6">
              <w:rPr>
                <w:rFonts w:cstheme="minorHAnsi"/>
                <w:sz w:val="24"/>
                <w:szCs w:val="24"/>
              </w:rPr>
              <w:t>,</w:t>
            </w:r>
            <w:r w:rsidRPr="007D0E11">
              <w:rPr>
                <w:rFonts w:cstheme="minorHAnsi"/>
                <w:sz w:val="24"/>
                <w:szCs w:val="24"/>
              </w:rPr>
              <w:t xml:space="preserve"> UGC,</w:t>
            </w:r>
            <w:r w:rsidR="009178D6">
              <w:rPr>
                <w:rFonts w:cstheme="minorHAnsi"/>
                <w:sz w:val="24"/>
                <w:szCs w:val="24"/>
              </w:rPr>
              <w:t xml:space="preserve"> New Delhi</w:t>
            </w:r>
          </w:p>
        </w:tc>
      </w:tr>
      <w:tr w:rsidR="00E54F69" w:rsidRPr="007D0E11" w14:paraId="55F48C1A" w14:textId="77777777" w:rsidTr="0022250E">
        <w:trPr>
          <w:trHeight w:val="372"/>
        </w:trPr>
        <w:tc>
          <w:tcPr>
            <w:tcW w:w="1276" w:type="dxa"/>
          </w:tcPr>
          <w:p w14:paraId="55F48C18" w14:textId="2EC1C2BB" w:rsidR="00E54F69" w:rsidRPr="003E10EA" w:rsidRDefault="00627B0F" w:rsidP="007D0E11">
            <w:pPr>
              <w:spacing w:line="276" w:lineRule="auto"/>
              <w:rPr>
                <w:rFonts w:cstheme="minorHAnsi"/>
                <w:bCs/>
                <w:sz w:val="24"/>
                <w:szCs w:val="24"/>
              </w:rPr>
            </w:pPr>
            <w:r w:rsidRPr="003E10EA">
              <w:rPr>
                <w:rFonts w:cstheme="minorHAnsi"/>
                <w:bCs/>
                <w:sz w:val="24"/>
                <w:szCs w:val="24"/>
              </w:rPr>
              <w:t>20</w:t>
            </w:r>
            <w:r w:rsidR="00307E58" w:rsidRPr="003E10EA">
              <w:rPr>
                <w:rFonts w:cstheme="minorHAnsi"/>
                <w:bCs/>
                <w:sz w:val="24"/>
                <w:szCs w:val="24"/>
              </w:rPr>
              <w:t>20</w:t>
            </w:r>
          </w:p>
        </w:tc>
        <w:tc>
          <w:tcPr>
            <w:tcW w:w="7258" w:type="dxa"/>
          </w:tcPr>
          <w:p w14:paraId="55F48C19" w14:textId="5E5BD802" w:rsidR="00E54F69" w:rsidRPr="007D0E11" w:rsidRDefault="00307E58" w:rsidP="007D0E11">
            <w:pPr>
              <w:spacing w:line="276" w:lineRule="auto"/>
              <w:jc w:val="center"/>
              <w:rPr>
                <w:rFonts w:cstheme="minorHAnsi"/>
                <w:sz w:val="24"/>
                <w:szCs w:val="24"/>
              </w:rPr>
            </w:pPr>
            <w:r w:rsidRPr="007D0E11">
              <w:rPr>
                <w:rFonts w:cstheme="minorHAnsi"/>
                <w:sz w:val="24"/>
                <w:szCs w:val="24"/>
              </w:rPr>
              <w:t>RUSA</w:t>
            </w:r>
            <w:r w:rsidR="00D3692B" w:rsidRPr="007D0E11">
              <w:rPr>
                <w:rFonts w:cstheme="minorHAnsi"/>
                <w:sz w:val="24"/>
                <w:szCs w:val="24"/>
              </w:rPr>
              <w:t xml:space="preserve"> MOOC Course (Modules in Principles of Sociology, Indian Society, Research Methodology, </w:t>
            </w:r>
            <w:r w:rsidR="00D5421F" w:rsidRPr="007D0E11">
              <w:rPr>
                <w:rFonts w:cstheme="minorHAnsi"/>
                <w:sz w:val="24"/>
                <w:szCs w:val="24"/>
              </w:rPr>
              <w:t>Rural and Urban Sociology</w:t>
            </w:r>
            <w:r w:rsidR="00D3692B" w:rsidRPr="007D0E11">
              <w:rPr>
                <w:rFonts w:cstheme="minorHAnsi"/>
                <w:sz w:val="24"/>
                <w:szCs w:val="24"/>
              </w:rPr>
              <w:t>)</w:t>
            </w:r>
          </w:p>
        </w:tc>
      </w:tr>
    </w:tbl>
    <w:p w14:paraId="55F48C21" w14:textId="77777777" w:rsidR="0022250E" w:rsidRPr="007D0E11" w:rsidRDefault="0022250E" w:rsidP="007D0E11">
      <w:pPr>
        <w:spacing w:after="0"/>
        <w:rPr>
          <w:rFonts w:cstheme="minorHAnsi"/>
          <w:b/>
          <w:sz w:val="24"/>
          <w:szCs w:val="24"/>
          <w:u w:val="single"/>
        </w:rPr>
      </w:pPr>
    </w:p>
    <w:p w14:paraId="55F48C22" w14:textId="77777777" w:rsidR="0022250E" w:rsidRDefault="0022250E" w:rsidP="007D0E11">
      <w:pPr>
        <w:spacing w:after="0"/>
        <w:rPr>
          <w:rFonts w:cstheme="minorHAnsi"/>
          <w:b/>
          <w:sz w:val="24"/>
          <w:szCs w:val="24"/>
          <w:u w:val="single"/>
        </w:rPr>
      </w:pPr>
      <w:r w:rsidRPr="007D0E11">
        <w:rPr>
          <w:rFonts w:cstheme="minorHAnsi"/>
          <w:b/>
          <w:sz w:val="24"/>
          <w:szCs w:val="24"/>
        </w:rPr>
        <w:t>28. Any other Information</w:t>
      </w:r>
      <w:r w:rsidRPr="007D0E11">
        <w:rPr>
          <w:rFonts w:cstheme="minorHAnsi"/>
          <w:b/>
          <w:sz w:val="24"/>
          <w:szCs w:val="24"/>
          <w:u w:val="single"/>
        </w:rPr>
        <w:t xml:space="preserve"> </w:t>
      </w:r>
    </w:p>
    <w:p w14:paraId="073B33D3" w14:textId="77777777" w:rsidR="00670AF0" w:rsidRPr="007D0E11" w:rsidRDefault="00670AF0" w:rsidP="007D0E11">
      <w:pPr>
        <w:spacing w:after="0"/>
        <w:rPr>
          <w:rFonts w:cstheme="minorHAnsi"/>
          <w:b/>
          <w:sz w:val="24"/>
          <w:szCs w:val="24"/>
          <w:u w:val="single"/>
        </w:rPr>
      </w:pPr>
    </w:p>
    <w:p w14:paraId="55F48C23" w14:textId="20E49665" w:rsidR="00AB1DDA" w:rsidRPr="00670AF0" w:rsidRDefault="00D139B7" w:rsidP="00670AF0">
      <w:pPr>
        <w:spacing w:after="0"/>
        <w:rPr>
          <w:rFonts w:cstheme="minorHAnsi"/>
          <w:b/>
          <w:sz w:val="24"/>
          <w:szCs w:val="24"/>
        </w:rPr>
      </w:pPr>
      <w:r w:rsidRPr="00670AF0">
        <w:rPr>
          <w:rFonts w:cstheme="minorHAnsi"/>
          <w:b/>
          <w:sz w:val="24"/>
          <w:szCs w:val="24"/>
        </w:rPr>
        <w:t>Other Publications</w:t>
      </w:r>
    </w:p>
    <w:p w14:paraId="55F48C24" w14:textId="77777777" w:rsidR="00CE50A1" w:rsidRPr="00670AF0" w:rsidRDefault="00CE50A1" w:rsidP="007D0E11">
      <w:pPr>
        <w:spacing w:after="0"/>
        <w:rPr>
          <w:rFonts w:cstheme="minorHAnsi"/>
          <w:b/>
          <w:sz w:val="16"/>
          <w:szCs w:val="16"/>
        </w:rPr>
      </w:pPr>
    </w:p>
    <w:p w14:paraId="0FFD552C"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“Cosmopolitanism and Regionalism: Rethinking Urban Development in Post Industrial Cities: A Case Study of Hyderabad” in International Journal of Humanities and Social Sciences Vol 4, Number 4, 2014 (P 327-345) ISSN 2250-3226</w:t>
      </w:r>
    </w:p>
    <w:p w14:paraId="527213EE"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“Community Policing for Conflict Resolution and Community Resilience” in International Journal of Social work and Human Services Practice, Vol.2. No.6 Dec, 2014 (P 228-233). ISSN 2332-6832</w:t>
      </w:r>
    </w:p>
    <w:p w14:paraId="5163A993"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“Globalization and the rise of New Indian Middle Class - An Indian Perspective” in International Journal of Development Studies and Research, Quarterly Refereed International Journal Vol. 3 No. 2. April - June 2014. (P 10-23) ISSN- 2278-8654</w:t>
      </w:r>
    </w:p>
    <w:p w14:paraId="3518969D"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“What can good will, fellowship and mutual sympathy do? Reflections on Social capital and social development” in Living Sociology Quarterly International Journal, Vol.2. Issue 2 April-June 2014. (P1-6) ISSN 2320-6357</w:t>
      </w:r>
    </w:p>
    <w:p w14:paraId="1AB1B717"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“Integrating Freedom and Capability: A Discourse on Amartya Sen’s Development Theory” (Joint) in Research Discourse, An International refereed research journal, Vol 4. No. 4 October-December, 2014 (P108-111) ISSN 2277-2014</w:t>
      </w:r>
    </w:p>
    <w:p w14:paraId="097F0DCB"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 xml:space="preserve">“Research Methods for Inclusive and Human Development: The Qualitative Approach” in </w:t>
      </w:r>
      <w:proofErr w:type="spellStart"/>
      <w:r w:rsidRPr="001C5298">
        <w:rPr>
          <w:sz w:val="24"/>
          <w:szCs w:val="24"/>
        </w:rPr>
        <w:t>Shodh</w:t>
      </w:r>
      <w:proofErr w:type="spellEnd"/>
      <w:r w:rsidRPr="001C5298">
        <w:rPr>
          <w:sz w:val="24"/>
          <w:szCs w:val="24"/>
        </w:rPr>
        <w:t xml:space="preserve"> </w:t>
      </w:r>
      <w:proofErr w:type="spellStart"/>
      <w:r w:rsidRPr="001C5298">
        <w:rPr>
          <w:sz w:val="24"/>
          <w:szCs w:val="24"/>
        </w:rPr>
        <w:t>Prerak</w:t>
      </w:r>
      <w:proofErr w:type="spellEnd"/>
      <w:r w:rsidRPr="001C5298">
        <w:rPr>
          <w:sz w:val="24"/>
          <w:szCs w:val="24"/>
        </w:rPr>
        <w:t>, A Multidisciplinary Quarterly International Refereed Research Journal. Vol IV, Issue 1/2014 January (P 150-156). ISSN 2231 – 413X</w:t>
      </w:r>
    </w:p>
    <w:p w14:paraId="7DE99521" w14:textId="4DB0B78E" w:rsidR="0057752A" w:rsidRPr="001C5298" w:rsidRDefault="0057752A" w:rsidP="00717142">
      <w:pPr>
        <w:pStyle w:val="NoSpacing"/>
        <w:numPr>
          <w:ilvl w:val="0"/>
          <w:numId w:val="25"/>
        </w:numPr>
        <w:spacing w:line="276" w:lineRule="auto"/>
        <w:jc w:val="both"/>
        <w:rPr>
          <w:sz w:val="24"/>
          <w:szCs w:val="24"/>
        </w:rPr>
      </w:pPr>
      <w:r w:rsidRPr="001C5298">
        <w:rPr>
          <w:sz w:val="24"/>
          <w:szCs w:val="24"/>
        </w:rPr>
        <w:t xml:space="preserve">“Urbanization and Infrastructural Concerns: The Challenges of Indian Post-Industrial Cities” in </w:t>
      </w:r>
    </w:p>
    <w:p w14:paraId="050B1D29"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International Journal of Development Studies and Research, Quarterly Refereed International Journal Vol. 2 No. 4. Oct-Dec 2013. (P 55-69) ISSN- 2278-8654</w:t>
      </w:r>
    </w:p>
    <w:p w14:paraId="6A6B8E86"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“Emotion Management in Social Science Doctoral Research” in International Journal of Humanities and Social Sciences. Vol 3. No. 3. 2013. (P 225- 240) ISSN- 2250-3226</w:t>
      </w:r>
    </w:p>
    <w:p w14:paraId="442377ED" w14:textId="77777777" w:rsidR="0057752A" w:rsidRPr="001C5298" w:rsidRDefault="0057752A" w:rsidP="00717142">
      <w:pPr>
        <w:pStyle w:val="NoSpacing"/>
        <w:numPr>
          <w:ilvl w:val="0"/>
          <w:numId w:val="25"/>
        </w:numPr>
        <w:spacing w:line="276" w:lineRule="auto"/>
        <w:jc w:val="both"/>
        <w:rPr>
          <w:sz w:val="24"/>
          <w:szCs w:val="24"/>
        </w:rPr>
      </w:pPr>
      <w:bookmarkStart w:id="0" w:name="OLE_LINK1"/>
      <w:r w:rsidRPr="001C5298">
        <w:rPr>
          <w:sz w:val="24"/>
          <w:szCs w:val="24"/>
        </w:rPr>
        <w:t>“The Notion of Self and Organizational effectiveness: The Struggle of the Unseen” in Evolve -Real World HR innovation at work, Vol 4, NO. 2, 2010, A Kenexa Publication, Minneapolis, USA. (P 15-17)</w:t>
      </w:r>
    </w:p>
    <w:p w14:paraId="1F69B633"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“Challenges and Management of Emotions in the organizations” published in Evolve -Real World HR innovation at work, Vol 2, NO. 5, 2008, A Kenexa Publication, Minneapolis, USA. (P 36-39)</w:t>
      </w:r>
    </w:p>
    <w:p w14:paraId="79F806D4"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“Symbolism, Kinship and Folk Songs: Manifestations in marriage rituals in Eastern Uttar Pradesh” published in The Sociologist, Vol 2, n. 1, March 2008, Journal of The Andhra Pradesh Sociological Society (P 492- 511). ISSN: 0975-170S</w:t>
      </w:r>
    </w:p>
    <w:p w14:paraId="787CABC7" w14:textId="77777777" w:rsidR="0057752A" w:rsidRPr="001C5298" w:rsidRDefault="0057752A" w:rsidP="00717142">
      <w:pPr>
        <w:pStyle w:val="NoSpacing"/>
        <w:numPr>
          <w:ilvl w:val="0"/>
          <w:numId w:val="25"/>
        </w:numPr>
        <w:spacing w:line="276" w:lineRule="auto"/>
        <w:jc w:val="both"/>
        <w:rPr>
          <w:sz w:val="24"/>
          <w:szCs w:val="24"/>
        </w:rPr>
      </w:pPr>
      <w:r w:rsidRPr="001C5298">
        <w:rPr>
          <w:sz w:val="24"/>
          <w:szCs w:val="24"/>
        </w:rPr>
        <w:t>“Today’s fiction Tomorrow’s Reality: Global warming and its effects” published in Vol 8 no.1 of Osmania Journal of Social Sciences (Jan-June, 2008) (P 137- 151)</w:t>
      </w:r>
    </w:p>
    <w:p w14:paraId="0B0D28B7" w14:textId="3AAB9DF1" w:rsidR="0057752A" w:rsidRPr="001C5298" w:rsidRDefault="00BA0A8F" w:rsidP="00717142">
      <w:pPr>
        <w:pStyle w:val="NoSpacing"/>
        <w:numPr>
          <w:ilvl w:val="0"/>
          <w:numId w:val="25"/>
        </w:numPr>
        <w:spacing w:line="276" w:lineRule="auto"/>
        <w:jc w:val="both"/>
        <w:rPr>
          <w:sz w:val="24"/>
          <w:szCs w:val="24"/>
        </w:rPr>
      </w:pPr>
      <w:r w:rsidRPr="001C5298">
        <w:rPr>
          <w:sz w:val="24"/>
          <w:szCs w:val="24"/>
        </w:rPr>
        <w:t>” Emerging</w:t>
      </w:r>
      <w:r w:rsidR="0057752A" w:rsidRPr="001C5298">
        <w:rPr>
          <w:sz w:val="24"/>
          <w:szCs w:val="24"/>
        </w:rPr>
        <w:t xml:space="preserve"> Trends in Community Development: CSR Initiatives by corporates in Hyderabad” published in The Sociologist, Vol1, n. 1, March 2007, Journal of The Andhra Pradesh Sociological Society (P 255- 274). ISSN: 0975-170S</w:t>
      </w:r>
    </w:p>
    <w:bookmarkEnd w:id="0"/>
    <w:p w14:paraId="7E4EBEFB" w14:textId="77777777" w:rsidR="00415B3C" w:rsidRDefault="00415B3C" w:rsidP="007D0E11">
      <w:pPr>
        <w:pStyle w:val="BodyTextIndent"/>
        <w:tabs>
          <w:tab w:val="clear" w:pos="0"/>
          <w:tab w:val="left" w:pos="-360"/>
        </w:tabs>
        <w:spacing w:line="276" w:lineRule="auto"/>
        <w:jc w:val="left"/>
        <w:rPr>
          <w:rFonts w:asciiTheme="minorHAnsi" w:hAnsiTheme="minorHAnsi" w:cstheme="minorHAnsi"/>
          <w:b/>
          <w:sz w:val="24"/>
          <w:szCs w:val="24"/>
          <w:u w:val="single"/>
        </w:rPr>
      </w:pPr>
    </w:p>
    <w:p w14:paraId="71F053CA" w14:textId="6010C47C" w:rsidR="0020733F" w:rsidRPr="007D0E11" w:rsidRDefault="0020733F" w:rsidP="007D0E11">
      <w:pPr>
        <w:pStyle w:val="BodyTextIndent"/>
        <w:tabs>
          <w:tab w:val="clear" w:pos="0"/>
          <w:tab w:val="left" w:pos="-360"/>
        </w:tabs>
        <w:spacing w:line="276" w:lineRule="auto"/>
        <w:jc w:val="left"/>
        <w:rPr>
          <w:rFonts w:asciiTheme="minorHAnsi" w:hAnsiTheme="minorHAnsi" w:cstheme="minorHAnsi"/>
          <w:b/>
          <w:sz w:val="24"/>
          <w:szCs w:val="24"/>
          <w:u w:val="single"/>
        </w:rPr>
      </w:pPr>
      <w:r w:rsidRPr="007D0E11">
        <w:rPr>
          <w:rFonts w:asciiTheme="minorHAnsi" w:hAnsiTheme="minorHAnsi" w:cstheme="minorHAnsi"/>
          <w:b/>
          <w:sz w:val="24"/>
          <w:szCs w:val="24"/>
          <w:u w:val="single"/>
        </w:rPr>
        <w:lastRenderedPageBreak/>
        <w:t>PREPARATION OF COURSE MATERIAL:</w:t>
      </w:r>
    </w:p>
    <w:p w14:paraId="2BCB51FD" w14:textId="77777777" w:rsidR="0020733F" w:rsidRPr="007D0E11" w:rsidRDefault="0020733F" w:rsidP="007D0E11">
      <w:pPr>
        <w:pStyle w:val="BodyTextIndent"/>
        <w:tabs>
          <w:tab w:val="clear" w:pos="0"/>
          <w:tab w:val="left" w:pos="-360"/>
        </w:tabs>
        <w:spacing w:line="276" w:lineRule="auto"/>
        <w:jc w:val="left"/>
        <w:rPr>
          <w:rFonts w:asciiTheme="minorHAnsi" w:hAnsiTheme="minorHAnsi" w:cstheme="minorHAnsi"/>
          <w:b/>
          <w:sz w:val="24"/>
          <w:szCs w:val="24"/>
        </w:rPr>
      </w:pPr>
    </w:p>
    <w:p w14:paraId="12CA528D" w14:textId="77777777" w:rsidR="0020733F" w:rsidRPr="007D0E11" w:rsidRDefault="0020733F" w:rsidP="007D0E11">
      <w:pPr>
        <w:pStyle w:val="BodyTextIndent"/>
        <w:numPr>
          <w:ilvl w:val="0"/>
          <w:numId w:val="22"/>
        </w:numPr>
        <w:tabs>
          <w:tab w:val="clear" w:pos="0"/>
          <w:tab w:val="left" w:pos="-360"/>
        </w:tabs>
        <w:spacing w:line="276" w:lineRule="auto"/>
        <w:rPr>
          <w:rFonts w:asciiTheme="minorHAnsi" w:hAnsiTheme="minorHAnsi" w:cstheme="minorHAnsi"/>
          <w:sz w:val="24"/>
          <w:szCs w:val="24"/>
        </w:rPr>
      </w:pPr>
      <w:r w:rsidRPr="007D0E11">
        <w:rPr>
          <w:rFonts w:asciiTheme="minorHAnsi" w:hAnsiTheme="minorHAnsi" w:cstheme="minorHAnsi"/>
          <w:sz w:val="24"/>
          <w:szCs w:val="24"/>
        </w:rPr>
        <w:t>Study Material AP Open School Society, Dept. of Primary Education, Govt. of A.P. Intermediate Course Study material in Sociology, 2013</w:t>
      </w:r>
    </w:p>
    <w:p w14:paraId="76CDA73D" w14:textId="77777777" w:rsidR="0020733F" w:rsidRPr="007D0E11" w:rsidRDefault="0020733F" w:rsidP="007D0E11">
      <w:pPr>
        <w:numPr>
          <w:ilvl w:val="0"/>
          <w:numId w:val="22"/>
        </w:numPr>
        <w:spacing w:after="0"/>
        <w:jc w:val="both"/>
        <w:rPr>
          <w:rFonts w:cstheme="minorHAnsi"/>
          <w:sz w:val="24"/>
          <w:szCs w:val="24"/>
        </w:rPr>
      </w:pPr>
      <w:r w:rsidRPr="007D0E11">
        <w:rPr>
          <w:rFonts w:cstheme="minorHAnsi"/>
          <w:sz w:val="24"/>
          <w:szCs w:val="24"/>
        </w:rPr>
        <w:t>Study Material for Masters in Social Work (Previous), School of Distance Learning and Continuing Education, Kakatiya University, Warangal - Paper- II – Dynamics of Human Behaviour, 2014</w:t>
      </w:r>
    </w:p>
    <w:p w14:paraId="6D5875F3" w14:textId="77777777" w:rsidR="0020733F" w:rsidRPr="007D0E11" w:rsidRDefault="0020733F" w:rsidP="007D0E11">
      <w:pPr>
        <w:pStyle w:val="BodyTextIndent"/>
        <w:numPr>
          <w:ilvl w:val="0"/>
          <w:numId w:val="22"/>
        </w:numPr>
        <w:tabs>
          <w:tab w:val="left" w:pos="-360"/>
        </w:tabs>
        <w:spacing w:line="276" w:lineRule="auto"/>
        <w:rPr>
          <w:rFonts w:asciiTheme="minorHAnsi" w:hAnsiTheme="minorHAnsi" w:cstheme="minorHAnsi"/>
          <w:sz w:val="24"/>
          <w:szCs w:val="24"/>
        </w:rPr>
      </w:pPr>
      <w:r w:rsidRPr="007D0E11">
        <w:rPr>
          <w:rFonts w:asciiTheme="minorHAnsi" w:hAnsiTheme="minorHAnsi" w:cstheme="minorHAnsi"/>
          <w:sz w:val="24"/>
          <w:szCs w:val="24"/>
        </w:rPr>
        <w:t>Study Material for Masters in Social Work (Previous), School of Distance Learning and Continuing Education, Kakatiya University, Warangal - Paper- IV – Social Work Research and Statistics, 2014</w:t>
      </w:r>
    </w:p>
    <w:p w14:paraId="448CCC0D" w14:textId="77777777" w:rsidR="0020733F" w:rsidRPr="007D0E11" w:rsidRDefault="0020733F" w:rsidP="007D0E11">
      <w:pPr>
        <w:numPr>
          <w:ilvl w:val="0"/>
          <w:numId w:val="23"/>
        </w:numPr>
        <w:spacing w:after="0"/>
        <w:jc w:val="both"/>
        <w:rPr>
          <w:rFonts w:cstheme="minorHAnsi"/>
          <w:sz w:val="24"/>
          <w:szCs w:val="24"/>
        </w:rPr>
      </w:pPr>
      <w:r w:rsidRPr="007D0E11">
        <w:rPr>
          <w:rFonts w:cstheme="minorHAnsi"/>
          <w:sz w:val="24"/>
          <w:szCs w:val="24"/>
        </w:rPr>
        <w:t>Study Material for Masters in Social Work (Previous), School of Distance Learning and Continuing Education, Kakatiya University, Warangal - Paper- V – Individual and Society</w:t>
      </w:r>
    </w:p>
    <w:p w14:paraId="687CDFDE" w14:textId="77777777" w:rsidR="0020733F" w:rsidRPr="007D0E11" w:rsidRDefault="0020733F" w:rsidP="007D0E11">
      <w:pPr>
        <w:numPr>
          <w:ilvl w:val="0"/>
          <w:numId w:val="23"/>
        </w:numPr>
        <w:spacing w:after="0"/>
        <w:jc w:val="both"/>
        <w:rPr>
          <w:rFonts w:cstheme="minorHAnsi"/>
          <w:sz w:val="24"/>
          <w:szCs w:val="24"/>
        </w:rPr>
      </w:pPr>
      <w:r w:rsidRPr="007D0E11">
        <w:rPr>
          <w:rFonts w:cstheme="minorHAnsi"/>
          <w:sz w:val="24"/>
          <w:szCs w:val="24"/>
        </w:rPr>
        <w:t>Study Material for M.A./M.Sc./M.Com. IV Semester – CBCS- Extra disciplinary Paper- Community Work, 2014</w:t>
      </w:r>
    </w:p>
    <w:p w14:paraId="19A53CFD" w14:textId="77777777" w:rsidR="0020733F" w:rsidRPr="007D0E11" w:rsidRDefault="0020733F" w:rsidP="007D0E11">
      <w:pPr>
        <w:numPr>
          <w:ilvl w:val="0"/>
          <w:numId w:val="23"/>
        </w:numPr>
        <w:spacing w:after="0"/>
        <w:jc w:val="both"/>
        <w:rPr>
          <w:rFonts w:cstheme="minorHAnsi"/>
          <w:sz w:val="24"/>
          <w:szCs w:val="24"/>
        </w:rPr>
      </w:pPr>
      <w:r w:rsidRPr="007D0E11">
        <w:rPr>
          <w:rFonts w:cstheme="minorHAnsi"/>
          <w:sz w:val="24"/>
          <w:szCs w:val="24"/>
        </w:rPr>
        <w:t>Study material for UG Foundation Course in Human Values and professional ethics, Centre for Distance education, Osmania university, 2015</w:t>
      </w:r>
    </w:p>
    <w:p w14:paraId="73217A9E" w14:textId="77777777" w:rsidR="0020733F" w:rsidRPr="007D0E11" w:rsidRDefault="0020733F" w:rsidP="007D0E11">
      <w:pPr>
        <w:pStyle w:val="BodyTextIndent"/>
        <w:numPr>
          <w:ilvl w:val="0"/>
          <w:numId w:val="23"/>
        </w:numPr>
        <w:tabs>
          <w:tab w:val="clear" w:pos="0"/>
          <w:tab w:val="left" w:pos="-360"/>
        </w:tabs>
        <w:spacing w:line="276" w:lineRule="auto"/>
        <w:rPr>
          <w:rFonts w:asciiTheme="minorHAnsi" w:hAnsiTheme="minorHAnsi" w:cstheme="minorHAnsi"/>
          <w:sz w:val="24"/>
          <w:szCs w:val="24"/>
        </w:rPr>
      </w:pPr>
      <w:r w:rsidRPr="007D0E11">
        <w:rPr>
          <w:rFonts w:asciiTheme="minorHAnsi" w:hAnsiTheme="minorHAnsi" w:cstheme="minorHAnsi"/>
          <w:sz w:val="24"/>
          <w:szCs w:val="24"/>
        </w:rPr>
        <w:t xml:space="preserve"> Lessons for B.A. First Year (First Semester) Sociology – Fundamentals of Sociology, Dr. B.R. Ambedkar Open University, Hyderabad, 2017</w:t>
      </w:r>
    </w:p>
    <w:p w14:paraId="6669EEE4" w14:textId="77777777" w:rsidR="0020733F" w:rsidRPr="007D0E11" w:rsidRDefault="0020733F" w:rsidP="007D0E11">
      <w:pPr>
        <w:pStyle w:val="BodyTextIndent"/>
        <w:numPr>
          <w:ilvl w:val="0"/>
          <w:numId w:val="23"/>
        </w:numPr>
        <w:tabs>
          <w:tab w:val="clear" w:pos="0"/>
          <w:tab w:val="left" w:pos="-360"/>
        </w:tabs>
        <w:spacing w:line="276" w:lineRule="auto"/>
        <w:rPr>
          <w:rFonts w:asciiTheme="minorHAnsi" w:hAnsiTheme="minorHAnsi" w:cstheme="minorHAnsi"/>
          <w:sz w:val="24"/>
          <w:szCs w:val="24"/>
        </w:rPr>
      </w:pPr>
      <w:r w:rsidRPr="007D0E11">
        <w:rPr>
          <w:rFonts w:asciiTheme="minorHAnsi" w:hAnsiTheme="minorHAnsi" w:cstheme="minorHAnsi"/>
          <w:sz w:val="24"/>
          <w:szCs w:val="24"/>
        </w:rPr>
        <w:t>Lessons for B.A. First Year (Second Semester) Sociology – Indian Society: Structure and Change, Dr. B.R. Ambedkar Open University, Hyderabad, 2018</w:t>
      </w:r>
    </w:p>
    <w:p w14:paraId="08FE8576" w14:textId="77777777" w:rsidR="0020733F" w:rsidRPr="007D0E11" w:rsidRDefault="0020733F" w:rsidP="007D0E11">
      <w:pPr>
        <w:pStyle w:val="BodyTextIndent"/>
        <w:numPr>
          <w:ilvl w:val="0"/>
          <w:numId w:val="23"/>
        </w:numPr>
        <w:tabs>
          <w:tab w:val="clear" w:pos="0"/>
          <w:tab w:val="left" w:pos="-360"/>
        </w:tabs>
        <w:spacing w:line="276" w:lineRule="auto"/>
        <w:rPr>
          <w:rFonts w:asciiTheme="minorHAnsi" w:hAnsiTheme="minorHAnsi" w:cstheme="minorHAnsi"/>
          <w:sz w:val="24"/>
          <w:szCs w:val="24"/>
        </w:rPr>
      </w:pPr>
      <w:r w:rsidRPr="007D0E11">
        <w:rPr>
          <w:rFonts w:asciiTheme="minorHAnsi" w:hAnsiTheme="minorHAnsi" w:cstheme="minorHAnsi"/>
          <w:sz w:val="24"/>
          <w:szCs w:val="24"/>
        </w:rPr>
        <w:t>Lessons for B.A. Second Year (Third Semester) Sociology – Social Issues, Policies and Development, Dr. B.R. Ambedkar Open University, Hyderabad, 2020</w:t>
      </w:r>
    </w:p>
    <w:p w14:paraId="2752B12C" w14:textId="77777777" w:rsidR="0020733F" w:rsidRPr="007D0E11" w:rsidRDefault="0020733F" w:rsidP="007D0E11">
      <w:pPr>
        <w:pStyle w:val="BodyTextIndent"/>
        <w:numPr>
          <w:ilvl w:val="0"/>
          <w:numId w:val="23"/>
        </w:numPr>
        <w:tabs>
          <w:tab w:val="clear" w:pos="0"/>
          <w:tab w:val="left" w:pos="-360"/>
        </w:tabs>
        <w:spacing w:line="276" w:lineRule="auto"/>
        <w:rPr>
          <w:rFonts w:asciiTheme="minorHAnsi" w:hAnsiTheme="minorHAnsi" w:cstheme="minorHAnsi"/>
          <w:sz w:val="24"/>
          <w:szCs w:val="24"/>
        </w:rPr>
      </w:pPr>
      <w:r w:rsidRPr="007D0E11">
        <w:rPr>
          <w:rFonts w:asciiTheme="minorHAnsi" w:hAnsiTheme="minorHAnsi" w:cstheme="minorHAnsi"/>
          <w:sz w:val="24"/>
          <w:szCs w:val="24"/>
        </w:rPr>
        <w:t>Lessons for B.A. Third Year (Fifth Semester) Sociology – Rural and Urban Sociology, Dr. B.R. Ambedkar Open University, Hyderabad, 2020</w:t>
      </w:r>
    </w:p>
    <w:p w14:paraId="2A63AC65" w14:textId="742BF892" w:rsidR="0020733F" w:rsidRPr="007D0E11" w:rsidRDefault="0020733F" w:rsidP="007D0E11">
      <w:pPr>
        <w:pStyle w:val="BodyTextIndent"/>
        <w:numPr>
          <w:ilvl w:val="0"/>
          <w:numId w:val="23"/>
        </w:numPr>
        <w:tabs>
          <w:tab w:val="clear" w:pos="0"/>
          <w:tab w:val="left" w:pos="-360"/>
        </w:tabs>
        <w:spacing w:line="276" w:lineRule="auto"/>
        <w:rPr>
          <w:rFonts w:asciiTheme="minorHAnsi" w:hAnsiTheme="minorHAnsi" w:cstheme="minorHAnsi"/>
          <w:sz w:val="24"/>
          <w:szCs w:val="24"/>
        </w:rPr>
      </w:pPr>
      <w:r w:rsidRPr="007D0E11">
        <w:rPr>
          <w:rFonts w:asciiTheme="minorHAnsi" w:hAnsiTheme="minorHAnsi" w:cstheme="minorHAnsi"/>
          <w:sz w:val="24"/>
          <w:szCs w:val="24"/>
        </w:rPr>
        <w:t>Lessons for B.A. Third Year (Sixth Semester) Sociology – Political Sociology, Dr. B.R. Ambedkar Open University, Hyderabad, 2020</w:t>
      </w:r>
    </w:p>
    <w:p w14:paraId="55F48C25" w14:textId="77777777" w:rsidR="0022250E" w:rsidRPr="007D0E11" w:rsidRDefault="0022250E" w:rsidP="007D0E11">
      <w:pPr>
        <w:spacing w:after="0"/>
        <w:rPr>
          <w:rFonts w:cstheme="minorHAnsi"/>
          <w:b/>
          <w:sz w:val="24"/>
          <w:szCs w:val="24"/>
        </w:rPr>
      </w:pPr>
    </w:p>
    <w:p w14:paraId="55F48C26" w14:textId="6CEB648D" w:rsidR="0022250E" w:rsidRPr="007D0E11" w:rsidRDefault="00ED2E5F" w:rsidP="00ED2E5F">
      <w:pPr>
        <w:spacing w:after="0"/>
        <w:jc w:val="right"/>
        <w:rPr>
          <w:rFonts w:cstheme="minorHAnsi"/>
          <w:b/>
          <w:sz w:val="24"/>
          <w:szCs w:val="24"/>
        </w:rPr>
      </w:pPr>
      <w:r w:rsidRPr="00660821">
        <w:rPr>
          <w:rFonts w:ascii="Arial" w:hAnsi="Arial" w:cs="Arial"/>
          <w:noProof/>
        </w:rPr>
        <w:drawing>
          <wp:inline distT="0" distB="0" distL="0" distR="0" wp14:anchorId="1D7D640B" wp14:editId="2E53D9B9">
            <wp:extent cx="1425115" cy="403860"/>
            <wp:effectExtent l="0" t="0" r="3810" b="0"/>
            <wp:docPr id="13" name="Picture 13" descr="vinita d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ita d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459" cy="404524"/>
                    </a:xfrm>
                    <a:prstGeom prst="rect">
                      <a:avLst/>
                    </a:prstGeom>
                    <a:noFill/>
                    <a:ln>
                      <a:noFill/>
                    </a:ln>
                  </pic:spPr>
                </pic:pic>
              </a:graphicData>
            </a:graphic>
          </wp:inline>
        </w:drawing>
      </w:r>
    </w:p>
    <w:p w14:paraId="55F48C27" w14:textId="27CEABF7" w:rsidR="007129E1" w:rsidRPr="007D0E11" w:rsidRDefault="00E54F69" w:rsidP="00ED2E5F">
      <w:pPr>
        <w:spacing w:after="0"/>
        <w:rPr>
          <w:rFonts w:cstheme="minorHAnsi"/>
          <w:b/>
          <w:sz w:val="24"/>
          <w:szCs w:val="24"/>
        </w:rPr>
      </w:pPr>
      <w:r w:rsidRPr="007D0E11">
        <w:rPr>
          <w:rFonts w:cstheme="minorHAnsi"/>
          <w:b/>
          <w:sz w:val="24"/>
          <w:szCs w:val="24"/>
        </w:rPr>
        <w:t>Date:</w:t>
      </w:r>
      <w:r w:rsidR="00407363">
        <w:rPr>
          <w:rFonts w:cstheme="minorHAnsi"/>
          <w:b/>
          <w:sz w:val="24"/>
          <w:szCs w:val="24"/>
        </w:rPr>
        <w:tab/>
      </w:r>
      <w:r w:rsidR="00E15A39">
        <w:rPr>
          <w:rFonts w:cstheme="minorHAnsi"/>
          <w:b/>
          <w:sz w:val="24"/>
          <w:szCs w:val="24"/>
        </w:rPr>
        <w:t>09.02.22</w:t>
      </w:r>
    </w:p>
    <w:p w14:paraId="55F48C28" w14:textId="182FDFBD" w:rsidR="00E54F69" w:rsidRPr="007D0E11" w:rsidRDefault="0022250E" w:rsidP="007D0E11">
      <w:pPr>
        <w:spacing w:after="0"/>
        <w:rPr>
          <w:rFonts w:cstheme="minorHAnsi"/>
          <w:b/>
          <w:sz w:val="24"/>
          <w:szCs w:val="24"/>
        </w:rPr>
      </w:pPr>
      <w:r w:rsidRPr="007D0E11">
        <w:rPr>
          <w:rFonts w:cstheme="minorHAnsi"/>
          <w:b/>
          <w:sz w:val="24"/>
          <w:szCs w:val="24"/>
        </w:rPr>
        <w:t xml:space="preserve">Place: </w:t>
      </w:r>
      <w:r w:rsidRPr="007D0E11">
        <w:rPr>
          <w:rFonts w:cstheme="minorHAnsi"/>
          <w:b/>
          <w:sz w:val="24"/>
          <w:szCs w:val="24"/>
        </w:rPr>
        <w:tab/>
      </w:r>
      <w:r w:rsidR="00E15A39">
        <w:rPr>
          <w:rFonts w:cstheme="minorHAnsi"/>
          <w:b/>
          <w:sz w:val="24"/>
          <w:szCs w:val="24"/>
        </w:rPr>
        <w:t>Hyderabad</w:t>
      </w:r>
      <w:r w:rsidRPr="007D0E11">
        <w:rPr>
          <w:rFonts w:cstheme="minorHAnsi"/>
          <w:b/>
          <w:sz w:val="24"/>
          <w:szCs w:val="24"/>
        </w:rPr>
        <w:tab/>
      </w:r>
      <w:r w:rsidRPr="007D0E11">
        <w:rPr>
          <w:rFonts w:cstheme="minorHAnsi"/>
          <w:b/>
          <w:sz w:val="24"/>
          <w:szCs w:val="24"/>
        </w:rPr>
        <w:tab/>
      </w:r>
      <w:r w:rsidRPr="007D0E11">
        <w:rPr>
          <w:rFonts w:cstheme="minorHAnsi"/>
          <w:b/>
          <w:sz w:val="24"/>
          <w:szCs w:val="24"/>
        </w:rPr>
        <w:tab/>
      </w:r>
      <w:r w:rsidRPr="007D0E11">
        <w:rPr>
          <w:rFonts w:cstheme="minorHAnsi"/>
          <w:b/>
          <w:sz w:val="24"/>
          <w:szCs w:val="24"/>
        </w:rPr>
        <w:tab/>
      </w:r>
      <w:r w:rsidRPr="007D0E11">
        <w:rPr>
          <w:rFonts w:cstheme="minorHAnsi"/>
          <w:b/>
          <w:sz w:val="24"/>
          <w:szCs w:val="24"/>
        </w:rPr>
        <w:tab/>
      </w:r>
      <w:r w:rsidRPr="007D0E11">
        <w:rPr>
          <w:rFonts w:cstheme="minorHAnsi"/>
          <w:b/>
          <w:sz w:val="24"/>
          <w:szCs w:val="24"/>
        </w:rPr>
        <w:tab/>
      </w:r>
      <w:r w:rsidRPr="007D0E11">
        <w:rPr>
          <w:rFonts w:cstheme="minorHAnsi"/>
          <w:b/>
          <w:sz w:val="24"/>
          <w:szCs w:val="24"/>
        </w:rPr>
        <w:tab/>
      </w:r>
      <w:r w:rsidRPr="007D0E11">
        <w:rPr>
          <w:rFonts w:cstheme="minorHAnsi"/>
          <w:b/>
          <w:sz w:val="24"/>
          <w:szCs w:val="24"/>
        </w:rPr>
        <w:tab/>
      </w:r>
      <w:r w:rsidRPr="007D0E11">
        <w:rPr>
          <w:rFonts w:cstheme="minorHAnsi"/>
          <w:b/>
          <w:sz w:val="24"/>
          <w:szCs w:val="24"/>
        </w:rPr>
        <w:tab/>
      </w:r>
      <w:r w:rsidR="00E54F69" w:rsidRPr="007D0E11">
        <w:rPr>
          <w:rFonts w:cstheme="minorHAnsi"/>
          <w:b/>
          <w:sz w:val="24"/>
          <w:szCs w:val="24"/>
        </w:rPr>
        <w:t>Signature</w:t>
      </w:r>
    </w:p>
    <w:sectPr w:rsidR="00E54F69" w:rsidRPr="007D0E11" w:rsidSect="0022250E">
      <w:headerReference w:type="default" r:id="rId8"/>
      <w:footerReference w:type="default" r:id="rId9"/>
      <w:pgSz w:w="12240" w:h="15840"/>
      <w:pgMar w:top="851"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9FFA" w14:textId="77777777" w:rsidR="00622C7C" w:rsidRDefault="00622C7C" w:rsidP="001C0752">
      <w:pPr>
        <w:spacing w:after="0" w:line="240" w:lineRule="auto"/>
      </w:pPr>
      <w:r>
        <w:separator/>
      </w:r>
    </w:p>
  </w:endnote>
  <w:endnote w:type="continuationSeparator" w:id="0">
    <w:p w14:paraId="61933DC8" w14:textId="77777777" w:rsidR="00622C7C" w:rsidRDefault="00622C7C" w:rsidP="001C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424117"/>
      <w:docPartObj>
        <w:docPartGallery w:val="Page Numbers (Bottom of Page)"/>
        <w:docPartUnique/>
      </w:docPartObj>
    </w:sdtPr>
    <w:sdtEndPr/>
    <w:sdtContent>
      <w:sdt>
        <w:sdtPr>
          <w:id w:val="1737515585"/>
          <w:docPartObj>
            <w:docPartGallery w:val="Page Numbers (Top of Page)"/>
            <w:docPartUnique/>
          </w:docPartObj>
        </w:sdtPr>
        <w:sdtEndPr/>
        <w:sdtContent>
          <w:p w14:paraId="55F48C2E" w14:textId="77777777" w:rsidR="00265D69" w:rsidRDefault="00265D6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22D7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22D74">
              <w:rPr>
                <w:b/>
                <w:noProof/>
              </w:rPr>
              <w:t>5</w:t>
            </w:r>
            <w:r>
              <w:rPr>
                <w:b/>
                <w:sz w:val="24"/>
                <w:szCs w:val="24"/>
              </w:rPr>
              <w:fldChar w:fldCharType="end"/>
            </w:r>
          </w:p>
        </w:sdtContent>
      </w:sdt>
    </w:sdtContent>
  </w:sdt>
  <w:p w14:paraId="55F48C2F" w14:textId="77777777" w:rsidR="00265D69" w:rsidRDefault="00265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136F" w14:textId="77777777" w:rsidR="00622C7C" w:rsidRDefault="00622C7C" w:rsidP="001C0752">
      <w:pPr>
        <w:spacing w:after="0" w:line="240" w:lineRule="auto"/>
      </w:pPr>
      <w:r>
        <w:separator/>
      </w:r>
    </w:p>
  </w:footnote>
  <w:footnote w:type="continuationSeparator" w:id="0">
    <w:p w14:paraId="6CB10FBB" w14:textId="77777777" w:rsidR="00622C7C" w:rsidRDefault="00622C7C" w:rsidP="001C0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8C2D" w14:textId="77777777" w:rsidR="00265D69" w:rsidRDefault="00265D69" w:rsidP="005B7B36">
    <w:pPr>
      <w:pStyle w:val="Header"/>
      <w:tabs>
        <w:tab w:val="clear" w:pos="4680"/>
        <w:tab w:val="clear" w:pos="9360"/>
        <w:tab w:val="left" w:pos="36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7B8"/>
    <w:multiLevelType w:val="hybridMultilevel"/>
    <w:tmpl w:val="D09462E4"/>
    <w:lvl w:ilvl="0" w:tplc="A450417E">
      <w:start w:val="1"/>
      <w:numFmt w:val="lowerLetter"/>
      <w:lvlText w:val="%1."/>
      <w:lvlJc w:val="left"/>
      <w:pPr>
        <w:ind w:left="1080" w:hanging="360"/>
      </w:pPr>
      <w:rPr>
        <w:rFonts w:hint="default"/>
      </w:rPr>
    </w:lvl>
    <w:lvl w:ilvl="1" w:tplc="2656222E">
      <w:start w:val="1"/>
      <w:numFmt w:val="decimal"/>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14488"/>
    <w:multiLevelType w:val="hybridMultilevel"/>
    <w:tmpl w:val="982E9E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3F0008"/>
    <w:multiLevelType w:val="hybridMultilevel"/>
    <w:tmpl w:val="E72E88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721A45"/>
    <w:multiLevelType w:val="hybridMultilevel"/>
    <w:tmpl w:val="D8223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173EDD"/>
    <w:multiLevelType w:val="hybridMultilevel"/>
    <w:tmpl w:val="D0A24F7A"/>
    <w:lvl w:ilvl="0" w:tplc="C1FEB9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534238"/>
    <w:multiLevelType w:val="hybridMultilevel"/>
    <w:tmpl w:val="D5EC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22055"/>
    <w:multiLevelType w:val="hybridMultilevel"/>
    <w:tmpl w:val="D674A67A"/>
    <w:lvl w:ilvl="0" w:tplc="D026E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F76B4"/>
    <w:multiLevelType w:val="hybridMultilevel"/>
    <w:tmpl w:val="5CC42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BC4248"/>
    <w:multiLevelType w:val="hybridMultilevel"/>
    <w:tmpl w:val="4A8897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570536"/>
    <w:multiLevelType w:val="hybridMultilevel"/>
    <w:tmpl w:val="C784AEC2"/>
    <w:lvl w:ilvl="0" w:tplc="A0042EA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6816D73"/>
    <w:multiLevelType w:val="hybridMultilevel"/>
    <w:tmpl w:val="59325C52"/>
    <w:lvl w:ilvl="0" w:tplc="3D02E3F8">
      <w:start w:val="1"/>
      <w:numFmt w:val="decimal"/>
      <w:lvlText w:val="%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B5E6847"/>
    <w:multiLevelType w:val="hybridMultilevel"/>
    <w:tmpl w:val="9D60D248"/>
    <w:lvl w:ilvl="0" w:tplc="6936B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22647C"/>
    <w:multiLevelType w:val="hybridMultilevel"/>
    <w:tmpl w:val="4774A0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B590018"/>
    <w:multiLevelType w:val="hybridMultilevel"/>
    <w:tmpl w:val="E2743BD0"/>
    <w:lvl w:ilvl="0" w:tplc="5D9222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5C5F3C"/>
    <w:multiLevelType w:val="hybridMultilevel"/>
    <w:tmpl w:val="47283198"/>
    <w:lvl w:ilvl="0" w:tplc="EF5ADF4E">
      <w:start w:val="1"/>
      <w:numFmt w:val="decimal"/>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51E504B0"/>
    <w:multiLevelType w:val="hybridMultilevel"/>
    <w:tmpl w:val="5022A37E"/>
    <w:lvl w:ilvl="0" w:tplc="B00EAA4C">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24537"/>
    <w:multiLevelType w:val="hybridMultilevel"/>
    <w:tmpl w:val="432A1182"/>
    <w:lvl w:ilvl="0" w:tplc="B0B0F2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4A551A"/>
    <w:multiLevelType w:val="hybridMultilevel"/>
    <w:tmpl w:val="19764E10"/>
    <w:lvl w:ilvl="0" w:tplc="A450417E">
      <w:start w:val="1"/>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AA0E41"/>
    <w:multiLevelType w:val="hybridMultilevel"/>
    <w:tmpl w:val="4F8E7974"/>
    <w:lvl w:ilvl="0" w:tplc="9E9EC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D6941"/>
    <w:multiLevelType w:val="hybridMultilevel"/>
    <w:tmpl w:val="22F8EBB4"/>
    <w:lvl w:ilvl="0" w:tplc="DFC2B7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146465"/>
    <w:multiLevelType w:val="hybridMultilevel"/>
    <w:tmpl w:val="C784AEC2"/>
    <w:lvl w:ilvl="0" w:tplc="A0042EA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4F025BD"/>
    <w:multiLevelType w:val="hybridMultilevel"/>
    <w:tmpl w:val="5768CA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2056C"/>
    <w:multiLevelType w:val="hybridMultilevel"/>
    <w:tmpl w:val="2048AF5C"/>
    <w:lvl w:ilvl="0" w:tplc="24D086C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D9574D"/>
    <w:multiLevelType w:val="hybridMultilevel"/>
    <w:tmpl w:val="DCECECC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1D372D"/>
    <w:multiLevelType w:val="hybridMultilevel"/>
    <w:tmpl w:val="D93438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0E3080"/>
    <w:multiLevelType w:val="hybridMultilevel"/>
    <w:tmpl w:val="060A2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D267B"/>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6"/>
  </w:num>
  <w:num w:numId="2">
    <w:abstractNumId w:val="20"/>
  </w:num>
  <w:num w:numId="3">
    <w:abstractNumId w:val="9"/>
  </w:num>
  <w:num w:numId="4">
    <w:abstractNumId w:val="11"/>
  </w:num>
  <w:num w:numId="5">
    <w:abstractNumId w:val="14"/>
  </w:num>
  <w:num w:numId="6">
    <w:abstractNumId w:val="5"/>
  </w:num>
  <w:num w:numId="7">
    <w:abstractNumId w:val="13"/>
  </w:num>
  <w:num w:numId="8">
    <w:abstractNumId w:val="19"/>
  </w:num>
  <w:num w:numId="9">
    <w:abstractNumId w:val="25"/>
  </w:num>
  <w:num w:numId="10">
    <w:abstractNumId w:val="0"/>
  </w:num>
  <w:num w:numId="11">
    <w:abstractNumId w:val="18"/>
  </w:num>
  <w:num w:numId="12">
    <w:abstractNumId w:val="8"/>
  </w:num>
  <w:num w:numId="13">
    <w:abstractNumId w:val="1"/>
  </w:num>
  <w:num w:numId="14">
    <w:abstractNumId w:val="24"/>
  </w:num>
  <w:num w:numId="15">
    <w:abstractNumId w:val="22"/>
  </w:num>
  <w:num w:numId="16">
    <w:abstractNumId w:val="4"/>
  </w:num>
  <w:num w:numId="17">
    <w:abstractNumId w:val="3"/>
  </w:num>
  <w:num w:numId="18">
    <w:abstractNumId w:val="17"/>
  </w:num>
  <w:num w:numId="19">
    <w:abstractNumId w:val="10"/>
  </w:num>
  <w:num w:numId="20">
    <w:abstractNumId w:val="16"/>
  </w:num>
  <w:num w:numId="21">
    <w:abstractNumId w:val="21"/>
  </w:num>
  <w:num w:numId="22">
    <w:abstractNumId w:val="26"/>
  </w:num>
  <w:num w:numId="23">
    <w:abstractNumId w:val="15"/>
  </w:num>
  <w:num w:numId="24">
    <w:abstractNumId w:val="2"/>
  </w:num>
  <w:num w:numId="25">
    <w:abstractNumId w:val="23"/>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59"/>
    <w:rsid w:val="00000F71"/>
    <w:rsid w:val="000108AF"/>
    <w:rsid w:val="000110B0"/>
    <w:rsid w:val="00012778"/>
    <w:rsid w:val="00016C9C"/>
    <w:rsid w:val="000255F1"/>
    <w:rsid w:val="00025D35"/>
    <w:rsid w:val="00027E2B"/>
    <w:rsid w:val="00031613"/>
    <w:rsid w:val="0003557E"/>
    <w:rsid w:val="00037745"/>
    <w:rsid w:val="00037A49"/>
    <w:rsid w:val="00040A1A"/>
    <w:rsid w:val="00040D9F"/>
    <w:rsid w:val="000423BA"/>
    <w:rsid w:val="00045AB3"/>
    <w:rsid w:val="00047AED"/>
    <w:rsid w:val="000509EB"/>
    <w:rsid w:val="0005298A"/>
    <w:rsid w:val="000603A7"/>
    <w:rsid w:val="00063950"/>
    <w:rsid w:val="00067756"/>
    <w:rsid w:val="000679D2"/>
    <w:rsid w:val="000733EB"/>
    <w:rsid w:val="0007468F"/>
    <w:rsid w:val="00082F44"/>
    <w:rsid w:val="0008306F"/>
    <w:rsid w:val="00083ADC"/>
    <w:rsid w:val="000841BF"/>
    <w:rsid w:val="00086F5F"/>
    <w:rsid w:val="00094067"/>
    <w:rsid w:val="000959EE"/>
    <w:rsid w:val="000A3720"/>
    <w:rsid w:val="000B165B"/>
    <w:rsid w:val="000B39FF"/>
    <w:rsid w:val="000B3CAB"/>
    <w:rsid w:val="000B4CA0"/>
    <w:rsid w:val="000B7385"/>
    <w:rsid w:val="000C227F"/>
    <w:rsid w:val="000C2F3F"/>
    <w:rsid w:val="000C2FD7"/>
    <w:rsid w:val="000C65A8"/>
    <w:rsid w:val="000D0E40"/>
    <w:rsid w:val="000D4A29"/>
    <w:rsid w:val="000D6E39"/>
    <w:rsid w:val="000D75FB"/>
    <w:rsid w:val="000E025B"/>
    <w:rsid w:val="000E5285"/>
    <w:rsid w:val="000E5718"/>
    <w:rsid w:val="000E6EC5"/>
    <w:rsid w:val="000E74AF"/>
    <w:rsid w:val="000F0981"/>
    <w:rsid w:val="000F3515"/>
    <w:rsid w:val="000F3888"/>
    <w:rsid w:val="000F4F15"/>
    <w:rsid w:val="00100884"/>
    <w:rsid w:val="00100DCF"/>
    <w:rsid w:val="00101473"/>
    <w:rsid w:val="00101566"/>
    <w:rsid w:val="00102A14"/>
    <w:rsid w:val="00110BAB"/>
    <w:rsid w:val="00110D2D"/>
    <w:rsid w:val="00114712"/>
    <w:rsid w:val="00114DBF"/>
    <w:rsid w:val="0011638D"/>
    <w:rsid w:val="00117C2E"/>
    <w:rsid w:val="0012517C"/>
    <w:rsid w:val="001303C5"/>
    <w:rsid w:val="0013055F"/>
    <w:rsid w:val="00140519"/>
    <w:rsid w:val="001437C3"/>
    <w:rsid w:val="00143D9A"/>
    <w:rsid w:val="00144DCA"/>
    <w:rsid w:val="00146C88"/>
    <w:rsid w:val="00147176"/>
    <w:rsid w:val="00147C7F"/>
    <w:rsid w:val="001516BB"/>
    <w:rsid w:val="00151887"/>
    <w:rsid w:val="00152969"/>
    <w:rsid w:val="0015405D"/>
    <w:rsid w:val="00155B01"/>
    <w:rsid w:val="00160729"/>
    <w:rsid w:val="00167E06"/>
    <w:rsid w:val="001726D4"/>
    <w:rsid w:val="00173345"/>
    <w:rsid w:val="0017427F"/>
    <w:rsid w:val="001772CE"/>
    <w:rsid w:val="001810CB"/>
    <w:rsid w:val="00183EBE"/>
    <w:rsid w:val="001902A7"/>
    <w:rsid w:val="00191135"/>
    <w:rsid w:val="001930AC"/>
    <w:rsid w:val="001A1537"/>
    <w:rsid w:val="001A17E5"/>
    <w:rsid w:val="001A25B7"/>
    <w:rsid w:val="001A5855"/>
    <w:rsid w:val="001A746F"/>
    <w:rsid w:val="001C0752"/>
    <w:rsid w:val="001C415F"/>
    <w:rsid w:val="001C4D18"/>
    <w:rsid w:val="001C4F50"/>
    <w:rsid w:val="001C5298"/>
    <w:rsid w:val="001D0F05"/>
    <w:rsid w:val="001D1D81"/>
    <w:rsid w:val="001D525A"/>
    <w:rsid w:val="001E2300"/>
    <w:rsid w:val="001E2CE4"/>
    <w:rsid w:val="001E5D54"/>
    <w:rsid w:val="001E6D53"/>
    <w:rsid w:val="001E724D"/>
    <w:rsid w:val="001F4BA0"/>
    <w:rsid w:val="00200490"/>
    <w:rsid w:val="00201769"/>
    <w:rsid w:val="00203000"/>
    <w:rsid w:val="0020733F"/>
    <w:rsid w:val="00211839"/>
    <w:rsid w:val="00217887"/>
    <w:rsid w:val="0022064E"/>
    <w:rsid w:val="00221DFE"/>
    <w:rsid w:val="0022250E"/>
    <w:rsid w:val="00222A47"/>
    <w:rsid w:val="00222EC5"/>
    <w:rsid w:val="00224683"/>
    <w:rsid w:val="002251F2"/>
    <w:rsid w:val="00230686"/>
    <w:rsid w:val="00233504"/>
    <w:rsid w:val="00234AE4"/>
    <w:rsid w:val="00236F40"/>
    <w:rsid w:val="00237559"/>
    <w:rsid w:val="002427BC"/>
    <w:rsid w:val="002476CC"/>
    <w:rsid w:val="00252373"/>
    <w:rsid w:val="002531EE"/>
    <w:rsid w:val="00254B51"/>
    <w:rsid w:val="0026076B"/>
    <w:rsid w:val="00263A27"/>
    <w:rsid w:val="00265D69"/>
    <w:rsid w:val="00266278"/>
    <w:rsid w:val="00272A58"/>
    <w:rsid w:val="00280197"/>
    <w:rsid w:val="00283BFC"/>
    <w:rsid w:val="002862E6"/>
    <w:rsid w:val="0029202E"/>
    <w:rsid w:val="00293B1D"/>
    <w:rsid w:val="0029429D"/>
    <w:rsid w:val="002978E5"/>
    <w:rsid w:val="002B18CD"/>
    <w:rsid w:val="002B3C4F"/>
    <w:rsid w:val="002B4B2D"/>
    <w:rsid w:val="002B4D04"/>
    <w:rsid w:val="002B4F4C"/>
    <w:rsid w:val="002C2A06"/>
    <w:rsid w:val="002C2A57"/>
    <w:rsid w:val="002C64FB"/>
    <w:rsid w:val="002C6929"/>
    <w:rsid w:val="002D2E07"/>
    <w:rsid w:val="002E12B1"/>
    <w:rsid w:val="002E2589"/>
    <w:rsid w:val="002E658B"/>
    <w:rsid w:val="002E7E78"/>
    <w:rsid w:val="002F1134"/>
    <w:rsid w:val="002F2A24"/>
    <w:rsid w:val="002F2ECA"/>
    <w:rsid w:val="002F3156"/>
    <w:rsid w:val="002F3FE7"/>
    <w:rsid w:val="0030030F"/>
    <w:rsid w:val="003018BE"/>
    <w:rsid w:val="00302F43"/>
    <w:rsid w:val="003030DC"/>
    <w:rsid w:val="0030375A"/>
    <w:rsid w:val="00307E58"/>
    <w:rsid w:val="00313859"/>
    <w:rsid w:val="00314B01"/>
    <w:rsid w:val="00315244"/>
    <w:rsid w:val="0031716A"/>
    <w:rsid w:val="003271F0"/>
    <w:rsid w:val="003273EB"/>
    <w:rsid w:val="00330607"/>
    <w:rsid w:val="00330644"/>
    <w:rsid w:val="00331D02"/>
    <w:rsid w:val="00335655"/>
    <w:rsid w:val="00337EE8"/>
    <w:rsid w:val="00343FF1"/>
    <w:rsid w:val="0034748D"/>
    <w:rsid w:val="00354BDC"/>
    <w:rsid w:val="00356EE5"/>
    <w:rsid w:val="0036183B"/>
    <w:rsid w:val="00362768"/>
    <w:rsid w:val="00362A67"/>
    <w:rsid w:val="00362B3D"/>
    <w:rsid w:val="003642D1"/>
    <w:rsid w:val="003647FE"/>
    <w:rsid w:val="00364821"/>
    <w:rsid w:val="003656A6"/>
    <w:rsid w:val="003670E0"/>
    <w:rsid w:val="003702DD"/>
    <w:rsid w:val="0037130C"/>
    <w:rsid w:val="003725C4"/>
    <w:rsid w:val="003749BA"/>
    <w:rsid w:val="0037566F"/>
    <w:rsid w:val="003768D9"/>
    <w:rsid w:val="003875A3"/>
    <w:rsid w:val="003905EB"/>
    <w:rsid w:val="003915FA"/>
    <w:rsid w:val="00396AE1"/>
    <w:rsid w:val="00397DE4"/>
    <w:rsid w:val="003A1362"/>
    <w:rsid w:val="003A23E5"/>
    <w:rsid w:val="003A4F2E"/>
    <w:rsid w:val="003A5EF0"/>
    <w:rsid w:val="003A6DAA"/>
    <w:rsid w:val="003B20D7"/>
    <w:rsid w:val="003C4213"/>
    <w:rsid w:val="003C64D7"/>
    <w:rsid w:val="003D4E60"/>
    <w:rsid w:val="003E0B05"/>
    <w:rsid w:val="003E10EA"/>
    <w:rsid w:val="003F41D6"/>
    <w:rsid w:val="003F6EB4"/>
    <w:rsid w:val="003F756F"/>
    <w:rsid w:val="003F7C1C"/>
    <w:rsid w:val="004014B6"/>
    <w:rsid w:val="0040382A"/>
    <w:rsid w:val="00407363"/>
    <w:rsid w:val="00410D19"/>
    <w:rsid w:val="00414FC1"/>
    <w:rsid w:val="00415B3C"/>
    <w:rsid w:val="00415BCA"/>
    <w:rsid w:val="004219D5"/>
    <w:rsid w:val="004226EC"/>
    <w:rsid w:val="004228BE"/>
    <w:rsid w:val="00427817"/>
    <w:rsid w:val="00442FFF"/>
    <w:rsid w:val="00443E7B"/>
    <w:rsid w:val="00461575"/>
    <w:rsid w:val="00462666"/>
    <w:rsid w:val="0047018F"/>
    <w:rsid w:val="00473753"/>
    <w:rsid w:val="00475500"/>
    <w:rsid w:val="0047632E"/>
    <w:rsid w:val="00477C2E"/>
    <w:rsid w:val="00480FB1"/>
    <w:rsid w:val="00481D20"/>
    <w:rsid w:val="004823FE"/>
    <w:rsid w:val="00484AE3"/>
    <w:rsid w:val="004A4B34"/>
    <w:rsid w:val="004A5D68"/>
    <w:rsid w:val="004A68DD"/>
    <w:rsid w:val="004A75B6"/>
    <w:rsid w:val="004A7A34"/>
    <w:rsid w:val="004B2972"/>
    <w:rsid w:val="004B5C10"/>
    <w:rsid w:val="004B6DD2"/>
    <w:rsid w:val="004C3D5F"/>
    <w:rsid w:val="004C7243"/>
    <w:rsid w:val="004D00C1"/>
    <w:rsid w:val="004D4724"/>
    <w:rsid w:val="004D71C8"/>
    <w:rsid w:val="004E46CD"/>
    <w:rsid w:val="004E6B63"/>
    <w:rsid w:val="004F1AB4"/>
    <w:rsid w:val="004F29DF"/>
    <w:rsid w:val="004F4850"/>
    <w:rsid w:val="004F67B4"/>
    <w:rsid w:val="005059EB"/>
    <w:rsid w:val="005159D2"/>
    <w:rsid w:val="0052036C"/>
    <w:rsid w:val="00522D74"/>
    <w:rsid w:val="0052751E"/>
    <w:rsid w:val="00527C9A"/>
    <w:rsid w:val="005340C7"/>
    <w:rsid w:val="00535A69"/>
    <w:rsid w:val="005360E4"/>
    <w:rsid w:val="00537C30"/>
    <w:rsid w:val="00540CE9"/>
    <w:rsid w:val="00542D96"/>
    <w:rsid w:val="00543734"/>
    <w:rsid w:val="00543E60"/>
    <w:rsid w:val="00556E49"/>
    <w:rsid w:val="00557A96"/>
    <w:rsid w:val="005603BD"/>
    <w:rsid w:val="005609AC"/>
    <w:rsid w:val="00564B61"/>
    <w:rsid w:val="00573FB5"/>
    <w:rsid w:val="00576570"/>
    <w:rsid w:val="0057752A"/>
    <w:rsid w:val="0058033E"/>
    <w:rsid w:val="00580370"/>
    <w:rsid w:val="005855F1"/>
    <w:rsid w:val="0059297A"/>
    <w:rsid w:val="0059302B"/>
    <w:rsid w:val="0059302C"/>
    <w:rsid w:val="005961D4"/>
    <w:rsid w:val="00596B47"/>
    <w:rsid w:val="005A1626"/>
    <w:rsid w:val="005A22A6"/>
    <w:rsid w:val="005A6CE1"/>
    <w:rsid w:val="005B4218"/>
    <w:rsid w:val="005B7B36"/>
    <w:rsid w:val="005C1E43"/>
    <w:rsid w:val="005C4019"/>
    <w:rsid w:val="005C5883"/>
    <w:rsid w:val="005C625F"/>
    <w:rsid w:val="005D01A4"/>
    <w:rsid w:val="005D3F61"/>
    <w:rsid w:val="005D5725"/>
    <w:rsid w:val="005D5BFE"/>
    <w:rsid w:val="005D7451"/>
    <w:rsid w:val="005E05A8"/>
    <w:rsid w:val="005E220A"/>
    <w:rsid w:val="005E475F"/>
    <w:rsid w:val="005F1941"/>
    <w:rsid w:val="005F3CBE"/>
    <w:rsid w:val="00600E4E"/>
    <w:rsid w:val="0060140F"/>
    <w:rsid w:val="00601536"/>
    <w:rsid w:val="0060264E"/>
    <w:rsid w:val="00604127"/>
    <w:rsid w:val="00605207"/>
    <w:rsid w:val="006164BB"/>
    <w:rsid w:val="00617CD1"/>
    <w:rsid w:val="00622C7C"/>
    <w:rsid w:val="00623032"/>
    <w:rsid w:val="00627B0F"/>
    <w:rsid w:val="00630B11"/>
    <w:rsid w:val="006354C9"/>
    <w:rsid w:val="00641172"/>
    <w:rsid w:val="006417C5"/>
    <w:rsid w:val="00650888"/>
    <w:rsid w:val="006538FB"/>
    <w:rsid w:val="00656CF5"/>
    <w:rsid w:val="00657999"/>
    <w:rsid w:val="00661E0E"/>
    <w:rsid w:val="00662353"/>
    <w:rsid w:val="00662A77"/>
    <w:rsid w:val="0066741C"/>
    <w:rsid w:val="00670AF0"/>
    <w:rsid w:val="0067102B"/>
    <w:rsid w:val="00677EFB"/>
    <w:rsid w:val="006813BE"/>
    <w:rsid w:val="006823AE"/>
    <w:rsid w:val="00684820"/>
    <w:rsid w:val="006A1E50"/>
    <w:rsid w:val="006A4A65"/>
    <w:rsid w:val="006A67E1"/>
    <w:rsid w:val="006A7BD6"/>
    <w:rsid w:val="006B5BBE"/>
    <w:rsid w:val="006B5CB0"/>
    <w:rsid w:val="006B6524"/>
    <w:rsid w:val="006B7314"/>
    <w:rsid w:val="006C1F16"/>
    <w:rsid w:val="006C5F13"/>
    <w:rsid w:val="006D5CE9"/>
    <w:rsid w:val="006D7658"/>
    <w:rsid w:val="006D785F"/>
    <w:rsid w:val="006E212E"/>
    <w:rsid w:val="006E275F"/>
    <w:rsid w:val="006F01DB"/>
    <w:rsid w:val="007029C2"/>
    <w:rsid w:val="00705B96"/>
    <w:rsid w:val="0070686A"/>
    <w:rsid w:val="0071031B"/>
    <w:rsid w:val="007129E1"/>
    <w:rsid w:val="007150AA"/>
    <w:rsid w:val="007163C2"/>
    <w:rsid w:val="00717142"/>
    <w:rsid w:val="0072198F"/>
    <w:rsid w:val="00722D81"/>
    <w:rsid w:val="00730ADF"/>
    <w:rsid w:val="00740BF5"/>
    <w:rsid w:val="00742C22"/>
    <w:rsid w:val="00743A7B"/>
    <w:rsid w:val="0074420D"/>
    <w:rsid w:val="00745B9B"/>
    <w:rsid w:val="00753C91"/>
    <w:rsid w:val="007572D5"/>
    <w:rsid w:val="007610DD"/>
    <w:rsid w:val="00765760"/>
    <w:rsid w:val="0077103D"/>
    <w:rsid w:val="00771114"/>
    <w:rsid w:val="00780BDA"/>
    <w:rsid w:val="00781D4C"/>
    <w:rsid w:val="00787F65"/>
    <w:rsid w:val="007908BB"/>
    <w:rsid w:val="00792478"/>
    <w:rsid w:val="0079380F"/>
    <w:rsid w:val="007B3B4C"/>
    <w:rsid w:val="007B3C69"/>
    <w:rsid w:val="007B4D51"/>
    <w:rsid w:val="007B6C1D"/>
    <w:rsid w:val="007C4C59"/>
    <w:rsid w:val="007C7636"/>
    <w:rsid w:val="007D0E11"/>
    <w:rsid w:val="007D105A"/>
    <w:rsid w:val="007D1C96"/>
    <w:rsid w:val="007E0DC9"/>
    <w:rsid w:val="007E2A55"/>
    <w:rsid w:val="007E3623"/>
    <w:rsid w:val="007E3C69"/>
    <w:rsid w:val="007E7986"/>
    <w:rsid w:val="007F39D7"/>
    <w:rsid w:val="007F4B3D"/>
    <w:rsid w:val="0080179C"/>
    <w:rsid w:val="00802BC6"/>
    <w:rsid w:val="00803934"/>
    <w:rsid w:val="00804A0A"/>
    <w:rsid w:val="008141B4"/>
    <w:rsid w:val="0081607B"/>
    <w:rsid w:val="008172D8"/>
    <w:rsid w:val="008224AF"/>
    <w:rsid w:val="008231D0"/>
    <w:rsid w:val="008247B9"/>
    <w:rsid w:val="00824904"/>
    <w:rsid w:val="00825C89"/>
    <w:rsid w:val="008275D6"/>
    <w:rsid w:val="008318DF"/>
    <w:rsid w:val="0083377D"/>
    <w:rsid w:val="008351F4"/>
    <w:rsid w:val="00843033"/>
    <w:rsid w:val="00845A96"/>
    <w:rsid w:val="00847676"/>
    <w:rsid w:val="00850646"/>
    <w:rsid w:val="00850F5A"/>
    <w:rsid w:val="00852847"/>
    <w:rsid w:val="00853979"/>
    <w:rsid w:val="00853AFF"/>
    <w:rsid w:val="00853E89"/>
    <w:rsid w:val="008548F3"/>
    <w:rsid w:val="0085510B"/>
    <w:rsid w:val="00860B59"/>
    <w:rsid w:val="00860C79"/>
    <w:rsid w:val="00861D89"/>
    <w:rsid w:val="00866C01"/>
    <w:rsid w:val="00870BAE"/>
    <w:rsid w:val="00871BC6"/>
    <w:rsid w:val="0087674E"/>
    <w:rsid w:val="00880D78"/>
    <w:rsid w:val="00881141"/>
    <w:rsid w:val="00887DA0"/>
    <w:rsid w:val="00892823"/>
    <w:rsid w:val="008932DC"/>
    <w:rsid w:val="00893727"/>
    <w:rsid w:val="008958E8"/>
    <w:rsid w:val="008A0122"/>
    <w:rsid w:val="008A2811"/>
    <w:rsid w:val="008A39D9"/>
    <w:rsid w:val="008A71EF"/>
    <w:rsid w:val="008B0D3B"/>
    <w:rsid w:val="008B126C"/>
    <w:rsid w:val="008B2C85"/>
    <w:rsid w:val="008B3101"/>
    <w:rsid w:val="008B50B0"/>
    <w:rsid w:val="008B67BF"/>
    <w:rsid w:val="008B6BBE"/>
    <w:rsid w:val="008C3723"/>
    <w:rsid w:val="008C7E2A"/>
    <w:rsid w:val="008D3C6B"/>
    <w:rsid w:val="008D4D5D"/>
    <w:rsid w:val="008D680D"/>
    <w:rsid w:val="008E01B6"/>
    <w:rsid w:val="008E10AB"/>
    <w:rsid w:val="008E1A77"/>
    <w:rsid w:val="008E6EC1"/>
    <w:rsid w:val="008F1230"/>
    <w:rsid w:val="008F43AE"/>
    <w:rsid w:val="008F79BA"/>
    <w:rsid w:val="00900EA6"/>
    <w:rsid w:val="0090591D"/>
    <w:rsid w:val="00911DDF"/>
    <w:rsid w:val="009178D6"/>
    <w:rsid w:val="009214F1"/>
    <w:rsid w:val="0092178C"/>
    <w:rsid w:val="0092428F"/>
    <w:rsid w:val="00927936"/>
    <w:rsid w:val="00933CBB"/>
    <w:rsid w:val="00936A66"/>
    <w:rsid w:val="00943AF0"/>
    <w:rsid w:val="00952E03"/>
    <w:rsid w:val="009540CC"/>
    <w:rsid w:val="009548C0"/>
    <w:rsid w:val="00973BA5"/>
    <w:rsid w:val="0097520C"/>
    <w:rsid w:val="00975ACE"/>
    <w:rsid w:val="009816BF"/>
    <w:rsid w:val="00990F60"/>
    <w:rsid w:val="009913D1"/>
    <w:rsid w:val="00995045"/>
    <w:rsid w:val="00996952"/>
    <w:rsid w:val="009A1907"/>
    <w:rsid w:val="009A2C98"/>
    <w:rsid w:val="009A2D26"/>
    <w:rsid w:val="009A4207"/>
    <w:rsid w:val="009B11CC"/>
    <w:rsid w:val="009B7E12"/>
    <w:rsid w:val="009C30A8"/>
    <w:rsid w:val="009D1D54"/>
    <w:rsid w:val="009D7C84"/>
    <w:rsid w:val="009D7CD5"/>
    <w:rsid w:val="009E1CA6"/>
    <w:rsid w:val="009E45BC"/>
    <w:rsid w:val="009F5F66"/>
    <w:rsid w:val="009F7F1B"/>
    <w:rsid w:val="00A00B20"/>
    <w:rsid w:val="00A01221"/>
    <w:rsid w:val="00A05FF9"/>
    <w:rsid w:val="00A067D2"/>
    <w:rsid w:val="00A069E3"/>
    <w:rsid w:val="00A12AB5"/>
    <w:rsid w:val="00A134C3"/>
    <w:rsid w:val="00A15A27"/>
    <w:rsid w:val="00A15A55"/>
    <w:rsid w:val="00A20DDD"/>
    <w:rsid w:val="00A21372"/>
    <w:rsid w:val="00A22CE0"/>
    <w:rsid w:val="00A25CAB"/>
    <w:rsid w:val="00A30D53"/>
    <w:rsid w:val="00A325DC"/>
    <w:rsid w:val="00A35B63"/>
    <w:rsid w:val="00A36182"/>
    <w:rsid w:val="00A426EC"/>
    <w:rsid w:val="00A46106"/>
    <w:rsid w:val="00A46C44"/>
    <w:rsid w:val="00A54EEB"/>
    <w:rsid w:val="00A5525D"/>
    <w:rsid w:val="00A63367"/>
    <w:rsid w:val="00A67EB7"/>
    <w:rsid w:val="00A7292D"/>
    <w:rsid w:val="00A732E3"/>
    <w:rsid w:val="00A7625D"/>
    <w:rsid w:val="00A7640F"/>
    <w:rsid w:val="00A80DE5"/>
    <w:rsid w:val="00A8547C"/>
    <w:rsid w:val="00A86667"/>
    <w:rsid w:val="00A97375"/>
    <w:rsid w:val="00AA1188"/>
    <w:rsid w:val="00AA1618"/>
    <w:rsid w:val="00AA188D"/>
    <w:rsid w:val="00AA757E"/>
    <w:rsid w:val="00AB0536"/>
    <w:rsid w:val="00AB1DDA"/>
    <w:rsid w:val="00AB3020"/>
    <w:rsid w:val="00AB34B7"/>
    <w:rsid w:val="00AB4255"/>
    <w:rsid w:val="00AB5D51"/>
    <w:rsid w:val="00AB6A31"/>
    <w:rsid w:val="00AB7A95"/>
    <w:rsid w:val="00AC54A2"/>
    <w:rsid w:val="00AD36FF"/>
    <w:rsid w:val="00AD4585"/>
    <w:rsid w:val="00AE65F7"/>
    <w:rsid w:val="00AE770D"/>
    <w:rsid w:val="00B04757"/>
    <w:rsid w:val="00B04A05"/>
    <w:rsid w:val="00B20F9B"/>
    <w:rsid w:val="00B22F0F"/>
    <w:rsid w:val="00B26D28"/>
    <w:rsid w:val="00B306A6"/>
    <w:rsid w:val="00B37547"/>
    <w:rsid w:val="00B41424"/>
    <w:rsid w:val="00B44093"/>
    <w:rsid w:val="00B51B77"/>
    <w:rsid w:val="00B6025C"/>
    <w:rsid w:val="00B649D7"/>
    <w:rsid w:val="00B7312F"/>
    <w:rsid w:val="00B75CC4"/>
    <w:rsid w:val="00B810EE"/>
    <w:rsid w:val="00B8296F"/>
    <w:rsid w:val="00B83187"/>
    <w:rsid w:val="00B8662A"/>
    <w:rsid w:val="00B910C0"/>
    <w:rsid w:val="00B92FF2"/>
    <w:rsid w:val="00B95235"/>
    <w:rsid w:val="00B966CF"/>
    <w:rsid w:val="00B96E11"/>
    <w:rsid w:val="00BA0A8F"/>
    <w:rsid w:val="00BA230E"/>
    <w:rsid w:val="00BA4E59"/>
    <w:rsid w:val="00BA4FCC"/>
    <w:rsid w:val="00BB3071"/>
    <w:rsid w:val="00BB7620"/>
    <w:rsid w:val="00BC3DCF"/>
    <w:rsid w:val="00BC3DF7"/>
    <w:rsid w:val="00BD336F"/>
    <w:rsid w:val="00BD5F37"/>
    <w:rsid w:val="00BE573F"/>
    <w:rsid w:val="00BE604E"/>
    <w:rsid w:val="00BE69A5"/>
    <w:rsid w:val="00BF15CD"/>
    <w:rsid w:val="00C1396A"/>
    <w:rsid w:val="00C13D31"/>
    <w:rsid w:val="00C1411A"/>
    <w:rsid w:val="00C14611"/>
    <w:rsid w:val="00C24BC9"/>
    <w:rsid w:val="00C3053E"/>
    <w:rsid w:val="00C34B93"/>
    <w:rsid w:val="00C377DF"/>
    <w:rsid w:val="00C4559E"/>
    <w:rsid w:val="00C45634"/>
    <w:rsid w:val="00C46587"/>
    <w:rsid w:val="00C46C61"/>
    <w:rsid w:val="00C502E3"/>
    <w:rsid w:val="00C61100"/>
    <w:rsid w:val="00C63765"/>
    <w:rsid w:val="00C63A68"/>
    <w:rsid w:val="00C657F5"/>
    <w:rsid w:val="00C6685C"/>
    <w:rsid w:val="00C7147F"/>
    <w:rsid w:val="00C716A5"/>
    <w:rsid w:val="00C81046"/>
    <w:rsid w:val="00C835F8"/>
    <w:rsid w:val="00C91609"/>
    <w:rsid w:val="00C93470"/>
    <w:rsid w:val="00C94B52"/>
    <w:rsid w:val="00CA1DC8"/>
    <w:rsid w:val="00CA2731"/>
    <w:rsid w:val="00CA458E"/>
    <w:rsid w:val="00CB061E"/>
    <w:rsid w:val="00CC0E23"/>
    <w:rsid w:val="00CC527A"/>
    <w:rsid w:val="00CC571D"/>
    <w:rsid w:val="00CC6548"/>
    <w:rsid w:val="00CD264F"/>
    <w:rsid w:val="00CD44E6"/>
    <w:rsid w:val="00CD67C8"/>
    <w:rsid w:val="00CD7E0B"/>
    <w:rsid w:val="00CE0EAC"/>
    <w:rsid w:val="00CE31B9"/>
    <w:rsid w:val="00CE366F"/>
    <w:rsid w:val="00CE50A1"/>
    <w:rsid w:val="00CE548E"/>
    <w:rsid w:val="00CE7AF7"/>
    <w:rsid w:val="00CF4863"/>
    <w:rsid w:val="00CF5CFF"/>
    <w:rsid w:val="00CF60A3"/>
    <w:rsid w:val="00D0235B"/>
    <w:rsid w:val="00D0274E"/>
    <w:rsid w:val="00D0303F"/>
    <w:rsid w:val="00D04F0C"/>
    <w:rsid w:val="00D05697"/>
    <w:rsid w:val="00D1081C"/>
    <w:rsid w:val="00D139B7"/>
    <w:rsid w:val="00D13B1F"/>
    <w:rsid w:val="00D14BDE"/>
    <w:rsid w:val="00D1650C"/>
    <w:rsid w:val="00D202C5"/>
    <w:rsid w:val="00D2778A"/>
    <w:rsid w:val="00D33E14"/>
    <w:rsid w:val="00D3610F"/>
    <w:rsid w:val="00D3692B"/>
    <w:rsid w:val="00D4664F"/>
    <w:rsid w:val="00D5060B"/>
    <w:rsid w:val="00D53D7F"/>
    <w:rsid w:val="00D5421F"/>
    <w:rsid w:val="00D73ACC"/>
    <w:rsid w:val="00D740C4"/>
    <w:rsid w:val="00D760C8"/>
    <w:rsid w:val="00D77955"/>
    <w:rsid w:val="00D83BBD"/>
    <w:rsid w:val="00D854D4"/>
    <w:rsid w:val="00D858ED"/>
    <w:rsid w:val="00D85AFF"/>
    <w:rsid w:val="00D93947"/>
    <w:rsid w:val="00DA2D69"/>
    <w:rsid w:val="00DA3476"/>
    <w:rsid w:val="00DA5C24"/>
    <w:rsid w:val="00DA694A"/>
    <w:rsid w:val="00DB2604"/>
    <w:rsid w:val="00DB2626"/>
    <w:rsid w:val="00DB2652"/>
    <w:rsid w:val="00DB3127"/>
    <w:rsid w:val="00DB6F4B"/>
    <w:rsid w:val="00DC13B6"/>
    <w:rsid w:val="00DC194F"/>
    <w:rsid w:val="00DC3256"/>
    <w:rsid w:val="00DC33B5"/>
    <w:rsid w:val="00DC3834"/>
    <w:rsid w:val="00DC5A4A"/>
    <w:rsid w:val="00DD11F6"/>
    <w:rsid w:val="00DD1EE6"/>
    <w:rsid w:val="00DD2622"/>
    <w:rsid w:val="00DE0147"/>
    <w:rsid w:val="00DE60BC"/>
    <w:rsid w:val="00DE7209"/>
    <w:rsid w:val="00DF2463"/>
    <w:rsid w:val="00DF359C"/>
    <w:rsid w:val="00DF5857"/>
    <w:rsid w:val="00E003B9"/>
    <w:rsid w:val="00E00D8C"/>
    <w:rsid w:val="00E06EEA"/>
    <w:rsid w:val="00E07942"/>
    <w:rsid w:val="00E129D0"/>
    <w:rsid w:val="00E13CF4"/>
    <w:rsid w:val="00E15251"/>
    <w:rsid w:val="00E15A39"/>
    <w:rsid w:val="00E1605A"/>
    <w:rsid w:val="00E22898"/>
    <w:rsid w:val="00E22C64"/>
    <w:rsid w:val="00E26DD6"/>
    <w:rsid w:val="00E3154B"/>
    <w:rsid w:val="00E32119"/>
    <w:rsid w:val="00E35442"/>
    <w:rsid w:val="00E447DA"/>
    <w:rsid w:val="00E45A0E"/>
    <w:rsid w:val="00E45E04"/>
    <w:rsid w:val="00E51F6E"/>
    <w:rsid w:val="00E525C1"/>
    <w:rsid w:val="00E54F69"/>
    <w:rsid w:val="00E5716D"/>
    <w:rsid w:val="00E646C3"/>
    <w:rsid w:val="00E672CA"/>
    <w:rsid w:val="00E705D9"/>
    <w:rsid w:val="00E7494D"/>
    <w:rsid w:val="00E75746"/>
    <w:rsid w:val="00E8116E"/>
    <w:rsid w:val="00E819C3"/>
    <w:rsid w:val="00E82B6A"/>
    <w:rsid w:val="00E82D7C"/>
    <w:rsid w:val="00E83A8F"/>
    <w:rsid w:val="00E8507C"/>
    <w:rsid w:val="00E9022D"/>
    <w:rsid w:val="00E90DEE"/>
    <w:rsid w:val="00E90FBE"/>
    <w:rsid w:val="00E95780"/>
    <w:rsid w:val="00E96C25"/>
    <w:rsid w:val="00EA605B"/>
    <w:rsid w:val="00EB4DFB"/>
    <w:rsid w:val="00EB6901"/>
    <w:rsid w:val="00ED0486"/>
    <w:rsid w:val="00ED1A25"/>
    <w:rsid w:val="00ED2E5F"/>
    <w:rsid w:val="00EE5842"/>
    <w:rsid w:val="00EE5F54"/>
    <w:rsid w:val="00EE612D"/>
    <w:rsid w:val="00EE6BD5"/>
    <w:rsid w:val="00EF3371"/>
    <w:rsid w:val="00EF49AE"/>
    <w:rsid w:val="00EF576A"/>
    <w:rsid w:val="00F01203"/>
    <w:rsid w:val="00F0740F"/>
    <w:rsid w:val="00F0774F"/>
    <w:rsid w:val="00F12212"/>
    <w:rsid w:val="00F12796"/>
    <w:rsid w:val="00F12C62"/>
    <w:rsid w:val="00F13781"/>
    <w:rsid w:val="00F158DE"/>
    <w:rsid w:val="00F2193A"/>
    <w:rsid w:val="00F222A0"/>
    <w:rsid w:val="00F25233"/>
    <w:rsid w:val="00F308F9"/>
    <w:rsid w:val="00F313B5"/>
    <w:rsid w:val="00F40445"/>
    <w:rsid w:val="00F50DED"/>
    <w:rsid w:val="00F5599B"/>
    <w:rsid w:val="00F5717E"/>
    <w:rsid w:val="00F63F63"/>
    <w:rsid w:val="00F6613B"/>
    <w:rsid w:val="00F67A0B"/>
    <w:rsid w:val="00F71206"/>
    <w:rsid w:val="00F73874"/>
    <w:rsid w:val="00F775A6"/>
    <w:rsid w:val="00F802F8"/>
    <w:rsid w:val="00F82B32"/>
    <w:rsid w:val="00F86177"/>
    <w:rsid w:val="00F8620B"/>
    <w:rsid w:val="00F9300B"/>
    <w:rsid w:val="00FA2D34"/>
    <w:rsid w:val="00FA383D"/>
    <w:rsid w:val="00FB0BF8"/>
    <w:rsid w:val="00FB5010"/>
    <w:rsid w:val="00FB75D8"/>
    <w:rsid w:val="00FB7AF7"/>
    <w:rsid w:val="00FC1DCC"/>
    <w:rsid w:val="00FC6544"/>
    <w:rsid w:val="00FC7CFE"/>
    <w:rsid w:val="00FD32AF"/>
    <w:rsid w:val="00FD3D03"/>
    <w:rsid w:val="00FD60F7"/>
    <w:rsid w:val="00FE1031"/>
    <w:rsid w:val="00FF051E"/>
    <w:rsid w:val="00FF5EE1"/>
    <w:rsid w:val="00FF626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48A6D"/>
  <w15:docId w15:val="{F28CF135-E5A1-46C0-B334-36DE6A04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5D"/>
  </w:style>
  <w:style w:type="paragraph" w:styleId="Heading1">
    <w:name w:val="heading 1"/>
    <w:basedOn w:val="Normal"/>
    <w:next w:val="Normal"/>
    <w:link w:val="Heading1Char"/>
    <w:qFormat/>
    <w:rsid w:val="006F01DB"/>
    <w:pPr>
      <w:keepNext/>
      <w:spacing w:after="0" w:line="240" w:lineRule="auto"/>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semiHidden/>
    <w:unhideWhenUsed/>
    <w:qFormat/>
    <w:rsid w:val="00943AF0"/>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C59"/>
    <w:pPr>
      <w:ind w:left="720"/>
      <w:contextualSpacing/>
    </w:pPr>
  </w:style>
  <w:style w:type="paragraph" w:styleId="Header">
    <w:name w:val="header"/>
    <w:basedOn w:val="Normal"/>
    <w:link w:val="HeaderChar"/>
    <w:uiPriority w:val="99"/>
    <w:unhideWhenUsed/>
    <w:rsid w:val="001C0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752"/>
  </w:style>
  <w:style w:type="paragraph" w:styleId="Footer">
    <w:name w:val="footer"/>
    <w:basedOn w:val="Normal"/>
    <w:link w:val="FooterChar"/>
    <w:uiPriority w:val="99"/>
    <w:unhideWhenUsed/>
    <w:rsid w:val="001C0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752"/>
  </w:style>
  <w:style w:type="paragraph" w:styleId="BalloonText">
    <w:name w:val="Balloon Text"/>
    <w:basedOn w:val="Normal"/>
    <w:link w:val="BalloonTextChar"/>
    <w:uiPriority w:val="99"/>
    <w:semiHidden/>
    <w:unhideWhenUsed/>
    <w:rsid w:val="00475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00"/>
    <w:rPr>
      <w:rFonts w:ascii="Tahoma" w:hAnsi="Tahoma" w:cs="Tahoma"/>
      <w:sz w:val="16"/>
      <w:szCs w:val="16"/>
    </w:rPr>
  </w:style>
  <w:style w:type="table" w:customStyle="1" w:styleId="TableGrid1">
    <w:name w:val="Table Grid1"/>
    <w:basedOn w:val="TableNormal"/>
    <w:next w:val="TableGrid"/>
    <w:uiPriority w:val="59"/>
    <w:rsid w:val="00222A4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2A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2A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2A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2A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7DF"/>
    <w:rPr>
      <w:color w:val="0000FF" w:themeColor="hyperlink"/>
      <w:u w:val="single"/>
    </w:rPr>
  </w:style>
  <w:style w:type="character" w:customStyle="1" w:styleId="Heading1Char">
    <w:name w:val="Heading 1 Char"/>
    <w:basedOn w:val="DefaultParagraphFont"/>
    <w:link w:val="Heading1"/>
    <w:rsid w:val="006F01DB"/>
    <w:rPr>
      <w:rFonts w:ascii="Times New Roman" w:eastAsia="Times New Roman" w:hAnsi="Times New Roman" w:cs="Times New Roman"/>
      <w:b/>
      <w:sz w:val="24"/>
      <w:szCs w:val="20"/>
    </w:rPr>
  </w:style>
  <w:style w:type="paragraph" w:styleId="BodyTextIndent">
    <w:name w:val="Body Text Indent"/>
    <w:basedOn w:val="Normal"/>
    <w:link w:val="BodyTextIndentChar"/>
    <w:rsid w:val="007C7636"/>
    <w:pPr>
      <w:tabs>
        <w:tab w:val="left" w:pos="0"/>
        <w:tab w:val="left" w:pos="630"/>
      </w:tabs>
      <w:spacing w:after="0" w:line="240" w:lineRule="auto"/>
      <w:ind w:hanging="36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7C7636"/>
    <w:rPr>
      <w:rFonts w:ascii="Arial" w:eastAsia="Times New Roman" w:hAnsi="Arial" w:cs="Times New Roman"/>
      <w:sz w:val="20"/>
      <w:szCs w:val="20"/>
    </w:rPr>
  </w:style>
  <w:style w:type="paragraph" w:styleId="NoSpacing">
    <w:name w:val="No Spacing"/>
    <w:uiPriority w:val="1"/>
    <w:qFormat/>
    <w:rsid w:val="00D740C4"/>
    <w:pPr>
      <w:spacing w:after="0" w:line="240" w:lineRule="auto"/>
    </w:pPr>
  </w:style>
  <w:style w:type="character" w:customStyle="1" w:styleId="Heading6Char">
    <w:name w:val="Heading 6 Char"/>
    <w:basedOn w:val="DefaultParagraphFont"/>
    <w:link w:val="Heading6"/>
    <w:uiPriority w:val="9"/>
    <w:semiHidden/>
    <w:rsid w:val="00943AF0"/>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DC3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956">
      <w:bodyDiv w:val="1"/>
      <w:marLeft w:val="0"/>
      <w:marRight w:val="0"/>
      <w:marTop w:val="0"/>
      <w:marBottom w:val="0"/>
      <w:divBdr>
        <w:top w:val="none" w:sz="0" w:space="0" w:color="auto"/>
        <w:left w:val="none" w:sz="0" w:space="0" w:color="auto"/>
        <w:bottom w:val="none" w:sz="0" w:space="0" w:color="auto"/>
        <w:right w:val="none" w:sz="0" w:space="0" w:color="auto"/>
      </w:divBdr>
    </w:div>
    <w:div w:id="208808125">
      <w:bodyDiv w:val="1"/>
      <w:marLeft w:val="0"/>
      <w:marRight w:val="0"/>
      <w:marTop w:val="0"/>
      <w:marBottom w:val="0"/>
      <w:divBdr>
        <w:top w:val="none" w:sz="0" w:space="0" w:color="auto"/>
        <w:left w:val="none" w:sz="0" w:space="0" w:color="auto"/>
        <w:bottom w:val="none" w:sz="0" w:space="0" w:color="auto"/>
        <w:right w:val="none" w:sz="0" w:space="0" w:color="auto"/>
      </w:divBdr>
    </w:div>
    <w:div w:id="353269800">
      <w:bodyDiv w:val="1"/>
      <w:marLeft w:val="0"/>
      <w:marRight w:val="0"/>
      <w:marTop w:val="0"/>
      <w:marBottom w:val="0"/>
      <w:divBdr>
        <w:top w:val="none" w:sz="0" w:space="0" w:color="auto"/>
        <w:left w:val="none" w:sz="0" w:space="0" w:color="auto"/>
        <w:bottom w:val="none" w:sz="0" w:space="0" w:color="auto"/>
        <w:right w:val="none" w:sz="0" w:space="0" w:color="auto"/>
      </w:divBdr>
    </w:div>
    <w:div w:id="456873751">
      <w:bodyDiv w:val="1"/>
      <w:marLeft w:val="0"/>
      <w:marRight w:val="0"/>
      <w:marTop w:val="0"/>
      <w:marBottom w:val="0"/>
      <w:divBdr>
        <w:top w:val="none" w:sz="0" w:space="0" w:color="auto"/>
        <w:left w:val="none" w:sz="0" w:space="0" w:color="auto"/>
        <w:bottom w:val="none" w:sz="0" w:space="0" w:color="auto"/>
        <w:right w:val="none" w:sz="0" w:space="0" w:color="auto"/>
      </w:divBdr>
    </w:div>
    <w:div w:id="629283853">
      <w:bodyDiv w:val="1"/>
      <w:marLeft w:val="0"/>
      <w:marRight w:val="0"/>
      <w:marTop w:val="0"/>
      <w:marBottom w:val="0"/>
      <w:divBdr>
        <w:top w:val="none" w:sz="0" w:space="0" w:color="auto"/>
        <w:left w:val="none" w:sz="0" w:space="0" w:color="auto"/>
        <w:bottom w:val="none" w:sz="0" w:space="0" w:color="auto"/>
        <w:right w:val="none" w:sz="0" w:space="0" w:color="auto"/>
      </w:divBdr>
    </w:div>
    <w:div w:id="708803153">
      <w:bodyDiv w:val="1"/>
      <w:marLeft w:val="0"/>
      <w:marRight w:val="0"/>
      <w:marTop w:val="0"/>
      <w:marBottom w:val="0"/>
      <w:divBdr>
        <w:top w:val="none" w:sz="0" w:space="0" w:color="auto"/>
        <w:left w:val="none" w:sz="0" w:space="0" w:color="auto"/>
        <w:bottom w:val="none" w:sz="0" w:space="0" w:color="auto"/>
        <w:right w:val="none" w:sz="0" w:space="0" w:color="auto"/>
      </w:divBdr>
    </w:div>
    <w:div w:id="739206796">
      <w:bodyDiv w:val="1"/>
      <w:marLeft w:val="0"/>
      <w:marRight w:val="0"/>
      <w:marTop w:val="0"/>
      <w:marBottom w:val="0"/>
      <w:divBdr>
        <w:top w:val="none" w:sz="0" w:space="0" w:color="auto"/>
        <w:left w:val="none" w:sz="0" w:space="0" w:color="auto"/>
        <w:bottom w:val="none" w:sz="0" w:space="0" w:color="auto"/>
        <w:right w:val="none" w:sz="0" w:space="0" w:color="auto"/>
      </w:divBdr>
    </w:div>
    <w:div w:id="762259283">
      <w:bodyDiv w:val="1"/>
      <w:marLeft w:val="0"/>
      <w:marRight w:val="0"/>
      <w:marTop w:val="0"/>
      <w:marBottom w:val="0"/>
      <w:divBdr>
        <w:top w:val="none" w:sz="0" w:space="0" w:color="auto"/>
        <w:left w:val="none" w:sz="0" w:space="0" w:color="auto"/>
        <w:bottom w:val="none" w:sz="0" w:space="0" w:color="auto"/>
        <w:right w:val="none" w:sz="0" w:space="0" w:color="auto"/>
      </w:divBdr>
    </w:div>
    <w:div w:id="898049980">
      <w:bodyDiv w:val="1"/>
      <w:marLeft w:val="0"/>
      <w:marRight w:val="0"/>
      <w:marTop w:val="0"/>
      <w:marBottom w:val="0"/>
      <w:divBdr>
        <w:top w:val="none" w:sz="0" w:space="0" w:color="auto"/>
        <w:left w:val="none" w:sz="0" w:space="0" w:color="auto"/>
        <w:bottom w:val="none" w:sz="0" w:space="0" w:color="auto"/>
        <w:right w:val="none" w:sz="0" w:space="0" w:color="auto"/>
      </w:divBdr>
    </w:div>
    <w:div w:id="899440662">
      <w:bodyDiv w:val="1"/>
      <w:marLeft w:val="0"/>
      <w:marRight w:val="0"/>
      <w:marTop w:val="0"/>
      <w:marBottom w:val="0"/>
      <w:divBdr>
        <w:top w:val="none" w:sz="0" w:space="0" w:color="auto"/>
        <w:left w:val="none" w:sz="0" w:space="0" w:color="auto"/>
        <w:bottom w:val="none" w:sz="0" w:space="0" w:color="auto"/>
        <w:right w:val="none" w:sz="0" w:space="0" w:color="auto"/>
      </w:divBdr>
    </w:div>
    <w:div w:id="939416250">
      <w:bodyDiv w:val="1"/>
      <w:marLeft w:val="0"/>
      <w:marRight w:val="0"/>
      <w:marTop w:val="0"/>
      <w:marBottom w:val="0"/>
      <w:divBdr>
        <w:top w:val="none" w:sz="0" w:space="0" w:color="auto"/>
        <w:left w:val="none" w:sz="0" w:space="0" w:color="auto"/>
        <w:bottom w:val="none" w:sz="0" w:space="0" w:color="auto"/>
        <w:right w:val="none" w:sz="0" w:space="0" w:color="auto"/>
      </w:divBdr>
    </w:div>
    <w:div w:id="942029659">
      <w:bodyDiv w:val="1"/>
      <w:marLeft w:val="0"/>
      <w:marRight w:val="0"/>
      <w:marTop w:val="0"/>
      <w:marBottom w:val="0"/>
      <w:divBdr>
        <w:top w:val="none" w:sz="0" w:space="0" w:color="auto"/>
        <w:left w:val="none" w:sz="0" w:space="0" w:color="auto"/>
        <w:bottom w:val="none" w:sz="0" w:space="0" w:color="auto"/>
        <w:right w:val="none" w:sz="0" w:space="0" w:color="auto"/>
      </w:divBdr>
    </w:div>
    <w:div w:id="1011831120">
      <w:bodyDiv w:val="1"/>
      <w:marLeft w:val="0"/>
      <w:marRight w:val="0"/>
      <w:marTop w:val="0"/>
      <w:marBottom w:val="0"/>
      <w:divBdr>
        <w:top w:val="none" w:sz="0" w:space="0" w:color="auto"/>
        <w:left w:val="none" w:sz="0" w:space="0" w:color="auto"/>
        <w:bottom w:val="none" w:sz="0" w:space="0" w:color="auto"/>
        <w:right w:val="none" w:sz="0" w:space="0" w:color="auto"/>
      </w:divBdr>
    </w:div>
    <w:div w:id="1034573812">
      <w:bodyDiv w:val="1"/>
      <w:marLeft w:val="0"/>
      <w:marRight w:val="0"/>
      <w:marTop w:val="0"/>
      <w:marBottom w:val="0"/>
      <w:divBdr>
        <w:top w:val="none" w:sz="0" w:space="0" w:color="auto"/>
        <w:left w:val="none" w:sz="0" w:space="0" w:color="auto"/>
        <w:bottom w:val="none" w:sz="0" w:space="0" w:color="auto"/>
        <w:right w:val="none" w:sz="0" w:space="0" w:color="auto"/>
      </w:divBdr>
    </w:div>
    <w:div w:id="1093280309">
      <w:bodyDiv w:val="1"/>
      <w:marLeft w:val="0"/>
      <w:marRight w:val="0"/>
      <w:marTop w:val="0"/>
      <w:marBottom w:val="0"/>
      <w:divBdr>
        <w:top w:val="none" w:sz="0" w:space="0" w:color="auto"/>
        <w:left w:val="none" w:sz="0" w:space="0" w:color="auto"/>
        <w:bottom w:val="none" w:sz="0" w:space="0" w:color="auto"/>
        <w:right w:val="none" w:sz="0" w:space="0" w:color="auto"/>
      </w:divBdr>
    </w:div>
    <w:div w:id="1158570634">
      <w:bodyDiv w:val="1"/>
      <w:marLeft w:val="0"/>
      <w:marRight w:val="0"/>
      <w:marTop w:val="0"/>
      <w:marBottom w:val="0"/>
      <w:divBdr>
        <w:top w:val="none" w:sz="0" w:space="0" w:color="auto"/>
        <w:left w:val="none" w:sz="0" w:space="0" w:color="auto"/>
        <w:bottom w:val="none" w:sz="0" w:space="0" w:color="auto"/>
        <w:right w:val="none" w:sz="0" w:space="0" w:color="auto"/>
      </w:divBdr>
    </w:div>
    <w:div w:id="1185822312">
      <w:bodyDiv w:val="1"/>
      <w:marLeft w:val="0"/>
      <w:marRight w:val="0"/>
      <w:marTop w:val="0"/>
      <w:marBottom w:val="0"/>
      <w:divBdr>
        <w:top w:val="none" w:sz="0" w:space="0" w:color="auto"/>
        <w:left w:val="none" w:sz="0" w:space="0" w:color="auto"/>
        <w:bottom w:val="none" w:sz="0" w:space="0" w:color="auto"/>
        <w:right w:val="none" w:sz="0" w:space="0" w:color="auto"/>
      </w:divBdr>
    </w:div>
    <w:div w:id="1333988290">
      <w:bodyDiv w:val="1"/>
      <w:marLeft w:val="0"/>
      <w:marRight w:val="0"/>
      <w:marTop w:val="0"/>
      <w:marBottom w:val="0"/>
      <w:divBdr>
        <w:top w:val="none" w:sz="0" w:space="0" w:color="auto"/>
        <w:left w:val="none" w:sz="0" w:space="0" w:color="auto"/>
        <w:bottom w:val="none" w:sz="0" w:space="0" w:color="auto"/>
        <w:right w:val="none" w:sz="0" w:space="0" w:color="auto"/>
      </w:divBdr>
    </w:div>
    <w:div w:id="1387726233">
      <w:bodyDiv w:val="1"/>
      <w:marLeft w:val="0"/>
      <w:marRight w:val="0"/>
      <w:marTop w:val="0"/>
      <w:marBottom w:val="0"/>
      <w:divBdr>
        <w:top w:val="none" w:sz="0" w:space="0" w:color="auto"/>
        <w:left w:val="none" w:sz="0" w:space="0" w:color="auto"/>
        <w:bottom w:val="none" w:sz="0" w:space="0" w:color="auto"/>
        <w:right w:val="none" w:sz="0" w:space="0" w:color="auto"/>
      </w:divBdr>
    </w:div>
    <w:div w:id="1498424261">
      <w:bodyDiv w:val="1"/>
      <w:marLeft w:val="0"/>
      <w:marRight w:val="0"/>
      <w:marTop w:val="0"/>
      <w:marBottom w:val="0"/>
      <w:divBdr>
        <w:top w:val="none" w:sz="0" w:space="0" w:color="auto"/>
        <w:left w:val="none" w:sz="0" w:space="0" w:color="auto"/>
        <w:bottom w:val="none" w:sz="0" w:space="0" w:color="auto"/>
        <w:right w:val="none" w:sz="0" w:space="0" w:color="auto"/>
      </w:divBdr>
    </w:div>
    <w:div w:id="1595477779">
      <w:bodyDiv w:val="1"/>
      <w:marLeft w:val="0"/>
      <w:marRight w:val="0"/>
      <w:marTop w:val="0"/>
      <w:marBottom w:val="0"/>
      <w:divBdr>
        <w:top w:val="none" w:sz="0" w:space="0" w:color="auto"/>
        <w:left w:val="none" w:sz="0" w:space="0" w:color="auto"/>
        <w:bottom w:val="none" w:sz="0" w:space="0" w:color="auto"/>
        <w:right w:val="none" w:sz="0" w:space="0" w:color="auto"/>
      </w:divBdr>
    </w:div>
    <w:div w:id="1628900092">
      <w:bodyDiv w:val="1"/>
      <w:marLeft w:val="0"/>
      <w:marRight w:val="0"/>
      <w:marTop w:val="0"/>
      <w:marBottom w:val="0"/>
      <w:divBdr>
        <w:top w:val="none" w:sz="0" w:space="0" w:color="auto"/>
        <w:left w:val="none" w:sz="0" w:space="0" w:color="auto"/>
        <w:bottom w:val="none" w:sz="0" w:space="0" w:color="auto"/>
        <w:right w:val="none" w:sz="0" w:space="0" w:color="auto"/>
      </w:divBdr>
    </w:div>
    <w:div w:id="1659723291">
      <w:bodyDiv w:val="1"/>
      <w:marLeft w:val="0"/>
      <w:marRight w:val="0"/>
      <w:marTop w:val="0"/>
      <w:marBottom w:val="0"/>
      <w:divBdr>
        <w:top w:val="none" w:sz="0" w:space="0" w:color="auto"/>
        <w:left w:val="none" w:sz="0" w:space="0" w:color="auto"/>
        <w:bottom w:val="none" w:sz="0" w:space="0" w:color="auto"/>
        <w:right w:val="none" w:sz="0" w:space="0" w:color="auto"/>
      </w:divBdr>
    </w:div>
    <w:div w:id="1665628194">
      <w:bodyDiv w:val="1"/>
      <w:marLeft w:val="0"/>
      <w:marRight w:val="0"/>
      <w:marTop w:val="0"/>
      <w:marBottom w:val="0"/>
      <w:divBdr>
        <w:top w:val="none" w:sz="0" w:space="0" w:color="auto"/>
        <w:left w:val="none" w:sz="0" w:space="0" w:color="auto"/>
        <w:bottom w:val="none" w:sz="0" w:space="0" w:color="auto"/>
        <w:right w:val="none" w:sz="0" w:space="0" w:color="auto"/>
      </w:divBdr>
    </w:div>
    <w:div w:id="1692098274">
      <w:bodyDiv w:val="1"/>
      <w:marLeft w:val="0"/>
      <w:marRight w:val="0"/>
      <w:marTop w:val="0"/>
      <w:marBottom w:val="0"/>
      <w:divBdr>
        <w:top w:val="none" w:sz="0" w:space="0" w:color="auto"/>
        <w:left w:val="none" w:sz="0" w:space="0" w:color="auto"/>
        <w:bottom w:val="none" w:sz="0" w:space="0" w:color="auto"/>
        <w:right w:val="none" w:sz="0" w:space="0" w:color="auto"/>
      </w:divBdr>
    </w:div>
    <w:div w:id="1730806712">
      <w:bodyDiv w:val="1"/>
      <w:marLeft w:val="0"/>
      <w:marRight w:val="0"/>
      <w:marTop w:val="0"/>
      <w:marBottom w:val="0"/>
      <w:divBdr>
        <w:top w:val="none" w:sz="0" w:space="0" w:color="auto"/>
        <w:left w:val="none" w:sz="0" w:space="0" w:color="auto"/>
        <w:bottom w:val="none" w:sz="0" w:space="0" w:color="auto"/>
        <w:right w:val="none" w:sz="0" w:space="0" w:color="auto"/>
      </w:divBdr>
    </w:div>
    <w:div w:id="1819491145">
      <w:bodyDiv w:val="1"/>
      <w:marLeft w:val="0"/>
      <w:marRight w:val="0"/>
      <w:marTop w:val="0"/>
      <w:marBottom w:val="0"/>
      <w:divBdr>
        <w:top w:val="none" w:sz="0" w:space="0" w:color="auto"/>
        <w:left w:val="none" w:sz="0" w:space="0" w:color="auto"/>
        <w:bottom w:val="none" w:sz="0" w:space="0" w:color="auto"/>
        <w:right w:val="none" w:sz="0" w:space="0" w:color="auto"/>
      </w:divBdr>
    </w:div>
    <w:div w:id="1848985724">
      <w:bodyDiv w:val="1"/>
      <w:marLeft w:val="0"/>
      <w:marRight w:val="0"/>
      <w:marTop w:val="0"/>
      <w:marBottom w:val="0"/>
      <w:divBdr>
        <w:top w:val="none" w:sz="0" w:space="0" w:color="auto"/>
        <w:left w:val="none" w:sz="0" w:space="0" w:color="auto"/>
        <w:bottom w:val="none" w:sz="0" w:space="0" w:color="auto"/>
        <w:right w:val="none" w:sz="0" w:space="0" w:color="auto"/>
      </w:divBdr>
    </w:div>
    <w:div w:id="1857494866">
      <w:bodyDiv w:val="1"/>
      <w:marLeft w:val="0"/>
      <w:marRight w:val="0"/>
      <w:marTop w:val="0"/>
      <w:marBottom w:val="0"/>
      <w:divBdr>
        <w:top w:val="none" w:sz="0" w:space="0" w:color="auto"/>
        <w:left w:val="none" w:sz="0" w:space="0" w:color="auto"/>
        <w:bottom w:val="none" w:sz="0" w:space="0" w:color="auto"/>
        <w:right w:val="none" w:sz="0" w:space="0" w:color="auto"/>
      </w:divBdr>
    </w:div>
    <w:div w:id="1884631585">
      <w:bodyDiv w:val="1"/>
      <w:marLeft w:val="0"/>
      <w:marRight w:val="0"/>
      <w:marTop w:val="0"/>
      <w:marBottom w:val="0"/>
      <w:divBdr>
        <w:top w:val="none" w:sz="0" w:space="0" w:color="auto"/>
        <w:left w:val="none" w:sz="0" w:space="0" w:color="auto"/>
        <w:bottom w:val="none" w:sz="0" w:space="0" w:color="auto"/>
        <w:right w:val="none" w:sz="0" w:space="0" w:color="auto"/>
      </w:divBdr>
    </w:div>
    <w:div w:id="1894854688">
      <w:bodyDiv w:val="1"/>
      <w:marLeft w:val="0"/>
      <w:marRight w:val="0"/>
      <w:marTop w:val="0"/>
      <w:marBottom w:val="0"/>
      <w:divBdr>
        <w:top w:val="none" w:sz="0" w:space="0" w:color="auto"/>
        <w:left w:val="none" w:sz="0" w:space="0" w:color="auto"/>
        <w:bottom w:val="none" w:sz="0" w:space="0" w:color="auto"/>
        <w:right w:val="none" w:sz="0" w:space="0" w:color="auto"/>
      </w:divBdr>
    </w:div>
    <w:div w:id="2018385934">
      <w:bodyDiv w:val="1"/>
      <w:marLeft w:val="0"/>
      <w:marRight w:val="0"/>
      <w:marTop w:val="0"/>
      <w:marBottom w:val="0"/>
      <w:divBdr>
        <w:top w:val="none" w:sz="0" w:space="0" w:color="auto"/>
        <w:left w:val="none" w:sz="0" w:space="0" w:color="auto"/>
        <w:bottom w:val="none" w:sz="0" w:space="0" w:color="auto"/>
        <w:right w:val="none" w:sz="0" w:space="0" w:color="auto"/>
      </w:divBdr>
    </w:div>
    <w:div w:id="2040474720">
      <w:bodyDiv w:val="1"/>
      <w:marLeft w:val="0"/>
      <w:marRight w:val="0"/>
      <w:marTop w:val="0"/>
      <w:marBottom w:val="0"/>
      <w:divBdr>
        <w:top w:val="none" w:sz="0" w:space="0" w:color="auto"/>
        <w:left w:val="none" w:sz="0" w:space="0" w:color="auto"/>
        <w:bottom w:val="none" w:sz="0" w:space="0" w:color="auto"/>
        <w:right w:val="none" w:sz="0" w:space="0" w:color="auto"/>
      </w:divBdr>
    </w:div>
    <w:div w:id="2103916994">
      <w:bodyDiv w:val="1"/>
      <w:marLeft w:val="0"/>
      <w:marRight w:val="0"/>
      <w:marTop w:val="0"/>
      <w:marBottom w:val="0"/>
      <w:divBdr>
        <w:top w:val="none" w:sz="0" w:space="0" w:color="auto"/>
        <w:left w:val="none" w:sz="0" w:space="0" w:color="auto"/>
        <w:bottom w:val="none" w:sz="0" w:space="0" w:color="auto"/>
        <w:right w:val="none" w:sz="0" w:space="0" w:color="auto"/>
      </w:divBdr>
    </w:div>
    <w:div w:id="212784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22</Pages>
  <Words>5034</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sukarna</dc:creator>
  <cp:lastModifiedBy>pandeyvini@gmail.com</cp:lastModifiedBy>
  <cp:revision>273</cp:revision>
  <cp:lastPrinted>2017-10-30T13:26:00Z</cp:lastPrinted>
  <dcterms:created xsi:type="dcterms:W3CDTF">2022-02-07T05:34:00Z</dcterms:created>
  <dcterms:modified xsi:type="dcterms:W3CDTF">2022-02-08T14:13:00Z</dcterms:modified>
</cp:coreProperties>
</file>